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theme/themeOverride14.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10A7" w:rsidRPr="007759C3" w:rsidRDefault="008410A7" w:rsidP="008410A7">
      <w:pPr>
        <w:spacing w:line="360" w:lineRule="auto"/>
        <w:rPr>
          <w:b/>
          <w:color w:val="000000" w:themeColor="text1"/>
          <w:sz w:val="30"/>
          <w:szCs w:val="30"/>
        </w:rPr>
      </w:pPr>
      <w:bookmarkStart w:id="0" w:name="_Toc449687159"/>
      <w:bookmarkStart w:id="1" w:name="_Toc449692235"/>
      <w:bookmarkStart w:id="2" w:name="_Toc461817703"/>
      <w:bookmarkStart w:id="3" w:name="_Toc462201669"/>
      <w:bookmarkStart w:id="4" w:name="_Toc462201749"/>
      <w:bookmarkStart w:id="5" w:name="_Toc462201825"/>
      <w:bookmarkStart w:id="6" w:name="_Toc487576225"/>
      <w:bookmarkStart w:id="7" w:name="_Toc491084592"/>
      <w:bookmarkStart w:id="8" w:name="_Toc497917359"/>
      <w:bookmarkStart w:id="9" w:name="_Toc375731787"/>
      <w:bookmarkStart w:id="10" w:name="_Toc487576252"/>
      <w:r w:rsidRPr="007759C3">
        <w:rPr>
          <w:b/>
          <w:color w:val="000000" w:themeColor="text1"/>
          <w:sz w:val="30"/>
          <w:szCs w:val="30"/>
        </w:rPr>
        <w:t>ĐẠI HỌC HUẾ</w:t>
      </w:r>
    </w:p>
    <w:p w:rsidR="008410A7" w:rsidRPr="007759C3" w:rsidRDefault="008410A7" w:rsidP="008410A7">
      <w:pPr>
        <w:spacing w:line="360" w:lineRule="auto"/>
        <w:rPr>
          <w:b/>
          <w:color w:val="000000" w:themeColor="text1"/>
          <w:sz w:val="30"/>
          <w:szCs w:val="30"/>
        </w:rPr>
      </w:pPr>
      <w:r w:rsidRPr="007759C3">
        <w:rPr>
          <w:b/>
          <w:color w:val="000000" w:themeColor="text1"/>
          <w:sz w:val="30"/>
          <w:szCs w:val="30"/>
        </w:rPr>
        <w:t xml:space="preserve">TRƯỜNG ĐẠI HỌC NÔNG LÂM </w:t>
      </w: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30"/>
          <w:szCs w:val="30"/>
        </w:rPr>
      </w:pPr>
      <w:r w:rsidRPr="007759C3">
        <w:rPr>
          <w:b/>
          <w:color w:val="000000" w:themeColor="text1"/>
          <w:sz w:val="30"/>
          <w:szCs w:val="30"/>
        </w:rPr>
        <w:t>VÕ VĂN HƯNG</w:t>
      </w: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z w:val="22"/>
        </w:rPr>
      </w:pPr>
    </w:p>
    <w:p w:rsidR="008410A7" w:rsidRPr="007759C3" w:rsidRDefault="008410A7" w:rsidP="008410A7">
      <w:pPr>
        <w:spacing w:line="360" w:lineRule="auto"/>
        <w:rPr>
          <w:b/>
          <w:color w:val="000000" w:themeColor="text1"/>
          <w:spacing w:val="-2"/>
          <w:sz w:val="34"/>
          <w:lang w:val="pt-BR"/>
        </w:rPr>
      </w:pPr>
      <w:r w:rsidRPr="007759C3">
        <w:rPr>
          <w:b/>
          <w:color w:val="000000" w:themeColor="text1"/>
          <w:spacing w:val="-2"/>
          <w:sz w:val="34"/>
          <w:lang w:val="pt-BR"/>
        </w:rPr>
        <w:t xml:space="preserve">NGHIÊN CỨU HIỆN TRẠNG, ĐỀ XUẤT CÁC GIẢI PHÁP </w:t>
      </w:r>
    </w:p>
    <w:p w:rsidR="008410A7" w:rsidRPr="007759C3" w:rsidRDefault="008410A7" w:rsidP="008410A7">
      <w:pPr>
        <w:spacing w:line="360" w:lineRule="auto"/>
        <w:rPr>
          <w:rFonts w:ascii="Times New Roman Bold" w:hAnsi="Times New Roman Bold"/>
          <w:b/>
          <w:color w:val="000000" w:themeColor="text1"/>
          <w:spacing w:val="-6"/>
          <w:sz w:val="34"/>
          <w:lang w:val="pt-BR"/>
        </w:rPr>
      </w:pPr>
      <w:r w:rsidRPr="007759C3">
        <w:rPr>
          <w:rFonts w:ascii="Times New Roman Bold" w:hAnsi="Times New Roman Bold"/>
          <w:b/>
          <w:color w:val="000000" w:themeColor="text1"/>
          <w:spacing w:val="-6"/>
          <w:sz w:val="34"/>
          <w:lang w:val="pt-BR"/>
        </w:rPr>
        <w:t xml:space="preserve">PHÁT TRIỂN VÀ QUẢN LÝ RỪNG PHÒNG HỘ BỀN VỮNG </w:t>
      </w:r>
    </w:p>
    <w:p w:rsidR="008410A7" w:rsidRPr="007759C3" w:rsidRDefault="008410A7" w:rsidP="008410A7">
      <w:pPr>
        <w:spacing w:line="360" w:lineRule="auto"/>
        <w:rPr>
          <w:color w:val="000000" w:themeColor="text1"/>
          <w:spacing w:val="-2"/>
          <w:sz w:val="34"/>
          <w:lang w:val="pt-BR"/>
        </w:rPr>
      </w:pPr>
      <w:r w:rsidRPr="007759C3">
        <w:rPr>
          <w:b/>
          <w:color w:val="000000" w:themeColor="text1"/>
          <w:spacing w:val="-2"/>
          <w:sz w:val="34"/>
          <w:lang w:val="pt-BR"/>
        </w:rPr>
        <w:t>TẠI TỈ̉NH QUẢNG TRỊ</w:t>
      </w:r>
    </w:p>
    <w:p w:rsidR="008410A7" w:rsidRPr="008C4F81" w:rsidRDefault="008410A7" w:rsidP="008410A7">
      <w:pPr>
        <w:spacing w:line="360" w:lineRule="auto"/>
        <w:rPr>
          <w:b/>
          <w:color w:val="000000" w:themeColor="text1"/>
          <w:sz w:val="34"/>
          <w:lang w:val="pt-BR"/>
        </w:rPr>
      </w:pPr>
    </w:p>
    <w:p w:rsidR="008410A7" w:rsidRPr="008C4F81" w:rsidRDefault="008410A7" w:rsidP="008410A7">
      <w:pPr>
        <w:spacing w:line="360" w:lineRule="auto"/>
        <w:jc w:val="both"/>
        <w:rPr>
          <w:color w:val="000000" w:themeColor="text1"/>
          <w:sz w:val="22"/>
          <w:lang w:val="pt-BR"/>
        </w:rPr>
      </w:pPr>
    </w:p>
    <w:p w:rsidR="008410A7" w:rsidRPr="008C4F81" w:rsidRDefault="008410A7" w:rsidP="008410A7">
      <w:pPr>
        <w:spacing w:line="360" w:lineRule="auto"/>
        <w:jc w:val="both"/>
        <w:rPr>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8C4F81" w:rsidRDefault="008410A7" w:rsidP="008410A7">
      <w:pPr>
        <w:tabs>
          <w:tab w:val="left" w:pos="2478"/>
          <w:tab w:val="center" w:pos="4335"/>
        </w:tabs>
        <w:spacing w:line="360" w:lineRule="auto"/>
        <w:rPr>
          <w:b/>
          <w:color w:val="000000" w:themeColor="text1"/>
          <w:sz w:val="40"/>
          <w:szCs w:val="40"/>
          <w:lang w:val="pt-BR"/>
        </w:rPr>
      </w:pPr>
      <w:r w:rsidRPr="008C4F81">
        <w:rPr>
          <w:b/>
          <w:color w:val="000000" w:themeColor="text1"/>
          <w:sz w:val="40"/>
          <w:szCs w:val="40"/>
          <w:lang w:val="pt-BR"/>
        </w:rPr>
        <w:t>LUẬN ÁN TIẾN SĨ LÂM NGHIỆP</w:t>
      </w:r>
    </w:p>
    <w:p w:rsidR="008410A7" w:rsidRPr="008C4F81" w:rsidRDefault="008410A7" w:rsidP="008410A7">
      <w:pPr>
        <w:spacing w:line="360" w:lineRule="auto"/>
        <w:rPr>
          <w:b/>
          <w:color w:val="000000" w:themeColor="text1"/>
          <w:sz w:val="30"/>
          <w:szCs w:val="30"/>
          <w:lang w:val="pt-BR"/>
        </w:rPr>
      </w:pPr>
      <w:r w:rsidRPr="008C4F81">
        <w:rPr>
          <w:b/>
          <w:color w:val="000000" w:themeColor="text1"/>
          <w:sz w:val="30"/>
          <w:szCs w:val="30"/>
          <w:lang w:val="pt-BR"/>
        </w:rPr>
        <w:t>Chuyên ngành: LÂM SINH</w:t>
      </w: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jc w:val="right"/>
        <w:rPr>
          <w:color w:val="000000" w:themeColor="text1"/>
          <w:lang w:val="pt-BR"/>
        </w:rPr>
      </w:pP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b/>
          <w:color w:val="000000" w:themeColor="text1"/>
          <w:sz w:val="30"/>
          <w:szCs w:val="30"/>
          <w:lang w:val="pt-BR"/>
        </w:rPr>
      </w:pPr>
      <w:r w:rsidRPr="008C4F81">
        <w:rPr>
          <w:b/>
          <w:color w:val="000000" w:themeColor="text1"/>
          <w:sz w:val="30"/>
          <w:szCs w:val="30"/>
          <w:lang w:val="pt-BR"/>
        </w:rPr>
        <w:t>HUẾ, 2018</w:t>
      </w:r>
    </w:p>
    <w:p w:rsidR="008410A7" w:rsidRPr="008C4F81" w:rsidRDefault="008410A7" w:rsidP="008410A7">
      <w:pPr>
        <w:spacing w:line="360" w:lineRule="auto"/>
        <w:rPr>
          <w:b/>
          <w:color w:val="000000" w:themeColor="text1"/>
          <w:sz w:val="30"/>
          <w:szCs w:val="30"/>
          <w:lang w:val="pt-BR"/>
        </w:rPr>
      </w:pPr>
      <w:r w:rsidRPr="008C4F81">
        <w:rPr>
          <w:b/>
          <w:color w:val="000000" w:themeColor="text1"/>
          <w:sz w:val="30"/>
          <w:szCs w:val="30"/>
          <w:lang w:val="pt-BR"/>
        </w:rPr>
        <w:lastRenderedPageBreak/>
        <w:t>ĐẠI HỌC HUẾ</w:t>
      </w:r>
    </w:p>
    <w:p w:rsidR="008410A7" w:rsidRPr="008C4F81" w:rsidRDefault="008410A7" w:rsidP="008410A7">
      <w:pPr>
        <w:spacing w:line="360" w:lineRule="auto"/>
        <w:rPr>
          <w:b/>
          <w:color w:val="000000" w:themeColor="text1"/>
          <w:sz w:val="30"/>
          <w:szCs w:val="30"/>
          <w:lang w:val="pt-BR"/>
        </w:rPr>
      </w:pPr>
      <w:r w:rsidRPr="008C4F81">
        <w:rPr>
          <w:b/>
          <w:color w:val="000000" w:themeColor="text1"/>
          <w:sz w:val="30"/>
          <w:szCs w:val="30"/>
          <w:lang w:val="pt-BR"/>
        </w:rPr>
        <w:t xml:space="preserve">TRƯỜNG ĐẠI HỌC NÔNG LÂM </w:t>
      </w: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30"/>
          <w:szCs w:val="30"/>
          <w:lang w:val="pt-BR"/>
        </w:rPr>
      </w:pPr>
    </w:p>
    <w:p w:rsidR="008410A7" w:rsidRPr="008C4F81" w:rsidRDefault="008410A7" w:rsidP="008410A7">
      <w:pPr>
        <w:spacing w:line="360" w:lineRule="auto"/>
        <w:rPr>
          <w:b/>
          <w:color w:val="000000" w:themeColor="text1"/>
          <w:sz w:val="30"/>
          <w:szCs w:val="30"/>
          <w:lang w:val="pt-BR"/>
        </w:rPr>
      </w:pPr>
    </w:p>
    <w:p w:rsidR="008410A7" w:rsidRPr="008C4F81" w:rsidRDefault="008410A7" w:rsidP="008410A7">
      <w:pPr>
        <w:spacing w:line="360" w:lineRule="auto"/>
        <w:rPr>
          <w:b/>
          <w:color w:val="000000" w:themeColor="text1"/>
          <w:sz w:val="30"/>
          <w:szCs w:val="30"/>
          <w:lang w:val="pt-BR"/>
        </w:rPr>
      </w:pPr>
      <w:r w:rsidRPr="008C4F81">
        <w:rPr>
          <w:b/>
          <w:color w:val="000000" w:themeColor="text1"/>
          <w:sz w:val="30"/>
          <w:szCs w:val="30"/>
          <w:lang w:val="pt-BR"/>
        </w:rPr>
        <w:t>VÕ VĂN HƯNG</w:t>
      </w: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7759C3" w:rsidRDefault="008410A7" w:rsidP="008410A7">
      <w:pPr>
        <w:spacing w:line="360" w:lineRule="auto"/>
        <w:rPr>
          <w:b/>
          <w:color w:val="000000" w:themeColor="text1"/>
          <w:spacing w:val="-2"/>
          <w:sz w:val="34"/>
          <w:lang w:val="pt-BR"/>
        </w:rPr>
      </w:pPr>
      <w:r w:rsidRPr="007759C3">
        <w:rPr>
          <w:b/>
          <w:color w:val="000000" w:themeColor="text1"/>
          <w:spacing w:val="-2"/>
          <w:sz w:val="34"/>
          <w:lang w:val="pt-BR"/>
        </w:rPr>
        <w:t xml:space="preserve">NGHIÊN CỨU HIỆN TRẠNG, ĐỀ XUẤT CÁC GIẢI PHÁP </w:t>
      </w:r>
    </w:p>
    <w:p w:rsidR="008410A7" w:rsidRPr="007759C3" w:rsidRDefault="008410A7" w:rsidP="008410A7">
      <w:pPr>
        <w:spacing w:line="360" w:lineRule="auto"/>
        <w:rPr>
          <w:rFonts w:ascii="Times New Roman Bold" w:hAnsi="Times New Roman Bold"/>
          <w:b/>
          <w:color w:val="000000" w:themeColor="text1"/>
          <w:spacing w:val="-6"/>
          <w:sz w:val="34"/>
          <w:lang w:val="pt-BR"/>
        </w:rPr>
      </w:pPr>
      <w:r w:rsidRPr="007759C3">
        <w:rPr>
          <w:rFonts w:ascii="Times New Roman Bold" w:hAnsi="Times New Roman Bold"/>
          <w:b/>
          <w:color w:val="000000" w:themeColor="text1"/>
          <w:spacing w:val="-6"/>
          <w:sz w:val="34"/>
          <w:lang w:val="pt-BR"/>
        </w:rPr>
        <w:t xml:space="preserve">PHÁT TRIỂN VÀ QUẢN LÝ RỪNG PHÒNG HỘ BỀN VỮNG </w:t>
      </w:r>
    </w:p>
    <w:p w:rsidR="008410A7" w:rsidRPr="007759C3" w:rsidRDefault="008410A7" w:rsidP="008410A7">
      <w:pPr>
        <w:spacing w:line="360" w:lineRule="auto"/>
        <w:rPr>
          <w:color w:val="000000" w:themeColor="text1"/>
          <w:spacing w:val="-2"/>
          <w:sz w:val="34"/>
          <w:lang w:val="pt-BR"/>
        </w:rPr>
      </w:pPr>
      <w:r w:rsidRPr="007759C3">
        <w:rPr>
          <w:b/>
          <w:color w:val="000000" w:themeColor="text1"/>
          <w:spacing w:val="-2"/>
          <w:sz w:val="34"/>
          <w:lang w:val="pt-BR"/>
        </w:rPr>
        <w:t>TẠI TỈ̉NH QUẢNG TRỊ</w:t>
      </w: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8C4F81" w:rsidRDefault="008410A7" w:rsidP="008410A7">
      <w:pPr>
        <w:spacing w:line="360" w:lineRule="auto"/>
        <w:rPr>
          <w:b/>
          <w:color w:val="000000" w:themeColor="text1"/>
          <w:sz w:val="22"/>
          <w:lang w:val="pt-BR"/>
        </w:rPr>
      </w:pPr>
    </w:p>
    <w:p w:rsidR="008410A7" w:rsidRPr="008C4F81" w:rsidRDefault="008410A7" w:rsidP="008410A7">
      <w:pPr>
        <w:tabs>
          <w:tab w:val="left" w:pos="2478"/>
          <w:tab w:val="center" w:pos="4335"/>
        </w:tabs>
        <w:spacing w:line="360" w:lineRule="auto"/>
        <w:rPr>
          <w:b/>
          <w:color w:val="000000" w:themeColor="text1"/>
          <w:sz w:val="40"/>
          <w:szCs w:val="40"/>
          <w:lang w:val="pt-BR"/>
        </w:rPr>
      </w:pPr>
      <w:r w:rsidRPr="008C4F81">
        <w:rPr>
          <w:b/>
          <w:color w:val="000000" w:themeColor="text1"/>
          <w:sz w:val="40"/>
          <w:szCs w:val="40"/>
          <w:lang w:val="pt-BR"/>
        </w:rPr>
        <w:t>LUẬN ÁN TIẾN SĨ LÂM NGHIỆP</w:t>
      </w:r>
    </w:p>
    <w:p w:rsidR="008410A7" w:rsidRPr="008C4F81" w:rsidRDefault="008410A7" w:rsidP="008410A7">
      <w:pPr>
        <w:spacing w:line="360" w:lineRule="auto"/>
        <w:rPr>
          <w:b/>
          <w:color w:val="000000" w:themeColor="text1"/>
          <w:sz w:val="30"/>
          <w:szCs w:val="30"/>
          <w:lang w:val="pt-BR"/>
        </w:rPr>
      </w:pPr>
      <w:r w:rsidRPr="008C4F81">
        <w:rPr>
          <w:b/>
          <w:color w:val="000000" w:themeColor="text1"/>
          <w:sz w:val="30"/>
          <w:szCs w:val="30"/>
          <w:lang w:val="pt-BR"/>
        </w:rPr>
        <w:t>Chuyên ngành: LÂM SINH</w:t>
      </w:r>
    </w:p>
    <w:p w:rsidR="008410A7" w:rsidRPr="008C4F81" w:rsidRDefault="008410A7" w:rsidP="008410A7">
      <w:pPr>
        <w:spacing w:line="360" w:lineRule="auto"/>
        <w:rPr>
          <w:b/>
          <w:color w:val="000000" w:themeColor="text1"/>
          <w:lang w:val="pt-BR"/>
        </w:rPr>
      </w:pPr>
      <w:r w:rsidRPr="008C4F81">
        <w:rPr>
          <w:b/>
          <w:color w:val="000000" w:themeColor="text1"/>
          <w:lang w:val="pt-BR"/>
        </w:rPr>
        <w:t>Mã số</w:t>
      </w:r>
      <w:r w:rsidR="00840FC4">
        <w:rPr>
          <w:b/>
          <w:color w:val="000000" w:themeColor="text1"/>
          <w:lang w:val="pt-BR"/>
        </w:rPr>
        <w:t>: 9</w:t>
      </w:r>
      <w:r w:rsidRPr="008C4F81">
        <w:rPr>
          <w:b/>
          <w:color w:val="000000" w:themeColor="text1"/>
          <w:lang w:val="pt-BR"/>
        </w:rPr>
        <w:t>620205</w:t>
      </w:r>
    </w:p>
    <w:p w:rsidR="008410A7" w:rsidRPr="008C4F81" w:rsidRDefault="008410A7" w:rsidP="008410A7">
      <w:pPr>
        <w:tabs>
          <w:tab w:val="left" w:pos="9072"/>
        </w:tabs>
        <w:spacing w:line="360" w:lineRule="auto"/>
        <w:ind w:right="442"/>
        <w:rPr>
          <w:color w:val="000000" w:themeColor="text1"/>
          <w:sz w:val="22"/>
          <w:lang w:val="pt-BR"/>
        </w:rPr>
      </w:pPr>
    </w:p>
    <w:p w:rsidR="008410A7" w:rsidRPr="008C4F81" w:rsidRDefault="008410A7" w:rsidP="008410A7">
      <w:pPr>
        <w:tabs>
          <w:tab w:val="left" w:pos="9072"/>
        </w:tabs>
        <w:spacing w:line="360" w:lineRule="auto"/>
        <w:ind w:right="442"/>
        <w:rPr>
          <w:b/>
          <w:color w:val="000000" w:themeColor="text1"/>
          <w:sz w:val="30"/>
          <w:lang w:val="pt-BR"/>
        </w:rPr>
      </w:pPr>
      <w:r w:rsidRPr="008C4F81">
        <w:rPr>
          <w:b/>
          <w:color w:val="000000" w:themeColor="text1"/>
          <w:sz w:val="30"/>
          <w:lang w:val="pt-BR"/>
        </w:rPr>
        <w:t>NGƯỜI HƯỚNG DẪN KHOA HỌC:</w:t>
      </w:r>
    </w:p>
    <w:p w:rsidR="008410A7" w:rsidRPr="008C4F81" w:rsidRDefault="008410A7" w:rsidP="008410A7">
      <w:pPr>
        <w:tabs>
          <w:tab w:val="left" w:pos="9072"/>
        </w:tabs>
        <w:spacing w:line="360" w:lineRule="auto"/>
        <w:ind w:right="442"/>
        <w:rPr>
          <w:b/>
          <w:color w:val="000000" w:themeColor="text1"/>
          <w:sz w:val="30"/>
          <w:lang w:val="pt-BR"/>
        </w:rPr>
      </w:pPr>
      <w:r w:rsidRPr="008C4F81">
        <w:rPr>
          <w:b/>
          <w:color w:val="000000" w:themeColor="text1"/>
          <w:sz w:val="30"/>
          <w:lang w:val="pt-BR"/>
        </w:rPr>
        <w:t>PGS.TS. ĐẶNG THÁI DƯƠNG</w:t>
      </w:r>
    </w:p>
    <w:p w:rsidR="008410A7" w:rsidRPr="008C4F81" w:rsidRDefault="008410A7" w:rsidP="008410A7">
      <w:pPr>
        <w:tabs>
          <w:tab w:val="left" w:pos="9072"/>
        </w:tabs>
        <w:spacing w:line="360" w:lineRule="auto"/>
        <w:ind w:right="442"/>
        <w:rPr>
          <w:b/>
          <w:color w:val="000000" w:themeColor="text1"/>
          <w:sz w:val="30"/>
          <w:lang w:val="pt-BR"/>
        </w:rPr>
      </w:pPr>
      <w:r w:rsidRPr="008C4F81">
        <w:rPr>
          <w:b/>
          <w:color w:val="000000" w:themeColor="text1"/>
          <w:sz w:val="30"/>
          <w:lang w:val="pt-BR"/>
        </w:rPr>
        <w:t>TS. NGÔ TÙNG ĐỨC</w:t>
      </w:r>
    </w:p>
    <w:p w:rsidR="008410A7" w:rsidRPr="008C4F81" w:rsidRDefault="008410A7" w:rsidP="008410A7">
      <w:pPr>
        <w:spacing w:line="360" w:lineRule="auto"/>
        <w:ind w:right="442"/>
        <w:jc w:val="right"/>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color w:val="000000" w:themeColor="text1"/>
          <w:sz w:val="42"/>
          <w:lang w:val="pt-BR"/>
        </w:rPr>
      </w:pPr>
    </w:p>
    <w:p w:rsidR="008410A7" w:rsidRPr="008C4F81" w:rsidRDefault="008410A7" w:rsidP="008410A7">
      <w:pPr>
        <w:spacing w:line="360" w:lineRule="auto"/>
        <w:ind w:right="442"/>
        <w:rPr>
          <w:color w:val="000000" w:themeColor="text1"/>
          <w:sz w:val="22"/>
          <w:lang w:val="pt-BR"/>
        </w:rPr>
      </w:pPr>
    </w:p>
    <w:p w:rsidR="008410A7" w:rsidRPr="008C4F81" w:rsidRDefault="008410A7" w:rsidP="008410A7">
      <w:pPr>
        <w:spacing w:line="360" w:lineRule="auto"/>
        <w:ind w:right="442"/>
        <w:rPr>
          <w:b/>
          <w:color w:val="000000" w:themeColor="text1"/>
          <w:sz w:val="30"/>
          <w:szCs w:val="30"/>
          <w:lang w:val="pt-BR"/>
        </w:rPr>
      </w:pPr>
      <w:r w:rsidRPr="008C4F81">
        <w:rPr>
          <w:b/>
          <w:color w:val="000000" w:themeColor="text1"/>
          <w:sz w:val="30"/>
          <w:szCs w:val="30"/>
          <w:lang w:val="pt-BR"/>
        </w:rPr>
        <w:t>HUẾ, 2018</w:t>
      </w:r>
    </w:p>
    <w:p w:rsidR="008410A7" w:rsidRPr="008C4F81" w:rsidRDefault="008410A7" w:rsidP="00B42C84">
      <w:pPr>
        <w:pStyle w:val="0D"/>
        <w:rPr>
          <w:color w:val="000000" w:themeColor="text1"/>
          <w:lang w:val="pt-BR"/>
        </w:rPr>
        <w:sectPr w:rsidR="008410A7" w:rsidRPr="008C4F81" w:rsidSect="008410A7">
          <w:headerReference w:type="default" r:id="rId9"/>
          <w:pgSz w:w="11907" w:h="16840" w:code="9"/>
          <w:pgMar w:top="1418" w:right="1134" w:bottom="1418" w:left="1701" w:header="720" w:footer="720" w:gutter="0"/>
          <w:pgNumType w:fmt="lowerRoman" w:start="1"/>
          <w:cols w:space="720"/>
          <w:docGrid w:linePitch="360"/>
        </w:sectPr>
      </w:pPr>
    </w:p>
    <w:p w:rsidR="005F21E9" w:rsidRPr="008C4F81" w:rsidRDefault="005F21E9" w:rsidP="00B42C84">
      <w:pPr>
        <w:pStyle w:val="0D"/>
        <w:rPr>
          <w:color w:val="000000" w:themeColor="text1"/>
          <w:lang w:val="pt-BR"/>
        </w:rPr>
      </w:pPr>
      <w:bookmarkStart w:id="11" w:name="_Toc514763578"/>
      <w:r w:rsidRPr="008C4F81">
        <w:rPr>
          <w:color w:val="000000" w:themeColor="text1"/>
          <w:lang w:val="pt-BR"/>
        </w:rPr>
        <w:lastRenderedPageBreak/>
        <w:t>LỜI CAM ĐOAN</w:t>
      </w:r>
      <w:bookmarkEnd w:id="0"/>
      <w:bookmarkEnd w:id="1"/>
      <w:bookmarkEnd w:id="2"/>
      <w:bookmarkEnd w:id="3"/>
      <w:bookmarkEnd w:id="4"/>
      <w:bookmarkEnd w:id="5"/>
      <w:bookmarkEnd w:id="6"/>
      <w:bookmarkEnd w:id="7"/>
      <w:bookmarkEnd w:id="8"/>
      <w:bookmarkEnd w:id="11"/>
    </w:p>
    <w:p w:rsidR="005F21E9" w:rsidRPr="007759C3" w:rsidRDefault="005F21E9" w:rsidP="00B42C84">
      <w:pPr>
        <w:pStyle w:val="000tin"/>
        <w:spacing w:after="120"/>
        <w:ind w:firstLine="720"/>
        <w:contextualSpacing w:val="0"/>
        <w:jc w:val="both"/>
        <w:rPr>
          <w:color w:val="000000" w:themeColor="text1"/>
          <w:szCs w:val="26"/>
          <w:lang w:val="pt-BR"/>
        </w:rPr>
      </w:pPr>
    </w:p>
    <w:p w:rsidR="005F21E9" w:rsidRPr="007759C3" w:rsidRDefault="005F21E9" w:rsidP="00B42C84">
      <w:pPr>
        <w:widowControl w:val="0"/>
        <w:tabs>
          <w:tab w:val="left" w:pos="3675"/>
        </w:tabs>
        <w:spacing w:before="120" w:after="120"/>
        <w:ind w:firstLine="720"/>
        <w:jc w:val="both"/>
        <w:rPr>
          <w:color w:val="000000" w:themeColor="text1"/>
          <w:sz w:val="26"/>
          <w:szCs w:val="26"/>
          <w:lang w:val="pt-BR"/>
        </w:rPr>
      </w:pPr>
      <w:r w:rsidRPr="007759C3">
        <w:rPr>
          <w:color w:val="000000" w:themeColor="text1"/>
          <w:sz w:val="26"/>
          <w:szCs w:val="26"/>
          <w:lang w:val="pt-BR"/>
        </w:rPr>
        <w:t xml:space="preserve">Tôi xin cam đoan công trình nguyên cứu </w:t>
      </w:r>
      <w:r w:rsidRPr="007759C3">
        <w:rPr>
          <w:b/>
          <w:i/>
          <w:color w:val="000000" w:themeColor="text1"/>
          <w:sz w:val="26"/>
          <w:szCs w:val="26"/>
          <w:lang w:val="pt-BR" w:eastAsia="vi-VN"/>
        </w:rPr>
        <w:t>“</w:t>
      </w:r>
      <w:r w:rsidRPr="007759C3">
        <w:rPr>
          <w:b/>
          <w:i/>
          <w:color w:val="000000" w:themeColor="text1"/>
          <w:sz w:val="26"/>
          <w:szCs w:val="26"/>
          <w:lang w:val="pt-BR"/>
        </w:rPr>
        <w:t>Nghiên cứu hiện trạng, đề xuất các giải pháp phát triển và quản lý rừng phòng hộ bền vững tại tỉnh Quảng Trị</w:t>
      </w:r>
      <w:r w:rsidRPr="007759C3">
        <w:rPr>
          <w:b/>
          <w:bCs/>
          <w:i/>
          <w:iCs/>
          <w:color w:val="000000" w:themeColor="text1"/>
          <w:sz w:val="26"/>
          <w:szCs w:val="26"/>
          <w:lang w:val="pt-BR" w:eastAsia="vi-VN"/>
        </w:rPr>
        <w:t xml:space="preserve">” </w:t>
      </w:r>
      <w:r w:rsidRPr="007759C3">
        <w:rPr>
          <w:color w:val="000000" w:themeColor="text1"/>
          <w:sz w:val="26"/>
          <w:szCs w:val="26"/>
          <w:lang w:val="pt-BR"/>
        </w:rPr>
        <w:t>là của bản thân tôi.</w:t>
      </w:r>
    </w:p>
    <w:p w:rsidR="005F21E9" w:rsidRPr="007759C3" w:rsidRDefault="005F21E9" w:rsidP="00B42C84">
      <w:pPr>
        <w:widowControl w:val="0"/>
        <w:spacing w:before="120" w:after="120"/>
        <w:ind w:firstLine="720"/>
        <w:jc w:val="both"/>
        <w:rPr>
          <w:color w:val="000000" w:themeColor="text1"/>
          <w:sz w:val="26"/>
          <w:szCs w:val="26"/>
          <w:lang w:val="pt-BR"/>
        </w:rPr>
      </w:pPr>
      <w:r w:rsidRPr="007759C3">
        <w:rPr>
          <w:color w:val="000000" w:themeColor="text1"/>
          <w:sz w:val="26"/>
          <w:szCs w:val="26"/>
          <w:lang w:val="pt-BR"/>
        </w:rPr>
        <w:t>Các số liệu, kết quả trong luận án là trung thực và chưa được công bố. Nếu có kế thừa kết quả nghiên cứu của người khác thì đều được trích dẫn rõ nguồn gốc.</w:t>
      </w:r>
    </w:p>
    <w:tbl>
      <w:tblPr>
        <w:tblW w:w="0" w:type="auto"/>
        <w:tblLook w:val="04A0" w:firstRow="1" w:lastRow="0" w:firstColumn="1" w:lastColumn="0" w:noHBand="0" w:noVBand="1"/>
      </w:tblPr>
      <w:tblGrid>
        <w:gridCol w:w="4644"/>
        <w:gridCol w:w="4644"/>
      </w:tblGrid>
      <w:tr w:rsidR="00AE66A5" w:rsidRPr="007759C3" w:rsidTr="00DB6E75">
        <w:tc>
          <w:tcPr>
            <w:tcW w:w="4644" w:type="dxa"/>
          </w:tcPr>
          <w:p w:rsidR="00AE66A5" w:rsidRPr="007759C3" w:rsidRDefault="00AE66A5" w:rsidP="00DB6E75">
            <w:pPr>
              <w:widowControl w:val="0"/>
              <w:spacing w:before="120" w:after="120"/>
              <w:jc w:val="both"/>
              <w:rPr>
                <w:i/>
                <w:color w:val="000000" w:themeColor="text1"/>
                <w:sz w:val="26"/>
                <w:szCs w:val="26"/>
                <w:lang w:val="pt-BR"/>
              </w:rPr>
            </w:pPr>
          </w:p>
        </w:tc>
        <w:tc>
          <w:tcPr>
            <w:tcW w:w="4644" w:type="dxa"/>
          </w:tcPr>
          <w:p w:rsidR="00AE66A5" w:rsidRPr="007759C3" w:rsidRDefault="00AE66A5" w:rsidP="00DB6E75">
            <w:pPr>
              <w:widowControl w:val="0"/>
              <w:spacing w:before="120" w:after="120"/>
              <w:rPr>
                <w:i/>
                <w:color w:val="000000" w:themeColor="text1"/>
                <w:sz w:val="26"/>
                <w:szCs w:val="26"/>
                <w:lang w:val="pt-BR"/>
              </w:rPr>
            </w:pPr>
            <w:r w:rsidRPr="007759C3">
              <w:rPr>
                <w:i/>
                <w:color w:val="000000" w:themeColor="text1"/>
                <w:sz w:val="26"/>
                <w:szCs w:val="26"/>
                <w:lang w:val="pt-BR"/>
              </w:rPr>
              <w:t>Quảng Trị</w:t>
            </w:r>
            <w:r w:rsidR="009501D1" w:rsidRPr="007759C3">
              <w:rPr>
                <w:i/>
                <w:color w:val="000000" w:themeColor="text1"/>
                <w:sz w:val="26"/>
                <w:szCs w:val="26"/>
                <w:lang w:val="pt-BR"/>
              </w:rPr>
              <w:t>, tháng 3 năm 2018</w:t>
            </w:r>
            <w:r w:rsidR="005E1A70">
              <w:rPr>
                <w:i/>
                <w:color w:val="000000" w:themeColor="text1"/>
                <w:sz w:val="26"/>
                <w:szCs w:val="26"/>
                <w:lang w:val="pt-BR"/>
              </w:rPr>
              <w:t>.</w:t>
            </w:r>
          </w:p>
          <w:p w:rsidR="00AE66A5" w:rsidRPr="007759C3" w:rsidRDefault="00AE66A5" w:rsidP="00DB6E75">
            <w:pPr>
              <w:widowControl w:val="0"/>
              <w:spacing w:before="120" w:after="120"/>
              <w:rPr>
                <w:b/>
                <w:color w:val="000000" w:themeColor="text1"/>
                <w:sz w:val="26"/>
                <w:szCs w:val="26"/>
                <w:lang w:val="pt-BR"/>
              </w:rPr>
            </w:pPr>
            <w:r w:rsidRPr="007759C3">
              <w:rPr>
                <w:b/>
                <w:color w:val="000000" w:themeColor="text1"/>
                <w:sz w:val="26"/>
                <w:szCs w:val="26"/>
                <w:lang w:val="pt-BR"/>
              </w:rPr>
              <w:t>Tác giả</w:t>
            </w:r>
          </w:p>
          <w:p w:rsidR="00AE66A5" w:rsidRPr="007759C3" w:rsidRDefault="00AE66A5" w:rsidP="00DB6E75">
            <w:pPr>
              <w:widowControl w:val="0"/>
              <w:spacing w:before="120" w:after="120"/>
              <w:rPr>
                <w:color w:val="000000" w:themeColor="text1"/>
                <w:sz w:val="26"/>
                <w:szCs w:val="26"/>
                <w:lang w:val="pt-BR"/>
              </w:rPr>
            </w:pPr>
          </w:p>
          <w:p w:rsidR="00AE66A5" w:rsidRPr="007759C3" w:rsidRDefault="00AE66A5" w:rsidP="00DB6E75">
            <w:pPr>
              <w:widowControl w:val="0"/>
              <w:spacing w:before="120" w:after="120"/>
              <w:rPr>
                <w:color w:val="000000" w:themeColor="text1"/>
                <w:sz w:val="26"/>
                <w:szCs w:val="26"/>
                <w:lang w:val="pt-BR"/>
              </w:rPr>
            </w:pPr>
          </w:p>
          <w:p w:rsidR="00AE66A5" w:rsidRPr="007759C3" w:rsidRDefault="00AE66A5" w:rsidP="00DB6E75">
            <w:pPr>
              <w:widowControl w:val="0"/>
              <w:spacing w:before="120" w:after="120"/>
              <w:rPr>
                <w:color w:val="000000" w:themeColor="text1"/>
                <w:sz w:val="26"/>
                <w:szCs w:val="26"/>
                <w:lang w:val="pt-BR"/>
              </w:rPr>
            </w:pPr>
          </w:p>
          <w:p w:rsidR="00AE66A5" w:rsidRPr="007759C3" w:rsidRDefault="00AE66A5" w:rsidP="00DB6E75">
            <w:pPr>
              <w:tabs>
                <w:tab w:val="left" w:pos="5529"/>
              </w:tabs>
              <w:spacing w:before="120" w:after="120"/>
              <w:rPr>
                <w:b/>
                <w:color w:val="000000" w:themeColor="text1"/>
                <w:sz w:val="26"/>
                <w:szCs w:val="26"/>
                <w:lang w:val="pt-BR"/>
              </w:rPr>
            </w:pPr>
            <w:r w:rsidRPr="007759C3">
              <w:rPr>
                <w:b/>
                <w:color w:val="000000" w:themeColor="text1"/>
                <w:sz w:val="26"/>
                <w:szCs w:val="26"/>
                <w:lang w:val="pt-BR"/>
              </w:rPr>
              <w:t>Võ Văn Hưng</w:t>
            </w:r>
          </w:p>
          <w:p w:rsidR="00AE66A5" w:rsidRPr="007759C3" w:rsidRDefault="00AE66A5" w:rsidP="00DB6E75">
            <w:pPr>
              <w:widowControl w:val="0"/>
              <w:spacing w:before="120" w:after="120"/>
              <w:jc w:val="both"/>
              <w:rPr>
                <w:i/>
                <w:color w:val="000000" w:themeColor="text1"/>
                <w:sz w:val="26"/>
                <w:szCs w:val="26"/>
                <w:lang w:val="pt-BR"/>
              </w:rPr>
            </w:pPr>
          </w:p>
        </w:tc>
      </w:tr>
    </w:tbl>
    <w:p w:rsidR="00AE66A5" w:rsidRPr="007759C3" w:rsidRDefault="00AE66A5" w:rsidP="00B42C84">
      <w:pPr>
        <w:widowControl w:val="0"/>
        <w:spacing w:before="120" w:after="120"/>
        <w:ind w:firstLine="720"/>
        <w:jc w:val="both"/>
        <w:rPr>
          <w:i/>
          <w:color w:val="000000" w:themeColor="text1"/>
          <w:sz w:val="26"/>
          <w:szCs w:val="26"/>
          <w:lang w:val="pt-BR"/>
        </w:rPr>
      </w:pPr>
    </w:p>
    <w:p w:rsidR="005F21E9" w:rsidRPr="007759C3" w:rsidRDefault="005F21E9" w:rsidP="00B42C84">
      <w:pPr>
        <w:spacing w:before="120" w:after="120"/>
        <w:ind w:firstLine="720"/>
        <w:jc w:val="both"/>
        <w:rPr>
          <w:b/>
          <w:color w:val="000000" w:themeColor="text1"/>
          <w:sz w:val="26"/>
          <w:szCs w:val="26"/>
          <w:lang w:val="pt-BR"/>
        </w:rPr>
      </w:pPr>
      <w:bookmarkStart w:id="12" w:name="_Toc455263062"/>
      <w:bookmarkStart w:id="13" w:name="_Toc455404871"/>
      <w:bookmarkStart w:id="14" w:name="_Toc455405835"/>
      <w:bookmarkStart w:id="15" w:name="_Toc455406038"/>
      <w:bookmarkStart w:id="16" w:name="_Toc455406546"/>
      <w:r w:rsidRPr="007759C3">
        <w:rPr>
          <w:color w:val="000000" w:themeColor="text1"/>
          <w:sz w:val="26"/>
          <w:szCs w:val="26"/>
          <w:lang w:val="pt-BR"/>
        </w:rPr>
        <w:br w:type="page"/>
      </w:r>
    </w:p>
    <w:p w:rsidR="005F21E9" w:rsidRPr="007759C3" w:rsidRDefault="005F21E9" w:rsidP="00B42C84">
      <w:pPr>
        <w:pStyle w:val="0D"/>
        <w:rPr>
          <w:color w:val="000000" w:themeColor="text1"/>
          <w:lang w:val="pt-BR"/>
        </w:rPr>
      </w:pPr>
      <w:bookmarkStart w:id="17" w:name="_Toc485320484"/>
      <w:bookmarkStart w:id="18" w:name="_Toc514763579"/>
      <w:bookmarkEnd w:id="12"/>
      <w:bookmarkEnd w:id="13"/>
      <w:bookmarkEnd w:id="14"/>
      <w:bookmarkEnd w:id="15"/>
      <w:bookmarkEnd w:id="16"/>
      <w:r w:rsidRPr="007759C3">
        <w:rPr>
          <w:color w:val="000000" w:themeColor="text1"/>
          <w:lang w:val="pt-BR"/>
        </w:rPr>
        <w:lastRenderedPageBreak/>
        <w:t>LỜI CẢM ƠN</w:t>
      </w:r>
      <w:bookmarkEnd w:id="17"/>
      <w:bookmarkEnd w:id="18"/>
    </w:p>
    <w:p w:rsidR="005F21E9" w:rsidRPr="007759C3" w:rsidRDefault="005F21E9" w:rsidP="00B42C84">
      <w:pPr>
        <w:pStyle w:val="11"/>
        <w:ind w:firstLine="720"/>
        <w:jc w:val="both"/>
        <w:rPr>
          <w:color w:val="000000" w:themeColor="text1"/>
          <w:sz w:val="26"/>
        </w:rPr>
      </w:pPr>
    </w:p>
    <w:p w:rsidR="005F21E9" w:rsidRPr="007759C3" w:rsidRDefault="005F21E9" w:rsidP="00B42C84">
      <w:pPr>
        <w:widowControl w:val="0"/>
        <w:spacing w:before="120" w:after="120"/>
        <w:ind w:firstLine="720"/>
        <w:jc w:val="both"/>
        <w:rPr>
          <w:color w:val="000000" w:themeColor="text1"/>
          <w:sz w:val="26"/>
          <w:szCs w:val="26"/>
          <w:lang w:val="pt-BR"/>
        </w:rPr>
      </w:pPr>
      <w:r w:rsidRPr="007759C3">
        <w:rPr>
          <w:color w:val="000000" w:themeColor="text1"/>
          <w:sz w:val="26"/>
          <w:szCs w:val="26"/>
          <w:lang w:val="pt-BR"/>
        </w:rPr>
        <w:t xml:space="preserve">Công trình nghiên cứu </w:t>
      </w:r>
      <w:r w:rsidRPr="007759C3">
        <w:rPr>
          <w:b/>
          <w:i/>
          <w:color w:val="000000" w:themeColor="text1"/>
          <w:sz w:val="26"/>
          <w:szCs w:val="26"/>
          <w:lang w:val="pt-BR" w:eastAsia="vi-VN"/>
        </w:rPr>
        <w:t>“</w:t>
      </w:r>
      <w:r w:rsidRPr="007759C3">
        <w:rPr>
          <w:b/>
          <w:i/>
          <w:color w:val="000000" w:themeColor="text1"/>
          <w:sz w:val="26"/>
          <w:szCs w:val="26"/>
          <w:lang w:val="pt-BR"/>
        </w:rPr>
        <w:t>Nghiên cứu hiện trạng, đề xuất các giải pháp phát triển và quản lý rừng phòng hộ bền vững tại tỉnh Quảng Trị</w:t>
      </w:r>
      <w:r w:rsidRPr="007759C3">
        <w:rPr>
          <w:b/>
          <w:bCs/>
          <w:i/>
          <w:iCs/>
          <w:color w:val="000000" w:themeColor="text1"/>
          <w:sz w:val="26"/>
          <w:szCs w:val="26"/>
          <w:lang w:val="pt-BR" w:eastAsia="vi-VN"/>
        </w:rPr>
        <w:t xml:space="preserve">” </w:t>
      </w:r>
      <w:r w:rsidRPr="007759C3">
        <w:rPr>
          <w:color w:val="000000" w:themeColor="text1"/>
          <w:sz w:val="26"/>
          <w:szCs w:val="26"/>
          <w:lang w:val="pt-BR"/>
        </w:rPr>
        <w:t>được hoàn thành theo chương trình nghiên cứu sinh hệ chính quy không tập trung tại trường Đại học Nông Lâm Huế.</w:t>
      </w:r>
    </w:p>
    <w:p w:rsidR="005F21E9" w:rsidRPr="007759C3" w:rsidRDefault="005F21E9" w:rsidP="00B42C84">
      <w:pPr>
        <w:widowControl w:val="0"/>
        <w:spacing w:before="120" w:after="120"/>
        <w:ind w:firstLine="720"/>
        <w:jc w:val="both"/>
        <w:rPr>
          <w:color w:val="000000" w:themeColor="text1"/>
          <w:spacing w:val="-2"/>
          <w:sz w:val="26"/>
          <w:szCs w:val="26"/>
          <w:lang w:val="pt-BR"/>
        </w:rPr>
      </w:pPr>
      <w:r w:rsidRPr="007759C3">
        <w:rPr>
          <w:color w:val="000000" w:themeColor="text1"/>
          <w:spacing w:val="-2"/>
          <w:sz w:val="26"/>
          <w:szCs w:val="26"/>
          <w:lang w:val="pt-BR"/>
        </w:rPr>
        <w:t>Trước hết, tác giả xin bày tỏ lòng biết ơn sâu sắc và kính trọng nhất đến PGS. TS. Đặng Thái Dương, TS. Ngô Tùng Đức là giáo viên hướng dẫn đã dành nhiều thời gian quý báu giúp đỡ tác giả hoàn thành luận án này.</w:t>
      </w:r>
    </w:p>
    <w:p w:rsidR="005F21E9" w:rsidRPr="007759C3" w:rsidRDefault="005F21E9" w:rsidP="00B42C84">
      <w:pPr>
        <w:widowControl w:val="0"/>
        <w:spacing w:before="120" w:after="120"/>
        <w:ind w:firstLine="720"/>
        <w:jc w:val="both"/>
        <w:rPr>
          <w:color w:val="000000" w:themeColor="text1"/>
          <w:sz w:val="26"/>
          <w:szCs w:val="26"/>
          <w:lang w:val="pt-BR"/>
        </w:rPr>
      </w:pPr>
      <w:r w:rsidRPr="007759C3">
        <w:rPr>
          <w:color w:val="000000" w:themeColor="text1"/>
          <w:sz w:val="26"/>
          <w:szCs w:val="26"/>
          <w:lang w:val="pt-BR"/>
        </w:rPr>
        <w:t xml:space="preserve">Trong quá trình thực hiện và hoàn thiện luận án, Tôi xin bày tỏ lòng biết ơn sự quan tâm giúp đỡ, tạo điều kiện của Ban Giám hiệu, Khoa Lâm nghiệp, Phòng đào tạo  sau Đại học của trường Đại học Nông Lâm Huế; </w:t>
      </w:r>
    </w:p>
    <w:p w:rsidR="005F21E9" w:rsidRPr="007759C3" w:rsidRDefault="005F21E9" w:rsidP="00B42C84">
      <w:pPr>
        <w:widowControl w:val="0"/>
        <w:spacing w:before="120" w:after="120"/>
        <w:ind w:firstLine="720"/>
        <w:jc w:val="both"/>
        <w:rPr>
          <w:color w:val="000000" w:themeColor="text1"/>
          <w:spacing w:val="6"/>
          <w:sz w:val="26"/>
          <w:szCs w:val="26"/>
          <w:lang w:val="pt-BR"/>
        </w:rPr>
      </w:pPr>
      <w:r w:rsidRPr="007759C3">
        <w:rPr>
          <w:color w:val="000000" w:themeColor="text1"/>
          <w:spacing w:val="6"/>
          <w:sz w:val="26"/>
          <w:szCs w:val="26"/>
          <w:lang w:val="pt-BR"/>
        </w:rPr>
        <w:t>Tôi xin cảm ơn các bạ</w:t>
      </w:r>
      <w:r w:rsidR="00EF165C" w:rsidRPr="007759C3">
        <w:rPr>
          <w:color w:val="000000" w:themeColor="text1"/>
          <w:spacing w:val="6"/>
          <w:sz w:val="26"/>
          <w:szCs w:val="26"/>
          <w:lang w:val="pt-BR"/>
        </w:rPr>
        <w:t>n, các đồng nghiệp</w:t>
      </w:r>
      <w:r w:rsidR="009E0AF8" w:rsidRPr="007759C3">
        <w:rPr>
          <w:color w:val="000000" w:themeColor="text1"/>
          <w:spacing w:val="6"/>
          <w:sz w:val="26"/>
          <w:szCs w:val="26"/>
          <w:lang w:val="pt-BR"/>
        </w:rPr>
        <w:t xml:space="preserve"> và gia đình</w:t>
      </w:r>
      <w:r w:rsidRPr="007759C3">
        <w:rPr>
          <w:color w:val="000000" w:themeColor="text1"/>
          <w:spacing w:val="6"/>
          <w:sz w:val="26"/>
          <w:szCs w:val="26"/>
          <w:lang w:val="pt-BR"/>
        </w:rPr>
        <w:t>đã tận tình giúp tôi trong việc thực hiện các công việc khảo sát, điều tra, đo đếm, thu thập số liệu ở ngoài hiện trường.</w:t>
      </w:r>
    </w:p>
    <w:p w:rsidR="005F21E9" w:rsidRPr="007759C3" w:rsidRDefault="005F21E9" w:rsidP="00B42C84">
      <w:pPr>
        <w:widowControl w:val="0"/>
        <w:spacing w:before="120" w:after="120"/>
        <w:ind w:firstLine="720"/>
        <w:jc w:val="both"/>
        <w:rPr>
          <w:i/>
          <w:color w:val="000000" w:themeColor="text1"/>
          <w:sz w:val="26"/>
          <w:szCs w:val="26"/>
          <w:lang w:val="pt-BR"/>
        </w:rPr>
      </w:pPr>
      <w:r w:rsidRPr="007759C3">
        <w:rPr>
          <w:i/>
          <w:color w:val="000000" w:themeColor="text1"/>
          <w:sz w:val="26"/>
          <w:szCs w:val="26"/>
          <w:lang w:val="pt-BR"/>
        </w:rPr>
        <w:t>Xin trân trọng cảm ơn!</w:t>
      </w:r>
    </w:p>
    <w:tbl>
      <w:tblPr>
        <w:tblW w:w="0" w:type="auto"/>
        <w:tblLook w:val="04A0" w:firstRow="1" w:lastRow="0" w:firstColumn="1" w:lastColumn="0" w:noHBand="0" w:noVBand="1"/>
      </w:tblPr>
      <w:tblGrid>
        <w:gridCol w:w="4644"/>
        <w:gridCol w:w="4644"/>
      </w:tblGrid>
      <w:tr w:rsidR="00E50B06" w:rsidRPr="007759C3" w:rsidTr="00DB6E75">
        <w:tc>
          <w:tcPr>
            <w:tcW w:w="4644" w:type="dxa"/>
          </w:tcPr>
          <w:p w:rsidR="00E50B06" w:rsidRPr="007759C3" w:rsidRDefault="00E50B06" w:rsidP="00DB6E75">
            <w:pPr>
              <w:widowControl w:val="0"/>
              <w:spacing w:before="120" w:after="120"/>
              <w:jc w:val="both"/>
              <w:rPr>
                <w:i/>
                <w:color w:val="000000" w:themeColor="text1"/>
                <w:sz w:val="26"/>
                <w:szCs w:val="26"/>
                <w:lang w:val="pt-BR"/>
              </w:rPr>
            </w:pPr>
          </w:p>
        </w:tc>
        <w:tc>
          <w:tcPr>
            <w:tcW w:w="4644" w:type="dxa"/>
          </w:tcPr>
          <w:p w:rsidR="00E50B06" w:rsidRPr="007759C3" w:rsidRDefault="00E50B06" w:rsidP="00DB6E75">
            <w:pPr>
              <w:widowControl w:val="0"/>
              <w:spacing w:before="120" w:after="120"/>
              <w:rPr>
                <w:i/>
                <w:color w:val="000000" w:themeColor="text1"/>
                <w:sz w:val="26"/>
                <w:szCs w:val="26"/>
                <w:lang w:val="pt-BR"/>
              </w:rPr>
            </w:pPr>
            <w:r w:rsidRPr="007759C3">
              <w:rPr>
                <w:i/>
                <w:color w:val="000000" w:themeColor="text1"/>
                <w:sz w:val="26"/>
                <w:szCs w:val="26"/>
                <w:lang w:val="pt-BR"/>
              </w:rPr>
              <w:t>Quảng Trị</w:t>
            </w:r>
            <w:r w:rsidR="009501D1" w:rsidRPr="007759C3">
              <w:rPr>
                <w:i/>
                <w:color w:val="000000" w:themeColor="text1"/>
                <w:sz w:val="26"/>
                <w:szCs w:val="26"/>
                <w:lang w:val="pt-BR"/>
              </w:rPr>
              <w:t>, tháng 3 năm 2018</w:t>
            </w:r>
            <w:r w:rsidR="005E1A70">
              <w:rPr>
                <w:i/>
                <w:color w:val="000000" w:themeColor="text1"/>
                <w:sz w:val="26"/>
                <w:szCs w:val="26"/>
                <w:lang w:val="pt-BR"/>
              </w:rPr>
              <w:t>.</w:t>
            </w:r>
          </w:p>
          <w:p w:rsidR="00E50B06" w:rsidRPr="007759C3" w:rsidRDefault="00E50B06" w:rsidP="00DB6E75">
            <w:pPr>
              <w:widowControl w:val="0"/>
              <w:spacing w:before="120" w:after="120"/>
              <w:rPr>
                <w:b/>
                <w:color w:val="000000" w:themeColor="text1"/>
                <w:sz w:val="26"/>
                <w:szCs w:val="26"/>
                <w:lang w:val="pt-BR"/>
              </w:rPr>
            </w:pPr>
            <w:r w:rsidRPr="007759C3">
              <w:rPr>
                <w:b/>
                <w:color w:val="000000" w:themeColor="text1"/>
                <w:sz w:val="26"/>
                <w:szCs w:val="26"/>
                <w:lang w:val="pt-BR"/>
              </w:rPr>
              <w:t>Người thực hiện</w:t>
            </w:r>
          </w:p>
          <w:p w:rsidR="00E50B06" w:rsidRPr="007759C3" w:rsidRDefault="00E50B06" w:rsidP="00DB6E75">
            <w:pPr>
              <w:widowControl w:val="0"/>
              <w:spacing w:before="120" w:after="120"/>
              <w:rPr>
                <w:color w:val="000000" w:themeColor="text1"/>
                <w:sz w:val="26"/>
                <w:szCs w:val="26"/>
                <w:lang w:val="pt-BR"/>
              </w:rPr>
            </w:pPr>
          </w:p>
          <w:p w:rsidR="00E50B06" w:rsidRPr="007759C3" w:rsidRDefault="00E50B06" w:rsidP="00DB6E75">
            <w:pPr>
              <w:widowControl w:val="0"/>
              <w:spacing w:before="120" w:after="120"/>
              <w:rPr>
                <w:color w:val="000000" w:themeColor="text1"/>
                <w:sz w:val="26"/>
                <w:szCs w:val="26"/>
                <w:lang w:val="pt-BR"/>
              </w:rPr>
            </w:pPr>
          </w:p>
          <w:p w:rsidR="00E50B06" w:rsidRPr="007759C3" w:rsidRDefault="00E50B06" w:rsidP="00DB6E75">
            <w:pPr>
              <w:widowControl w:val="0"/>
              <w:spacing w:before="120" w:after="120"/>
              <w:rPr>
                <w:color w:val="000000" w:themeColor="text1"/>
                <w:sz w:val="26"/>
                <w:szCs w:val="26"/>
                <w:lang w:val="pt-BR"/>
              </w:rPr>
            </w:pPr>
          </w:p>
          <w:p w:rsidR="00E50B06" w:rsidRPr="007759C3" w:rsidRDefault="00E50B06" w:rsidP="00DB6E75">
            <w:pPr>
              <w:widowControl w:val="0"/>
              <w:spacing w:before="120" w:after="120"/>
              <w:rPr>
                <w:b/>
                <w:color w:val="000000" w:themeColor="text1"/>
                <w:sz w:val="26"/>
                <w:szCs w:val="26"/>
                <w:lang w:val="pt-BR"/>
              </w:rPr>
            </w:pPr>
            <w:r w:rsidRPr="007759C3">
              <w:rPr>
                <w:b/>
                <w:color w:val="000000" w:themeColor="text1"/>
                <w:sz w:val="26"/>
                <w:szCs w:val="26"/>
                <w:lang w:val="pt-BR"/>
              </w:rPr>
              <w:t>Võ Văn Hưng</w:t>
            </w:r>
          </w:p>
          <w:p w:rsidR="00E50B06" w:rsidRPr="007759C3" w:rsidRDefault="00E50B06" w:rsidP="00DB6E75">
            <w:pPr>
              <w:widowControl w:val="0"/>
              <w:spacing w:before="120" w:after="120"/>
              <w:rPr>
                <w:i/>
                <w:color w:val="000000" w:themeColor="text1"/>
                <w:sz w:val="26"/>
                <w:szCs w:val="26"/>
                <w:lang w:val="pt-BR"/>
              </w:rPr>
            </w:pPr>
          </w:p>
        </w:tc>
      </w:tr>
    </w:tbl>
    <w:p w:rsidR="00E50B06" w:rsidRPr="007759C3" w:rsidRDefault="00E50B06" w:rsidP="00B42C84">
      <w:pPr>
        <w:widowControl w:val="0"/>
        <w:spacing w:before="120" w:after="120"/>
        <w:ind w:firstLine="720"/>
        <w:jc w:val="both"/>
        <w:rPr>
          <w:i/>
          <w:color w:val="000000" w:themeColor="text1"/>
          <w:sz w:val="26"/>
          <w:szCs w:val="26"/>
          <w:lang w:val="pt-BR"/>
        </w:rPr>
      </w:pPr>
    </w:p>
    <w:p w:rsidR="005F21E9" w:rsidRPr="007759C3" w:rsidRDefault="005F21E9" w:rsidP="00B42C84">
      <w:pPr>
        <w:spacing w:before="120" w:after="120"/>
        <w:ind w:firstLine="720"/>
        <w:jc w:val="both"/>
        <w:rPr>
          <w:b/>
          <w:color w:val="000000" w:themeColor="text1"/>
          <w:sz w:val="26"/>
          <w:szCs w:val="26"/>
          <w:lang w:val="pt-BR"/>
        </w:rPr>
      </w:pPr>
      <w:r w:rsidRPr="007759C3">
        <w:rPr>
          <w:b/>
          <w:color w:val="000000" w:themeColor="text1"/>
          <w:sz w:val="26"/>
          <w:szCs w:val="26"/>
          <w:lang w:val="pt-BR"/>
        </w:rPr>
        <w:br w:type="page"/>
      </w:r>
    </w:p>
    <w:p w:rsidR="00121CEB" w:rsidRDefault="00121CEB" w:rsidP="00B42C84">
      <w:pPr>
        <w:pStyle w:val="0D"/>
        <w:rPr>
          <w:color w:val="000000" w:themeColor="text1"/>
        </w:rPr>
      </w:pPr>
      <w:bookmarkStart w:id="19" w:name="_Toc487576227"/>
      <w:bookmarkStart w:id="20" w:name="_Toc491084594"/>
      <w:bookmarkStart w:id="21" w:name="_Toc497917360"/>
      <w:bookmarkStart w:id="22" w:name="_Toc514763580"/>
      <w:r w:rsidRPr="007759C3">
        <w:rPr>
          <w:color w:val="000000" w:themeColor="text1"/>
        </w:rPr>
        <w:lastRenderedPageBreak/>
        <w:t>MỤC LỤC</w:t>
      </w:r>
      <w:bookmarkEnd w:id="19"/>
      <w:bookmarkEnd w:id="20"/>
      <w:bookmarkEnd w:id="21"/>
      <w:bookmarkEnd w:id="22"/>
    </w:p>
    <w:p w:rsidR="008A0339" w:rsidRPr="007759C3" w:rsidRDefault="008A0339" w:rsidP="00B42C84">
      <w:pPr>
        <w:pStyle w:val="0D"/>
        <w:rPr>
          <w:color w:val="000000" w:themeColor="text1"/>
        </w:rPr>
      </w:pPr>
    </w:p>
    <w:p w:rsidR="00937FB6" w:rsidRPr="00937FB6" w:rsidRDefault="008A4554">
      <w:pPr>
        <w:pStyle w:val="TOC1"/>
        <w:rPr>
          <w:rFonts w:asciiTheme="minorHAnsi" w:eastAsiaTheme="minorEastAsia" w:hAnsiTheme="minorHAnsi" w:cstheme="minorBidi"/>
          <w:bCs w:val="0"/>
          <w:szCs w:val="22"/>
          <w:lang w:val="en-US"/>
        </w:rPr>
      </w:pPr>
      <w:r w:rsidRPr="007759C3">
        <w:rPr>
          <w:color w:val="000000" w:themeColor="text1"/>
          <w:szCs w:val="26"/>
        </w:rPr>
        <w:fldChar w:fldCharType="begin"/>
      </w:r>
      <w:r w:rsidR="00064567" w:rsidRPr="007759C3">
        <w:rPr>
          <w:color w:val="000000" w:themeColor="text1"/>
          <w:szCs w:val="26"/>
        </w:rPr>
        <w:instrText xml:space="preserve"> TOC \h \z \t "0D,1,02D,1,03D,1" </w:instrText>
      </w:r>
      <w:r w:rsidRPr="007759C3">
        <w:rPr>
          <w:color w:val="000000" w:themeColor="text1"/>
          <w:szCs w:val="26"/>
        </w:rPr>
        <w:fldChar w:fldCharType="separate"/>
      </w:r>
      <w:hyperlink w:anchor="_Toc514763578" w:history="1">
        <w:r w:rsidR="00937FB6" w:rsidRPr="00937FB6">
          <w:rPr>
            <w:rStyle w:val="Hyperlink"/>
          </w:rPr>
          <w:t>LỜI CAM ĐOAN</w:t>
        </w:r>
        <w:r w:rsidR="00937FB6" w:rsidRPr="00937FB6">
          <w:rPr>
            <w:webHidden/>
          </w:rPr>
          <w:tab/>
        </w:r>
        <w:r w:rsidRPr="00937FB6">
          <w:rPr>
            <w:webHidden/>
          </w:rPr>
          <w:fldChar w:fldCharType="begin"/>
        </w:r>
        <w:r w:rsidR="00937FB6" w:rsidRPr="00937FB6">
          <w:rPr>
            <w:webHidden/>
          </w:rPr>
          <w:instrText xml:space="preserve"> PAGEREF _Toc514763578 \h </w:instrText>
        </w:r>
        <w:r w:rsidRPr="00937FB6">
          <w:rPr>
            <w:webHidden/>
          </w:rPr>
        </w:r>
        <w:r w:rsidRPr="00937FB6">
          <w:rPr>
            <w:webHidden/>
          </w:rPr>
          <w:fldChar w:fldCharType="separate"/>
        </w:r>
        <w:r w:rsidR="00171C8B">
          <w:rPr>
            <w:webHidden/>
          </w:rPr>
          <w:t>i</w:t>
        </w:r>
        <w:r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79" w:history="1">
        <w:r w:rsidR="00937FB6" w:rsidRPr="00937FB6">
          <w:rPr>
            <w:rStyle w:val="Hyperlink"/>
          </w:rPr>
          <w:t>LỜI CẢM ƠN</w:t>
        </w:r>
        <w:r w:rsidR="00937FB6" w:rsidRPr="00937FB6">
          <w:rPr>
            <w:webHidden/>
          </w:rPr>
          <w:tab/>
        </w:r>
        <w:r w:rsidR="008A4554" w:rsidRPr="00937FB6">
          <w:rPr>
            <w:webHidden/>
          </w:rPr>
          <w:fldChar w:fldCharType="begin"/>
        </w:r>
        <w:r w:rsidR="00937FB6" w:rsidRPr="00937FB6">
          <w:rPr>
            <w:webHidden/>
          </w:rPr>
          <w:instrText xml:space="preserve"> PAGEREF _Toc514763579 \h </w:instrText>
        </w:r>
        <w:r w:rsidR="008A4554" w:rsidRPr="00937FB6">
          <w:rPr>
            <w:webHidden/>
          </w:rPr>
        </w:r>
        <w:r w:rsidR="008A4554" w:rsidRPr="00937FB6">
          <w:rPr>
            <w:webHidden/>
          </w:rPr>
          <w:fldChar w:fldCharType="separate"/>
        </w:r>
        <w:r w:rsidR="00171C8B">
          <w:rPr>
            <w:webHidden/>
          </w:rPr>
          <w:t>ii</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0" w:history="1">
        <w:r w:rsidR="00937FB6" w:rsidRPr="00937FB6">
          <w:rPr>
            <w:rStyle w:val="Hyperlink"/>
          </w:rPr>
          <w:t>MỤC LỤC</w:t>
        </w:r>
        <w:r w:rsidR="00937FB6" w:rsidRPr="00937FB6">
          <w:rPr>
            <w:webHidden/>
          </w:rPr>
          <w:tab/>
        </w:r>
        <w:r w:rsidR="008A4554" w:rsidRPr="00937FB6">
          <w:rPr>
            <w:webHidden/>
          </w:rPr>
          <w:fldChar w:fldCharType="begin"/>
        </w:r>
        <w:r w:rsidR="00937FB6" w:rsidRPr="00937FB6">
          <w:rPr>
            <w:webHidden/>
          </w:rPr>
          <w:instrText xml:space="preserve"> PAGEREF _Toc514763580 \h </w:instrText>
        </w:r>
        <w:r w:rsidR="008A4554" w:rsidRPr="00937FB6">
          <w:rPr>
            <w:webHidden/>
          </w:rPr>
        </w:r>
        <w:r w:rsidR="008A4554" w:rsidRPr="00937FB6">
          <w:rPr>
            <w:webHidden/>
          </w:rPr>
          <w:fldChar w:fldCharType="separate"/>
        </w:r>
        <w:r w:rsidR="00171C8B">
          <w:rPr>
            <w:webHidden/>
          </w:rPr>
          <w:t>iii</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1" w:history="1">
        <w:r w:rsidR="00937FB6" w:rsidRPr="00937FB6">
          <w:rPr>
            <w:rStyle w:val="Hyperlink"/>
          </w:rPr>
          <w:t>DANH MỤC TỪ VIẾT TẮT</w:t>
        </w:r>
        <w:r w:rsidR="00937FB6" w:rsidRPr="00937FB6">
          <w:rPr>
            <w:webHidden/>
          </w:rPr>
          <w:tab/>
        </w:r>
        <w:r w:rsidR="008A4554" w:rsidRPr="00937FB6">
          <w:rPr>
            <w:webHidden/>
          </w:rPr>
          <w:fldChar w:fldCharType="begin"/>
        </w:r>
        <w:r w:rsidR="00937FB6" w:rsidRPr="00937FB6">
          <w:rPr>
            <w:webHidden/>
          </w:rPr>
          <w:instrText xml:space="preserve"> PAGEREF _Toc514763581 \h </w:instrText>
        </w:r>
        <w:r w:rsidR="008A4554" w:rsidRPr="00937FB6">
          <w:rPr>
            <w:webHidden/>
          </w:rPr>
        </w:r>
        <w:r w:rsidR="008A4554" w:rsidRPr="00937FB6">
          <w:rPr>
            <w:webHidden/>
          </w:rPr>
          <w:fldChar w:fldCharType="separate"/>
        </w:r>
        <w:r w:rsidR="00171C8B">
          <w:rPr>
            <w:webHidden/>
          </w:rPr>
          <w:t>vi</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2" w:history="1">
        <w:r w:rsidR="00937FB6" w:rsidRPr="00937FB6">
          <w:rPr>
            <w:rStyle w:val="Hyperlink"/>
          </w:rPr>
          <w:t>DANH MỤC BẢNG BIỂU</w:t>
        </w:r>
        <w:r w:rsidR="00937FB6" w:rsidRPr="00937FB6">
          <w:rPr>
            <w:webHidden/>
          </w:rPr>
          <w:tab/>
        </w:r>
        <w:r w:rsidR="008A4554" w:rsidRPr="00937FB6">
          <w:rPr>
            <w:webHidden/>
          </w:rPr>
          <w:fldChar w:fldCharType="begin"/>
        </w:r>
        <w:r w:rsidR="00937FB6" w:rsidRPr="00937FB6">
          <w:rPr>
            <w:webHidden/>
          </w:rPr>
          <w:instrText xml:space="preserve"> PAGEREF _Toc514763582 \h </w:instrText>
        </w:r>
        <w:r w:rsidR="008A4554" w:rsidRPr="00937FB6">
          <w:rPr>
            <w:webHidden/>
          </w:rPr>
        </w:r>
        <w:r w:rsidR="008A4554" w:rsidRPr="00937FB6">
          <w:rPr>
            <w:webHidden/>
          </w:rPr>
          <w:fldChar w:fldCharType="separate"/>
        </w:r>
        <w:r w:rsidR="00171C8B">
          <w:rPr>
            <w:webHidden/>
          </w:rPr>
          <w:t>vii</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3" w:history="1">
        <w:r w:rsidR="00937FB6" w:rsidRPr="00937FB6">
          <w:rPr>
            <w:rStyle w:val="Hyperlink"/>
          </w:rPr>
          <w:t>DANH MỤC HÌNH VẼ, ĐỒ THỊ</w:t>
        </w:r>
        <w:r w:rsidR="00937FB6" w:rsidRPr="00937FB6">
          <w:rPr>
            <w:webHidden/>
          </w:rPr>
          <w:tab/>
        </w:r>
        <w:r w:rsidR="008A4554" w:rsidRPr="00937FB6">
          <w:rPr>
            <w:webHidden/>
          </w:rPr>
          <w:fldChar w:fldCharType="begin"/>
        </w:r>
        <w:r w:rsidR="00937FB6" w:rsidRPr="00937FB6">
          <w:rPr>
            <w:webHidden/>
          </w:rPr>
          <w:instrText xml:space="preserve"> PAGEREF _Toc514763583 \h </w:instrText>
        </w:r>
        <w:r w:rsidR="008A4554" w:rsidRPr="00937FB6">
          <w:rPr>
            <w:webHidden/>
          </w:rPr>
        </w:r>
        <w:r w:rsidR="008A4554" w:rsidRPr="00937FB6">
          <w:rPr>
            <w:webHidden/>
          </w:rPr>
          <w:fldChar w:fldCharType="separate"/>
        </w:r>
        <w:r w:rsidR="00171C8B">
          <w:rPr>
            <w:webHidden/>
          </w:rPr>
          <w:t>x</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4" w:history="1">
        <w:r w:rsidR="00937FB6" w:rsidRPr="00937FB6">
          <w:rPr>
            <w:rStyle w:val="Hyperlink"/>
          </w:rPr>
          <w:t>MỞ ĐẦU</w:t>
        </w:r>
        <w:r w:rsidR="00937FB6" w:rsidRPr="00937FB6">
          <w:rPr>
            <w:webHidden/>
          </w:rPr>
          <w:tab/>
        </w:r>
        <w:r w:rsidR="008A4554" w:rsidRPr="00937FB6">
          <w:rPr>
            <w:webHidden/>
          </w:rPr>
          <w:fldChar w:fldCharType="begin"/>
        </w:r>
        <w:r w:rsidR="00937FB6" w:rsidRPr="00937FB6">
          <w:rPr>
            <w:webHidden/>
          </w:rPr>
          <w:instrText xml:space="preserve"> PAGEREF _Toc514763584 \h </w:instrText>
        </w:r>
        <w:r w:rsidR="008A4554" w:rsidRPr="00937FB6">
          <w:rPr>
            <w:webHidden/>
          </w:rPr>
        </w:r>
        <w:r w:rsidR="008A4554" w:rsidRPr="00937FB6">
          <w:rPr>
            <w:webHidden/>
          </w:rPr>
          <w:fldChar w:fldCharType="separate"/>
        </w:r>
        <w:r w:rsidR="00171C8B">
          <w:rPr>
            <w:webHidden/>
          </w:rPr>
          <w:t>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5" w:history="1">
        <w:r w:rsidR="00937FB6" w:rsidRPr="00937FB6">
          <w:rPr>
            <w:rStyle w:val="Hyperlink"/>
          </w:rPr>
          <w:t>1. Đặt vấn đề</w:t>
        </w:r>
        <w:r w:rsidR="00937FB6" w:rsidRPr="00937FB6">
          <w:rPr>
            <w:webHidden/>
          </w:rPr>
          <w:tab/>
        </w:r>
        <w:r w:rsidR="008A4554" w:rsidRPr="00937FB6">
          <w:rPr>
            <w:webHidden/>
          </w:rPr>
          <w:fldChar w:fldCharType="begin"/>
        </w:r>
        <w:r w:rsidR="00937FB6" w:rsidRPr="00937FB6">
          <w:rPr>
            <w:webHidden/>
          </w:rPr>
          <w:instrText xml:space="preserve"> PAGEREF _Toc514763585 \h </w:instrText>
        </w:r>
        <w:r w:rsidR="008A4554" w:rsidRPr="00937FB6">
          <w:rPr>
            <w:webHidden/>
          </w:rPr>
        </w:r>
        <w:r w:rsidR="008A4554" w:rsidRPr="00937FB6">
          <w:rPr>
            <w:webHidden/>
          </w:rPr>
          <w:fldChar w:fldCharType="separate"/>
        </w:r>
        <w:r w:rsidR="00171C8B">
          <w:rPr>
            <w:webHidden/>
          </w:rPr>
          <w:t>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6" w:history="1">
        <w:r w:rsidR="00937FB6" w:rsidRPr="00937FB6">
          <w:rPr>
            <w:rStyle w:val="Hyperlink"/>
          </w:rPr>
          <w:t>2. Mục tiêu nghiên cứu</w:t>
        </w:r>
        <w:r w:rsidR="00937FB6" w:rsidRPr="00937FB6">
          <w:rPr>
            <w:webHidden/>
          </w:rPr>
          <w:tab/>
        </w:r>
        <w:r w:rsidR="008A4554" w:rsidRPr="00937FB6">
          <w:rPr>
            <w:webHidden/>
          </w:rPr>
          <w:fldChar w:fldCharType="begin"/>
        </w:r>
        <w:r w:rsidR="00937FB6" w:rsidRPr="00937FB6">
          <w:rPr>
            <w:webHidden/>
          </w:rPr>
          <w:instrText xml:space="preserve"> PAGEREF _Toc514763586 \h </w:instrText>
        </w:r>
        <w:r w:rsidR="008A4554" w:rsidRPr="00937FB6">
          <w:rPr>
            <w:webHidden/>
          </w:rPr>
        </w:r>
        <w:r w:rsidR="008A4554" w:rsidRPr="00937FB6">
          <w:rPr>
            <w:webHidden/>
          </w:rPr>
          <w:fldChar w:fldCharType="separate"/>
        </w:r>
        <w:r w:rsidR="00171C8B">
          <w:rPr>
            <w:webHidden/>
          </w:rPr>
          <w:t>2</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7" w:history="1">
        <w:r w:rsidR="00937FB6" w:rsidRPr="00937FB6">
          <w:rPr>
            <w:rStyle w:val="Hyperlink"/>
            <w:lang w:val="vi-VN"/>
          </w:rPr>
          <w:t>3. Ý nghĩa khoa học và thực tiễn của luận án</w:t>
        </w:r>
        <w:r w:rsidR="00937FB6" w:rsidRPr="00937FB6">
          <w:rPr>
            <w:webHidden/>
          </w:rPr>
          <w:tab/>
        </w:r>
        <w:r w:rsidR="008A4554" w:rsidRPr="00937FB6">
          <w:rPr>
            <w:webHidden/>
          </w:rPr>
          <w:fldChar w:fldCharType="begin"/>
        </w:r>
        <w:r w:rsidR="00937FB6" w:rsidRPr="00937FB6">
          <w:rPr>
            <w:webHidden/>
          </w:rPr>
          <w:instrText xml:space="preserve"> PAGEREF _Toc514763587 \h </w:instrText>
        </w:r>
        <w:r w:rsidR="008A4554" w:rsidRPr="00937FB6">
          <w:rPr>
            <w:webHidden/>
          </w:rPr>
        </w:r>
        <w:r w:rsidR="008A4554" w:rsidRPr="00937FB6">
          <w:rPr>
            <w:webHidden/>
          </w:rPr>
          <w:fldChar w:fldCharType="separate"/>
        </w:r>
        <w:r w:rsidR="00171C8B">
          <w:rPr>
            <w:webHidden/>
          </w:rPr>
          <w:t>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8" w:history="1">
        <w:r w:rsidR="00937FB6" w:rsidRPr="00937FB6">
          <w:rPr>
            <w:rStyle w:val="Hyperlink"/>
          </w:rPr>
          <w:t>3.1. Ý nghĩa khoa học</w:t>
        </w:r>
        <w:r w:rsidR="00937FB6" w:rsidRPr="00937FB6">
          <w:rPr>
            <w:webHidden/>
          </w:rPr>
          <w:tab/>
        </w:r>
        <w:r w:rsidR="008A4554" w:rsidRPr="00937FB6">
          <w:rPr>
            <w:webHidden/>
          </w:rPr>
          <w:fldChar w:fldCharType="begin"/>
        </w:r>
        <w:r w:rsidR="00937FB6" w:rsidRPr="00937FB6">
          <w:rPr>
            <w:webHidden/>
          </w:rPr>
          <w:instrText xml:space="preserve"> PAGEREF _Toc514763588 \h </w:instrText>
        </w:r>
        <w:r w:rsidR="008A4554" w:rsidRPr="00937FB6">
          <w:rPr>
            <w:webHidden/>
          </w:rPr>
        </w:r>
        <w:r w:rsidR="008A4554" w:rsidRPr="00937FB6">
          <w:rPr>
            <w:webHidden/>
          </w:rPr>
          <w:fldChar w:fldCharType="separate"/>
        </w:r>
        <w:r w:rsidR="00171C8B">
          <w:rPr>
            <w:webHidden/>
          </w:rPr>
          <w:t>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89" w:history="1">
        <w:r w:rsidR="00937FB6" w:rsidRPr="00937FB6">
          <w:rPr>
            <w:rStyle w:val="Hyperlink"/>
          </w:rPr>
          <w:t>3.2. Ý nghĩa thực tiễn</w:t>
        </w:r>
        <w:r w:rsidR="00937FB6" w:rsidRPr="00937FB6">
          <w:rPr>
            <w:webHidden/>
          </w:rPr>
          <w:tab/>
        </w:r>
        <w:r w:rsidR="008A4554" w:rsidRPr="00937FB6">
          <w:rPr>
            <w:webHidden/>
          </w:rPr>
          <w:fldChar w:fldCharType="begin"/>
        </w:r>
        <w:r w:rsidR="00937FB6" w:rsidRPr="00937FB6">
          <w:rPr>
            <w:webHidden/>
          </w:rPr>
          <w:instrText xml:space="preserve"> PAGEREF _Toc514763589 \h </w:instrText>
        </w:r>
        <w:r w:rsidR="008A4554" w:rsidRPr="00937FB6">
          <w:rPr>
            <w:webHidden/>
          </w:rPr>
        </w:r>
        <w:r w:rsidR="008A4554" w:rsidRPr="00937FB6">
          <w:rPr>
            <w:webHidden/>
          </w:rPr>
          <w:fldChar w:fldCharType="separate"/>
        </w:r>
        <w:r w:rsidR="00171C8B">
          <w:rPr>
            <w:webHidden/>
          </w:rPr>
          <w:t>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0" w:history="1">
        <w:r w:rsidR="00937FB6" w:rsidRPr="00937FB6">
          <w:rPr>
            <w:rStyle w:val="Hyperlink"/>
            <w:kern w:val="36"/>
          </w:rPr>
          <w:t>4.Những đóng góp mới của luận án</w:t>
        </w:r>
        <w:r w:rsidR="00937FB6" w:rsidRPr="00937FB6">
          <w:rPr>
            <w:webHidden/>
          </w:rPr>
          <w:tab/>
        </w:r>
        <w:r w:rsidR="008A4554" w:rsidRPr="00937FB6">
          <w:rPr>
            <w:webHidden/>
          </w:rPr>
          <w:fldChar w:fldCharType="begin"/>
        </w:r>
        <w:r w:rsidR="00937FB6" w:rsidRPr="00937FB6">
          <w:rPr>
            <w:webHidden/>
          </w:rPr>
          <w:instrText xml:space="preserve"> PAGEREF _Toc514763590 \h </w:instrText>
        </w:r>
        <w:r w:rsidR="008A4554" w:rsidRPr="00937FB6">
          <w:rPr>
            <w:webHidden/>
          </w:rPr>
        </w:r>
        <w:r w:rsidR="008A4554" w:rsidRPr="00937FB6">
          <w:rPr>
            <w:webHidden/>
          </w:rPr>
          <w:fldChar w:fldCharType="separate"/>
        </w:r>
        <w:r w:rsidR="00171C8B">
          <w:rPr>
            <w:webHidden/>
          </w:rPr>
          <w:t>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1" w:history="1">
        <w:r w:rsidR="00937FB6" w:rsidRPr="00937FB6">
          <w:rPr>
            <w:rStyle w:val="Hyperlink"/>
          </w:rPr>
          <w:t>5. Bố cục của luận án</w:t>
        </w:r>
        <w:r w:rsidR="00937FB6" w:rsidRPr="00937FB6">
          <w:rPr>
            <w:webHidden/>
          </w:rPr>
          <w:tab/>
        </w:r>
        <w:r w:rsidR="008A4554" w:rsidRPr="00937FB6">
          <w:rPr>
            <w:webHidden/>
          </w:rPr>
          <w:fldChar w:fldCharType="begin"/>
        </w:r>
        <w:r w:rsidR="00937FB6" w:rsidRPr="00937FB6">
          <w:rPr>
            <w:webHidden/>
          </w:rPr>
          <w:instrText xml:space="preserve"> PAGEREF _Toc514763591 \h </w:instrText>
        </w:r>
        <w:r w:rsidR="008A4554" w:rsidRPr="00937FB6">
          <w:rPr>
            <w:webHidden/>
          </w:rPr>
        </w:r>
        <w:r w:rsidR="008A4554" w:rsidRPr="00937FB6">
          <w:rPr>
            <w:webHidden/>
          </w:rPr>
          <w:fldChar w:fldCharType="separate"/>
        </w:r>
        <w:r w:rsidR="00171C8B">
          <w:rPr>
            <w:webHidden/>
          </w:rPr>
          <w:t>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2" w:history="1">
        <w:r w:rsidR="00937FB6" w:rsidRPr="00937FB6">
          <w:rPr>
            <w:rStyle w:val="Hyperlink"/>
            <w:lang w:val="vi-VN"/>
          </w:rPr>
          <w:t>CHƯƠNG 1. TỔNG QUAN VẤN ĐỀ NGHIÊN CỨU</w:t>
        </w:r>
        <w:r w:rsidR="00937FB6" w:rsidRPr="00937FB6">
          <w:rPr>
            <w:webHidden/>
          </w:rPr>
          <w:tab/>
        </w:r>
        <w:r w:rsidR="008A4554" w:rsidRPr="00937FB6">
          <w:rPr>
            <w:webHidden/>
          </w:rPr>
          <w:fldChar w:fldCharType="begin"/>
        </w:r>
        <w:r w:rsidR="00937FB6" w:rsidRPr="00937FB6">
          <w:rPr>
            <w:webHidden/>
          </w:rPr>
          <w:instrText xml:space="preserve"> PAGEREF _Toc514763592 \h </w:instrText>
        </w:r>
        <w:r w:rsidR="008A4554" w:rsidRPr="00937FB6">
          <w:rPr>
            <w:webHidden/>
          </w:rPr>
        </w:r>
        <w:r w:rsidR="008A4554" w:rsidRPr="00937FB6">
          <w:rPr>
            <w:webHidden/>
          </w:rPr>
          <w:fldChar w:fldCharType="separate"/>
        </w:r>
        <w:r w:rsidR="00171C8B">
          <w:rPr>
            <w:webHidden/>
          </w:rPr>
          <w:t>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3" w:history="1">
        <w:r w:rsidR="00937FB6" w:rsidRPr="00937FB6">
          <w:rPr>
            <w:rStyle w:val="Hyperlink"/>
            <w:lang w:val="vi-VN"/>
          </w:rPr>
          <w:t>1.1. Trên thế giới</w:t>
        </w:r>
        <w:r w:rsidR="00937FB6" w:rsidRPr="00937FB6">
          <w:rPr>
            <w:webHidden/>
          </w:rPr>
          <w:tab/>
        </w:r>
        <w:r w:rsidR="008A4554" w:rsidRPr="00937FB6">
          <w:rPr>
            <w:webHidden/>
          </w:rPr>
          <w:fldChar w:fldCharType="begin"/>
        </w:r>
        <w:r w:rsidR="00937FB6" w:rsidRPr="00937FB6">
          <w:rPr>
            <w:webHidden/>
          </w:rPr>
          <w:instrText xml:space="preserve"> PAGEREF _Toc514763593 \h </w:instrText>
        </w:r>
        <w:r w:rsidR="008A4554" w:rsidRPr="00937FB6">
          <w:rPr>
            <w:webHidden/>
          </w:rPr>
        </w:r>
        <w:r w:rsidR="008A4554" w:rsidRPr="00937FB6">
          <w:rPr>
            <w:webHidden/>
          </w:rPr>
          <w:fldChar w:fldCharType="separate"/>
        </w:r>
        <w:r w:rsidR="00171C8B">
          <w:rPr>
            <w:webHidden/>
          </w:rPr>
          <w:t>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4" w:history="1">
        <w:r w:rsidR="00937FB6" w:rsidRPr="00937FB6">
          <w:rPr>
            <w:rStyle w:val="Hyperlink"/>
            <w:lang w:val="vi-VN"/>
          </w:rPr>
          <w:t>1.1.1. Nghiên cứu các biện pháp kỹ thuật trồng rừng phòng hộ</w:t>
        </w:r>
        <w:r w:rsidR="00937FB6" w:rsidRPr="00937FB6">
          <w:rPr>
            <w:webHidden/>
          </w:rPr>
          <w:tab/>
        </w:r>
        <w:r w:rsidR="008A4554" w:rsidRPr="00937FB6">
          <w:rPr>
            <w:webHidden/>
          </w:rPr>
          <w:fldChar w:fldCharType="begin"/>
        </w:r>
        <w:r w:rsidR="00937FB6" w:rsidRPr="00937FB6">
          <w:rPr>
            <w:webHidden/>
          </w:rPr>
          <w:instrText xml:space="preserve"> PAGEREF _Toc514763594 \h </w:instrText>
        </w:r>
        <w:r w:rsidR="008A4554" w:rsidRPr="00937FB6">
          <w:rPr>
            <w:webHidden/>
          </w:rPr>
        </w:r>
        <w:r w:rsidR="008A4554" w:rsidRPr="00937FB6">
          <w:rPr>
            <w:webHidden/>
          </w:rPr>
          <w:fldChar w:fldCharType="separate"/>
        </w:r>
        <w:r w:rsidR="00171C8B">
          <w:rPr>
            <w:webHidden/>
          </w:rPr>
          <w:t>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5" w:history="1">
        <w:r w:rsidR="00937FB6" w:rsidRPr="00937FB6">
          <w:rPr>
            <w:rStyle w:val="Hyperlink"/>
          </w:rPr>
          <w:t>1.1.2. Nghiên cứu đánh giá các mô hình rừng phòng hộ</w:t>
        </w:r>
        <w:r w:rsidR="00937FB6" w:rsidRPr="00937FB6">
          <w:rPr>
            <w:webHidden/>
          </w:rPr>
          <w:tab/>
        </w:r>
        <w:r w:rsidR="008A4554" w:rsidRPr="00937FB6">
          <w:rPr>
            <w:webHidden/>
          </w:rPr>
          <w:fldChar w:fldCharType="begin"/>
        </w:r>
        <w:r w:rsidR="00937FB6" w:rsidRPr="00937FB6">
          <w:rPr>
            <w:webHidden/>
          </w:rPr>
          <w:instrText xml:space="preserve"> PAGEREF _Toc514763595 \h </w:instrText>
        </w:r>
        <w:r w:rsidR="008A4554" w:rsidRPr="00937FB6">
          <w:rPr>
            <w:webHidden/>
          </w:rPr>
        </w:r>
        <w:r w:rsidR="008A4554" w:rsidRPr="00937FB6">
          <w:rPr>
            <w:webHidden/>
          </w:rPr>
          <w:fldChar w:fldCharType="separate"/>
        </w:r>
        <w:r w:rsidR="00171C8B">
          <w:rPr>
            <w:webHidden/>
          </w:rPr>
          <w:t>6</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6" w:history="1">
        <w:r w:rsidR="00937FB6" w:rsidRPr="00937FB6">
          <w:rPr>
            <w:rStyle w:val="Hyperlink"/>
            <w:lang w:val="nb-NO"/>
          </w:rPr>
          <w:t>1.1.3. Nghiên cứu các giải pháp quản lý và phát triển rừng nói chung và rừng phòng hộ nói riêng</w:t>
        </w:r>
        <w:r w:rsidR="00937FB6" w:rsidRPr="00937FB6">
          <w:rPr>
            <w:webHidden/>
          </w:rPr>
          <w:tab/>
        </w:r>
        <w:r w:rsidR="008A4554" w:rsidRPr="00937FB6">
          <w:rPr>
            <w:webHidden/>
          </w:rPr>
          <w:fldChar w:fldCharType="begin"/>
        </w:r>
        <w:r w:rsidR="00937FB6" w:rsidRPr="00937FB6">
          <w:rPr>
            <w:webHidden/>
          </w:rPr>
          <w:instrText xml:space="preserve"> PAGEREF _Toc514763596 \h </w:instrText>
        </w:r>
        <w:r w:rsidR="008A4554" w:rsidRPr="00937FB6">
          <w:rPr>
            <w:webHidden/>
          </w:rPr>
        </w:r>
        <w:r w:rsidR="008A4554" w:rsidRPr="00937FB6">
          <w:rPr>
            <w:webHidden/>
          </w:rPr>
          <w:fldChar w:fldCharType="separate"/>
        </w:r>
        <w:r w:rsidR="00171C8B">
          <w:rPr>
            <w:webHidden/>
          </w:rPr>
          <w:t>8</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7" w:history="1">
        <w:r w:rsidR="00937FB6" w:rsidRPr="00937FB6">
          <w:rPr>
            <w:rStyle w:val="Hyperlink"/>
            <w:lang w:val="vi-VN"/>
          </w:rPr>
          <w:t>1.2.  Ở Việt Nam</w:t>
        </w:r>
        <w:r w:rsidR="00937FB6" w:rsidRPr="00937FB6">
          <w:rPr>
            <w:webHidden/>
          </w:rPr>
          <w:tab/>
        </w:r>
        <w:r w:rsidR="008A4554" w:rsidRPr="00937FB6">
          <w:rPr>
            <w:webHidden/>
          </w:rPr>
          <w:fldChar w:fldCharType="begin"/>
        </w:r>
        <w:r w:rsidR="00937FB6" w:rsidRPr="00937FB6">
          <w:rPr>
            <w:webHidden/>
          </w:rPr>
          <w:instrText xml:space="preserve"> PAGEREF _Toc514763597 \h </w:instrText>
        </w:r>
        <w:r w:rsidR="008A4554" w:rsidRPr="00937FB6">
          <w:rPr>
            <w:webHidden/>
          </w:rPr>
        </w:r>
        <w:r w:rsidR="008A4554" w:rsidRPr="00937FB6">
          <w:rPr>
            <w:webHidden/>
          </w:rPr>
          <w:fldChar w:fldCharType="separate"/>
        </w:r>
        <w:r w:rsidR="00171C8B">
          <w:rPr>
            <w:webHidden/>
          </w:rPr>
          <w:t>9</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8" w:history="1">
        <w:r w:rsidR="00937FB6" w:rsidRPr="00937FB6">
          <w:rPr>
            <w:rStyle w:val="Hyperlink"/>
            <w:lang w:val="vi-VN"/>
          </w:rPr>
          <w:t>1.2.1. Nghiên cứu về phân loại và chức năng rừng phòng hộ</w:t>
        </w:r>
        <w:r w:rsidR="00937FB6" w:rsidRPr="00937FB6">
          <w:rPr>
            <w:webHidden/>
          </w:rPr>
          <w:tab/>
        </w:r>
        <w:r w:rsidR="008A4554" w:rsidRPr="00937FB6">
          <w:rPr>
            <w:webHidden/>
          </w:rPr>
          <w:fldChar w:fldCharType="begin"/>
        </w:r>
        <w:r w:rsidR="00937FB6" w:rsidRPr="00937FB6">
          <w:rPr>
            <w:webHidden/>
          </w:rPr>
          <w:instrText xml:space="preserve"> PAGEREF _Toc514763598 \h </w:instrText>
        </w:r>
        <w:r w:rsidR="008A4554" w:rsidRPr="00937FB6">
          <w:rPr>
            <w:webHidden/>
          </w:rPr>
        </w:r>
        <w:r w:rsidR="008A4554" w:rsidRPr="00937FB6">
          <w:rPr>
            <w:webHidden/>
          </w:rPr>
          <w:fldChar w:fldCharType="separate"/>
        </w:r>
        <w:r w:rsidR="00171C8B">
          <w:rPr>
            <w:webHidden/>
          </w:rPr>
          <w:t>9</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599" w:history="1">
        <w:r w:rsidR="00937FB6" w:rsidRPr="00937FB6">
          <w:rPr>
            <w:rStyle w:val="Hyperlink"/>
          </w:rPr>
          <w:t>1.2.2. Nghiên cứu biện pháp kỹ thuật trồng rừng phòng hộ</w:t>
        </w:r>
        <w:r w:rsidR="00937FB6" w:rsidRPr="00937FB6">
          <w:rPr>
            <w:webHidden/>
          </w:rPr>
          <w:tab/>
        </w:r>
        <w:r w:rsidR="008A4554" w:rsidRPr="00937FB6">
          <w:rPr>
            <w:webHidden/>
          </w:rPr>
          <w:fldChar w:fldCharType="begin"/>
        </w:r>
        <w:r w:rsidR="00937FB6" w:rsidRPr="00937FB6">
          <w:rPr>
            <w:webHidden/>
          </w:rPr>
          <w:instrText xml:space="preserve"> PAGEREF _Toc514763599 \h </w:instrText>
        </w:r>
        <w:r w:rsidR="008A4554" w:rsidRPr="00937FB6">
          <w:rPr>
            <w:webHidden/>
          </w:rPr>
        </w:r>
        <w:r w:rsidR="008A4554" w:rsidRPr="00937FB6">
          <w:rPr>
            <w:webHidden/>
          </w:rPr>
          <w:fldChar w:fldCharType="separate"/>
        </w:r>
        <w:r w:rsidR="00171C8B">
          <w:rPr>
            <w:webHidden/>
          </w:rPr>
          <w:t>14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0" w:history="1">
        <w:r w:rsidR="00937FB6" w:rsidRPr="00937FB6">
          <w:rPr>
            <w:rStyle w:val="Hyperlink"/>
            <w:lang w:val="nb-NO"/>
          </w:rPr>
          <w:t>1.2.3. Nghiên cứu đánh giá các mô hình rừng phòng hộ</w:t>
        </w:r>
        <w:r w:rsidR="00937FB6" w:rsidRPr="00937FB6">
          <w:rPr>
            <w:webHidden/>
          </w:rPr>
          <w:tab/>
        </w:r>
        <w:r w:rsidR="008A4554" w:rsidRPr="00937FB6">
          <w:rPr>
            <w:webHidden/>
          </w:rPr>
          <w:fldChar w:fldCharType="begin"/>
        </w:r>
        <w:r w:rsidR="00937FB6" w:rsidRPr="00937FB6">
          <w:rPr>
            <w:webHidden/>
          </w:rPr>
          <w:instrText xml:space="preserve"> PAGEREF _Toc514763600 \h </w:instrText>
        </w:r>
        <w:r w:rsidR="008A4554" w:rsidRPr="00937FB6">
          <w:rPr>
            <w:webHidden/>
          </w:rPr>
        </w:r>
        <w:r w:rsidR="008A4554" w:rsidRPr="00937FB6">
          <w:rPr>
            <w:webHidden/>
          </w:rPr>
          <w:fldChar w:fldCharType="separate"/>
        </w:r>
        <w:r w:rsidR="00171C8B">
          <w:rPr>
            <w:webHidden/>
          </w:rPr>
          <w:t>19</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1" w:history="1">
        <w:r w:rsidR="00937FB6" w:rsidRPr="00937FB6">
          <w:rPr>
            <w:rStyle w:val="Hyperlink"/>
          </w:rPr>
          <w:t>1.2.4. Nghiên cứu các giải pháp quản lý và phát triển rừng phòng hộ</w:t>
        </w:r>
        <w:r w:rsidR="00937FB6" w:rsidRPr="00937FB6">
          <w:rPr>
            <w:webHidden/>
          </w:rPr>
          <w:tab/>
        </w:r>
        <w:r w:rsidR="008A4554" w:rsidRPr="00937FB6">
          <w:rPr>
            <w:webHidden/>
          </w:rPr>
          <w:fldChar w:fldCharType="begin"/>
        </w:r>
        <w:r w:rsidR="00937FB6" w:rsidRPr="00937FB6">
          <w:rPr>
            <w:webHidden/>
          </w:rPr>
          <w:instrText xml:space="preserve"> PAGEREF _Toc514763601 \h </w:instrText>
        </w:r>
        <w:r w:rsidR="008A4554" w:rsidRPr="00937FB6">
          <w:rPr>
            <w:webHidden/>
          </w:rPr>
        </w:r>
        <w:r w:rsidR="008A4554" w:rsidRPr="00937FB6">
          <w:rPr>
            <w:webHidden/>
          </w:rPr>
          <w:fldChar w:fldCharType="separate"/>
        </w:r>
        <w:r w:rsidR="00171C8B">
          <w:rPr>
            <w:webHidden/>
          </w:rPr>
          <w:t>21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2" w:history="1">
        <w:r w:rsidR="00937FB6" w:rsidRPr="00937FB6">
          <w:rPr>
            <w:rStyle w:val="Hyperlink"/>
          </w:rPr>
          <w:t>1.3. Nhận xét chung:</w:t>
        </w:r>
        <w:r w:rsidR="00937FB6" w:rsidRPr="00937FB6">
          <w:rPr>
            <w:webHidden/>
          </w:rPr>
          <w:tab/>
        </w:r>
        <w:r w:rsidR="008A4554" w:rsidRPr="00937FB6">
          <w:rPr>
            <w:webHidden/>
          </w:rPr>
          <w:fldChar w:fldCharType="begin"/>
        </w:r>
        <w:r w:rsidR="00937FB6" w:rsidRPr="00937FB6">
          <w:rPr>
            <w:webHidden/>
          </w:rPr>
          <w:instrText xml:space="preserve"> PAGEREF _Toc514763602 \h </w:instrText>
        </w:r>
        <w:r w:rsidR="008A4554" w:rsidRPr="00937FB6">
          <w:rPr>
            <w:webHidden/>
          </w:rPr>
        </w:r>
        <w:r w:rsidR="008A4554" w:rsidRPr="00937FB6">
          <w:rPr>
            <w:webHidden/>
          </w:rPr>
          <w:fldChar w:fldCharType="separate"/>
        </w:r>
        <w:r w:rsidR="00171C8B">
          <w:rPr>
            <w:webHidden/>
          </w:rPr>
          <w:t>23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3" w:history="1">
        <w:r w:rsidR="00937FB6" w:rsidRPr="00937FB6">
          <w:rPr>
            <w:rStyle w:val="Hyperlink"/>
          </w:rPr>
          <w:t xml:space="preserve">CHƯƠNG 2. ĐỐI TƯỢNG, PHẠM VI, NỘI DUNG </w:t>
        </w:r>
      </w:hyperlink>
      <w:hyperlink w:anchor="_Toc514763604" w:history="1">
        <w:r w:rsidR="00937FB6" w:rsidRPr="00937FB6">
          <w:rPr>
            <w:rStyle w:val="Hyperlink"/>
          </w:rPr>
          <w:t>VÀ PHƯƠNG PHÁP NGHIÊN CỨU</w:t>
        </w:r>
        <w:r w:rsidR="00937FB6" w:rsidRPr="00937FB6">
          <w:rPr>
            <w:webHidden/>
          </w:rPr>
          <w:tab/>
        </w:r>
        <w:r w:rsidR="008A4554" w:rsidRPr="00937FB6">
          <w:rPr>
            <w:webHidden/>
          </w:rPr>
          <w:fldChar w:fldCharType="begin"/>
        </w:r>
        <w:r w:rsidR="00937FB6" w:rsidRPr="00937FB6">
          <w:rPr>
            <w:webHidden/>
          </w:rPr>
          <w:instrText xml:space="preserve"> PAGEREF _Toc514763604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5" w:history="1">
        <w:r w:rsidR="00937FB6" w:rsidRPr="00937FB6">
          <w:rPr>
            <w:rStyle w:val="Hyperlink"/>
          </w:rPr>
          <w:t>2.1. Đối tượng, phạm vi nghiên cứu</w:t>
        </w:r>
        <w:r w:rsidR="00937FB6" w:rsidRPr="00937FB6">
          <w:rPr>
            <w:webHidden/>
          </w:rPr>
          <w:tab/>
        </w:r>
        <w:r w:rsidR="008A4554" w:rsidRPr="00937FB6">
          <w:rPr>
            <w:webHidden/>
          </w:rPr>
          <w:fldChar w:fldCharType="begin"/>
        </w:r>
        <w:r w:rsidR="00937FB6" w:rsidRPr="00937FB6">
          <w:rPr>
            <w:webHidden/>
          </w:rPr>
          <w:instrText xml:space="preserve"> PAGEREF _Toc514763605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6" w:history="1">
        <w:r w:rsidR="00937FB6" w:rsidRPr="00937FB6">
          <w:rPr>
            <w:rStyle w:val="Hyperlink"/>
          </w:rPr>
          <w:t>2.1.1. Đối tượng nghiên cứu</w:t>
        </w:r>
        <w:r w:rsidR="00937FB6" w:rsidRPr="00937FB6">
          <w:rPr>
            <w:webHidden/>
          </w:rPr>
          <w:tab/>
        </w:r>
        <w:r w:rsidR="008A4554" w:rsidRPr="00937FB6">
          <w:rPr>
            <w:webHidden/>
          </w:rPr>
          <w:fldChar w:fldCharType="begin"/>
        </w:r>
        <w:r w:rsidR="00937FB6" w:rsidRPr="00937FB6">
          <w:rPr>
            <w:webHidden/>
          </w:rPr>
          <w:instrText xml:space="preserve"> PAGEREF _Toc514763606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7" w:history="1">
        <w:r w:rsidR="00937FB6" w:rsidRPr="00937FB6">
          <w:rPr>
            <w:rStyle w:val="Hyperlink"/>
          </w:rPr>
          <w:t>2.1.2. Phạm vi nghiên cứu</w:t>
        </w:r>
        <w:r w:rsidR="00937FB6" w:rsidRPr="00937FB6">
          <w:rPr>
            <w:webHidden/>
          </w:rPr>
          <w:tab/>
        </w:r>
        <w:r w:rsidR="008A4554" w:rsidRPr="00937FB6">
          <w:rPr>
            <w:webHidden/>
          </w:rPr>
          <w:fldChar w:fldCharType="begin"/>
        </w:r>
        <w:r w:rsidR="00937FB6" w:rsidRPr="00937FB6">
          <w:rPr>
            <w:webHidden/>
          </w:rPr>
          <w:instrText xml:space="preserve"> PAGEREF _Toc514763607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8" w:history="1">
        <w:r w:rsidR="00937FB6" w:rsidRPr="00937FB6">
          <w:rPr>
            <w:rStyle w:val="Hyperlink"/>
          </w:rPr>
          <w:t>2.2. Nội dung nghiên cứu:</w:t>
        </w:r>
        <w:r w:rsidR="00937FB6" w:rsidRPr="00937FB6">
          <w:rPr>
            <w:webHidden/>
          </w:rPr>
          <w:tab/>
        </w:r>
        <w:r w:rsidR="008A4554" w:rsidRPr="00937FB6">
          <w:rPr>
            <w:webHidden/>
          </w:rPr>
          <w:fldChar w:fldCharType="begin"/>
        </w:r>
        <w:r w:rsidR="00937FB6" w:rsidRPr="00937FB6">
          <w:rPr>
            <w:webHidden/>
          </w:rPr>
          <w:instrText xml:space="preserve"> PAGEREF _Toc514763608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09" w:history="1">
        <w:r w:rsidR="00937FB6" w:rsidRPr="00937FB6">
          <w:rPr>
            <w:rStyle w:val="Hyperlink"/>
          </w:rPr>
          <w:t>2.3. Phương pháp nghiên cứu</w:t>
        </w:r>
        <w:r w:rsidR="00937FB6" w:rsidRPr="00937FB6">
          <w:rPr>
            <w:webHidden/>
          </w:rPr>
          <w:tab/>
        </w:r>
        <w:r w:rsidR="008A4554" w:rsidRPr="00937FB6">
          <w:rPr>
            <w:webHidden/>
          </w:rPr>
          <w:fldChar w:fldCharType="begin"/>
        </w:r>
        <w:r w:rsidR="00937FB6" w:rsidRPr="00937FB6">
          <w:rPr>
            <w:webHidden/>
          </w:rPr>
          <w:instrText xml:space="preserve"> PAGEREF _Toc514763609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0" w:history="1">
        <w:r w:rsidR="00937FB6" w:rsidRPr="00937FB6">
          <w:rPr>
            <w:rStyle w:val="Hyperlink"/>
          </w:rPr>
          <w:t>2.3.1. Phương pháp điều tra và thu thập số liệu</w:t>
        </w:r>
        <w:r w:rsidR="00937FB6" w:rsidRPr="00937FB6">
          <w:rPr>
            <w:webHidden/>
          </w:rPr>
          <w:tab/>
        </w:r>
        <w:r w:rsidR="008A4554" w:rsidRPr="00937FB6">
          <w:rPr>
            <w:webHidden/>
          </w:rPr>
          <w:fldChar w:fldCharType="begin"/>
        </w:r>
        <w:r w:rsidR="00937FB6" w:rsidRPr="00937FB6">
          <w:rPr>
            <w:webHidden/>
          </w:rPr>
          <w:instrText xml:space="preserve"> PAGEREF _Toc514763610 \h </w:instrText>
        </w:r>
        <w:r w:rsidR="008A4554" w:rsidRPr="00937FB6">
          <w:rPr>
            <w:webHidden/>
          </w:rPr>
        </w:r>
        <w:r w:rsidR="008A4554" w:rsidRPr="00937FB6">
          <w:rPr>
            <w:webHidden/>
          </w:rPr>
          <w:fldChar w:fldCharType="separate"/>
        </w:r>
        <w:r w:rsidR="00171C8B">
          <w:rPr>
            <w:webHidden/>
          </w:rPr>
          <w:t>25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1" w:history="1">
        <w:r w:rsidR="00937FB6" w:rsidRPr="00937FB6">
          <w:rPr>
            <w:rStyle w:val="Hyperlink"/>
            <w:lang w:val="vi-VN"/>
          </w:rPr>
          <w:t>2.3.2. Xử lý số liệu</w:t>
        </w:r>
        <w:r w:rsidR="00937FB6" w:rsidRPr="00937FB6">
          <w:rPr>
            <w:webHidden/>
          </w:rPr>
          <w:tab/>
        </w:r>
        <w:r w:rsidR="008A4554" w:rsidRPr="00937FB6">
          <w:rPr>
            <w:webHidden/>
          </w:rPr>
          <w:fldChar w:fldCharType="begin"/>
        </w:r>
        <w:r w:rsidR="00937FB6" w:rsidRPr="00937FB6">
          <w:rPr>
            <w:webHidden/>
          </w:rPr>
          <w:instrText xml:space="preserve"> PAGEREF _Toc514763611 \h </w:instrText>
        </w:r>
        <w:r w:rsidR="008A4554" w:rsidRPr="00937FB6">
          <w:rPr>
            <w:webHidden/>
          </w:rPr>
        </w:r>
        <w:r w:rsidR="008A4554" w:rsidRPr="00937FB6">
          <w:rPr>
            <w:webHidden/>
          </w:rPr>
          <w:fldChar w:fldCharType="separate"/>
        </w:r>
        <w:r w:rsidR="00171C8B">
          <w:rPr>
            <w:webHidden/>
          </w:rPr>
          <w:t>28</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2" w:history="1">
        <w:r w:rsidR="00937FB6" w:rsidRPr="00937FB6">
          <w:rPr>
            <w:rStyle w:val="Hyperlink"/>
            <w:lang w:val="vi-VN"/>
          </w:rPr>
          <w:t>CHƯƠNG 3. ĐIỀU KIỆN TỰ NHIÊN, KINH TẾ - XÃ HỘI</w:t>
        </w:r>
      </w:hyperlink>
      <w:hyperlink w:anchor="_Toc514763613" w:history="1">
        <w:r w:rsidR="00937FB6" w:rsidRPr="00937FB6">
          <w:rPr>
            <w:rStyle w:val="Hyperlink"/>
            <w:lang w:val="vi-VN"/>
          </w:rPr>
          <w:t>TỈNH QUẢNG TRỊ</w:t>
        </w:r>
        <w:r w:rsidR="00937FB6" w:rsidRPr="00937FB6">
          <w:rPr>
            <w:webHidden/>
          </w:rPr>
          <w:tab/>
        </w:r>
        <w:r w:rsidR="008A4554" w:rsidRPr="00937FB6">
          <w:rPr>
            <w:webHidden/>
          </w:rPr>
          <w:fldChar w:fldCharType="begin"/>
        </w:r>
        <w:r w:rsidR="00937FB6" w:rsidRPr="00937FB6">
          <w:rPr>
            <w:webHidden/>
          </w:rPr>
          <w:instrText xml:space="preserve"> PAGEREF _Toc514763613 \h </w:instrText>
        </w:r>
        <w:r w:rsidR="008A4554" w:rsidRPr="00937FB6">
          <w:rPr>
            <w:webHidden/>
          </w:rPr>
        </w:r>
        <w:r w:rsidR="008A4554" w:rsidRPr="00937FB6">
          <w:rPr>
            <w:webHidden/>
          </w:rPr>
          <w:fldChar w:fldCharType="separate"/>
        </w:r>
        <w:r w:rsidR="00171C8B">
          <w:rPr>
            <w:webHidden/>
          </w:rPr>
          <w:t>30</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4" w:history="1">
        <w:r w:rsidR="00937FB6" w:rsidRPr="00937FB6">
          <w:rPr>
            <w:rStyle w:val="Hyperlink"/>
            <w:lang w:val="vi-VN"/>
          </w:rPr>
          <w:t>3.1.Điều kiện tự nhiên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_Toc514763614 \h </w:instrText>
        </w:r>
        <w:r w:rsidR="008A4554" w:rsidRPr="00937FB6">
          <w:rPr>
            <w:webHidden/>
          </w:rPr>
        </w:r>
        <w:r w:rsidR="008A4554" w:rsidRPr="00937FB6">
          <w:rPr>
            <w:webHidden/>
          </w:rPr>
          <w:fldChar w:fldCharType="separate"/>
        </w:r>
        <w:r w:rsidR="00171C8B">
          <w:rPr>
            <w:webHidden/>
          </w:rPr>
          <w:t>30</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5" w:history="1">
        <w:r w:rsidR="00937FB6" w:rsidRPr="00937FB6">
          <w:rPr>
            <w:rStyle w:val="Hyperlink"/>
          </w:rPr>
          <w:t>3.2. Điều kiện kinh tế- xã hội</w:t>
        </w:r>
        <w:r w:rsidR="00937FB6" w:rsidRPr="00937FB6">
          <w:rPr>
            <w:webHidden/>
          </w:rPr>
          <w:tab/>
        </w:r>
        <w:r w:rsidR="008A4554" w:rsidRPr="00937FB6">
          <w:rPr>
            <w:webHidden/>
          </w:rPr>
          <w:fldChar w:fldCharType="begin"/>
        </w:r>
        <w:r w:rsidR="00937FB6" w:rsidRPr="00937FB6">
          <w:rPr>
            <w:webHidden/>
          </w:rPr>
          <w:instrText xml:space="preserve"> PAGEREF _Toc514763615 \h </w:instrText>
        </w:r>
        <w:r w:rsidR="008A4554" w:rsidRPr="00937FB6">
          <w:rPr>
            <w:webHidden/>
          </w:rPr>
        </w:r>
        <w:r w:rsidR="008A4554" w:rsidRPr="00937FB6">
          <w:rPr>
            <w:webHidden/>
          </w:rPr>
          <w:fldChar w:fldCharType="separate"/>
        </w:r>
        <w:r w:rsidR="00171C8B">
          <w:rPr>
            <w:webHidden/>
          </w:rPr>
          <w:t>37</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6" w:history="1">
        <w:r w:rsidR="00937FB6" w:rsidRPr="00937FB6">
          <w:rPr>
            <w:rStyle w:val="Hyperlink"/>
          </w:rPr>
          <w:t xml:space="preserve">3.2.1. </w:t>
        </w:r>
        <w:r w:rsidR="00937FB6" w:rsidRPr="00937FB6">
          <w:rPr>
            <w:rStyle w:val="Hyperlink"/>
            <w:lang w:val="nl-NL"/>
          </w:rPr>
          <w:t>Dân cư:</w:t>
        </w:r>
        <w:r w:rsidR="00937FB6" w:rsidRPr="00937FB6">
          <w:rPr>
            <w:webHidden/>
          </w:rPr>
          <w:tab/>
        </w:r>
        <w:r w:rsidR="008A4554" w:rsidRPr="00937FB6">
          <w:rPr>
            <w:webHidden/>
          </w:rPr>
          <w:fldChar w:fldCharType="begin"/>
        </w:r>
        <w:r w:rsidR="00937FB6" w:rsidRPr="00937FB6">
          <w:rPr>
            <w:webHidden/>
          </w:rPr>
          <w:instrText xml:space="preserve"> PAGEREF _Toc514763616 \h </w:instrText>
        </w:r>
        <w:r w:rsidR="008A4554" w:rsidRPr="00937FB6">
          <w:rPr>
            <w:webHidden/>
          </w:rPr>
        </w:r>
        <w:r w:rsidR="008A4554" w:rsidRPr="00937FB6">
          <w:rPr>
            <w:webHidden/>
          </w:rPr>
          <w:fldChar w:fldCharType="separate"/>
        </w:r>
        <w:r w:rsidR="00171C8B">
          <w:rPr>
            <w:webHidden/>
          </w:rPr>
          <w:t>37</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7" w:history="1">
        <w:r w:rsidR="00937FB6" w:rsidRPr="00937FB6">
          <w:rPr>
            <w:rStyle w:val="Hyperlink"/>
          </w:rPr>
          <w:t>3.2.2. Cơ cấu lao động:</w:t>
        </w:r>
        <w:r w:rsidR="00937FB6" w:rsidRPr="00937FB6">
          <w:rPr>
            <w:webHidden/>
          </w:rPr>
          <w:tab/>
        </w:r>
        <w:r w:rsidR="008A4554" w:rsidRPr="00937FB6">
          <w:rPr>
            <w:webHidden/>
          </w:rPr>
          <w:fldChar w:fldCharType="begin"/>
        </w:r>
        <w:r w:rsidR="00937FB6" w:rsidRPr="00937FB6">
          <w:rPr>
            <w:webHidden/>
          </w:rPr>
          <w:instrText xml:space="preserve"> PAGEREF _Toc514763617 \h </w:instrText>
        </w:r>
        <w:r w:rsidR="008A4554" w:rsidRPr="00937FB6">
          <w:rPr>
            <w:webHidden/>
          </w:rPr>
        </w:r>
        <w:r w:rsidR="008A4554" w:rsidRPr="00937FB6">
          <w:rPr>
            <w:webHidden/>
          </w:rPr>
          <w:fldChar w:fldCharType="separate"/>
        </w:r>
        <w:r w:rsidR="00171C8B">
          <w:rPr>
            <w:webHidden/>
          </w:rPr>
          <w:t>37</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8" w:history="1">
        <w:r w:rsidR="00937FB6" w:rsidRPr="00937FB6">
          <w:rPr>
            <w:rStyle w:val="Hyperlink"/>
            <w:lang w:val="nl-NL"/>
          </w:rPr>
          <w:t>3.2.3. Thực trạng kinh tế - xã hội</w:t>
        </w:r>
        <w:r w:rsidR="00937FB6" w:rsidRPr="00937FB6">
          <w:rPr>
            <w:webHidden/>
          </w:rPr>
          <w:tab/>
        </w:r>
        <w:r w:rsidR="008A4554" w:rsidRPr="00937FB6">
          <w:rPr>
            <w:webHidden/>
          </w:rPr>
          <w:fldChar w:fldCharType="begin"/>
        </w:r>
        <w:r w:rsidR="00937FB6" w:rsidRPr="00937FB6">
          <w:rPr>
            <w:webHidden/>
          </w:rPr>
          <w:instrText xml:space="preserve"> PAGEREF _Toc514763618 \h </w:instrText>
        </w:r>
        <w:r w:rsidR="008A4554" w:rsidRPr="00937FB6">
          <w:rPr>
            <w:webHidden/>
          </w:rPr>
        </w:r>
        <w:r w:rsidR="008A4554" w:rsidRPr="00937FB6">
          <w:rPr>
            <w:webHidden/>
          </w:rPr>
          <w:fldChar w:fldCharType="separate"/>
        </w:r>
        <w:r w:rsidR="00171C8B">
          <w:rPr>
            <w:webHidden/>
          </w:rPr>
          <w:t>38</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19" w:history="1">
        <w:r w:rsidR="00937FB6" w:rsidRPr="00937FB6">
          <w:rPr>
            <w:rStyle w:val="Hyperlink"/>
          </w:rPr>
          <w:t>3.2.4. Thực trạng cơ sở hạ tầng</w:t>
        </w:r>
        <w:r w:rsidR="00937FB6" w:rsidRPr="00937FB6">
          <w:rPr>
            <w:webHidden/>
          </w:rPr>
          <w:tab/>
        </w:r>
        <w:r w:rsidR="008A4554" w:rsidRPr="00937FB6">
          <w:rPr>
            <w:webHidden/>
          </w:rPr>
          <w:fldChar w:fldCharType="begin"/>
        </w:r>
        <w:r w:rsidR="00937FB6" w:rsidRPr="00937FB6">
          <w:rPr>
            <w:webHidden/>
          </w:rPr>
          <w:instrText xml:space="preserve"> PAGEREF _Toc514763619 \h </w:instrText>
        </w:r>
        <w:r w:rsidR="008A4554" w:rsidRPr="00937FB6">
          <w:rPr>
            <w:webHidden/>
          </w:rPr>
        </w:r>
        <w:r w:rsidR="008A4554" w:rsidRPr="00937FB6">
          <w:rPr>
            <w:webHidden/>
          </w:rPr>
          <w:fldChar w:fldCharType="separate"/>
        </w:r>
        <w:r w:rsidR="00171C8B">
          <w:rPr>
            <w:webHidden/>
          </w:rPr>
          <w:t>40</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0" w:history="1">
        <w:r w:rsidR="00937FB6" w:rsidRPr="00937FB6">
          <w:rPr>
            <w:rStyle w:val="Hyperlink"/>
          </w:rPr>
          <w:t>CHƯƠNG 4. KẾT QUẢ NGHIÊN CỨUVÀ THẢO LUẬN</w:t>
        </w:r>
        <w:r w:rsidR="00937FB6" w:rsidRPr="00937FB6">
          <w:rPr>
            <w:webHidden/>
          </w:rPr>
          <w:tab/>
        </w:r>
        <w:r w:rsidR="008A4554" w:rsidRPr="00937FB6">
          <w:rPr>
            <w:webHidden/>
          </w:rPr>
          <w:fldChar w:fldCharType="begin"/>
        </w:r>
        <w:r w:rsidR="00937FB6" w:rsidRPr="00937FB6">
          <w:rPr>
            <w:webHidden/>
          </w:rPr>
          <w:instrText xml:space="preserve"> PAGEREF _Toc514763620 \h </w:instrText>
        </w:r>
        <w:r w:rsidR="008A4554" w:rsidRPr="00937FB6">
          <w:rPr>
            <w:webHidden/>
          </w:rPr>
        </w:r>
        <w:r w:rsidR="008A4554" w:rsidRPr="00937FB6">
          <w:rPr>
            <w:webHidden/>
          </w:rPr>
          <w:fldChar w:fldCharType="separate"/>
        </w:r>
        <w:r w:rsidR="00171C8B">
          <w:rPr>
            <w:webHidden/>
          </w:rPr>
          <w:t>43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1" w:history="1">
        <w:r w:rsidR="00937FB6" w:rsidRPr="00937FB6">
          <w:rPr>
            <w:rStyle w:val="Hyperlink"/>
          </w:rPr>
          <w:t>4.1. Hiện trạng rừng và rừng phòng hộ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_Toc514763621 \h </w:instrText>
        </w:r>
        <w:r w:rsidR="008A4554" w:rsidRPr="00937FB6">
          <w:rPr>
            <w:webHidden/>
          </w:rPr>
        </w:r>
        <w:r w:rsidR="008A4554" w:rsidRPr="00937FB6">
          <w:rPr>
            <w:webHidden/>
          </w:rPr>
          <w:fldChar w:fldCharType="separate"/>
        </w:r>
        <w:r w:rsidR="00171C8B">
          <w:rPr>
            <w:webHidden/>
          </w:rPr>
          <w:t>43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2" w:history="1">
        <w:r w:rsidR="00937FB6" w:rsidRPr="00937FB6">
          <w:rPr>
            <w:rStyle w:val="Hyperlink"/>
          </w:rPr>
          <w:t>4.1.1. Hiện trạng rừng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_Toc514763622 \h </w:instrText>
        </w:r>
        <w:r w:rsidR="008A4554" w:rsidRPr="00937FB6">
          <w:rPr>
            <w:webHidden/>
          </w:rPr>
        </w:r>
        <w:r w:rsidR="008A4554" w:rsidRPr="00937FB6">
          <w:rPr>
            <w:webHidden/>
          </w:rPr>
          <w:fldChar w:fldCharType="separate"/>
        </w:r>
        <w:r w:rsidR="00171C8B">
          <w:rPr>
            <w:webHidden/>
          </w:rPr>
          <w:t>43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3" w:history="1">
        <w:r w:rsidR="00937FB6" w:rsidRPr="00937FB6">
          <w:rPr>
            <w:rStyle w:val="Hyperlink"/>
          </w:rPr>
          <w:t>4.1.2. Hiện trạng rừng phòng hộ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_Toc514763623 \h </w:instrText>
        </w:r>
        <w:r w:rsidR="008A4554" w:rsidRPr="00937FB6">
          <w:rPr>
            <w:webHidden/>
          </w:rPr>
        </w:r>
        <w:r w:rsidR="008A4554" w:rsidRPr="00937FB6">
          <w:rPr>
            <w:webHidden/>
          </w:rPr>
          <w:fldChar w:fldCharType="separate"/>
        </w:r>
        <w:r w:rsidR="00171C8B">
          <w:rPr>
            <w:webHidden/>
          </w:rPr>
          <w:t>46</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4" w:history="1">
        <w:r w:rsidR="00937FB6" w:rsidRPr="00937FB6">
          <w:rPr>
            <w:rStyle w:val="Hyperlink"/>
            <w:lang w:val="nl-NL"/>
          </w:rPr>
          <w:t>4.2. Thực trạng công tác tổ chức và quản lý rừng phòng hộ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_Toc514763624 \h </w:instrText>
        </w:r>
        <w:r w:rsidR="008A4554" w:rsidRPr="00937FB6">
          <w:rPr>
            <w:webHidden/>
          </w:rPr>
        </w:r>
        <w:r w:rsidR="008A4554" w:rsidRPr="00937FB6">
          <w:rPr>
            <w:webHidden/>
          </w:rPr>
          <w:fldChar w:fldCharType="separate"/>
        </w:r>
        <w:r w:rsidR="00171C8B">
          <w:rPr>
            <w:webHidden/>
          </w:rPr>
          <w:t>49</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5" w:history="1">
        <w:r w:rsidR="00937FB6" w:rsidRPr="00937FB6">
          <w:rPr>
            <w:rStyle w:val="Hyperlink"/>
            <w:lang w:val="nl-NL"/>
          </w:rPr>
          <w:t>4.2.1. Tổ chức bộ máy quản lý nhà nước các cấp về rừng phòng hộtỉnh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_Toc514763625 \h </w:instrText>
        </w:r>
        <w:r w:rsidR="008A4554" w:rsidRPr="00937FB6">
          <w:rPr>
            <w:webHidden/>
          </w:rPr>
        </w:r>
        <w:r w:rsidR="008A4554" w:rsidRPr="00937FB6">
          <w:rPr>
            <w:webHidden/>
          </w:rPr>
          <w:fldChar w:fldCharType="separate"/>
        </w:r>
        <w:r w:rsidR="00171C8B">
          <w:rPr>
            <w:webHidden/>
          </w:rPr>
          <w:t>49</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6" w:history="1">
        <w:r w:rsidR="00937FB6" w:rsidRPr="00937FB6">
          <w:rPr>
            <w:rStyle w:val="Hyperlink"/>
          </w:rPr>
          <w:t>4.2.2. Đánh giá các hoạt động quản lý rừng bền vững trong đó có rừng phòng hộ của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_Toc514763626 \h </w:instrText>
        </w:r>
        <w:r w:rsidR="008A4554" w:rsidRPr="00937FB6">
          <w:rPr>
            <w:webHidden/>
          </w:rPr>
        </w:r>
        <w:r w:rsidR="008A4554" w:rsidRPr="00937FB6">
          <w:rPr>
            <w:webHidden/>
          </w:rPr>
          <w:fldChar w:fldCharType="separate"/>
        </w:r>
        <w:r w:rsidR="00171C8B">
          <w:rPr>
            <w:webHidden/>
          </w:rPr>
          <w:t>50</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7" w:history="1">
        <w:r w:rsidR="00937FB6" w:rsidRPr="00937FB6">
          <w:rPr>
            <w:rStyle w:val="Hyperlink"/>
            <w:lang w:val="nl-NL"/>
          </w:rPr>
          <w:t>4.2.3. Đánh giá tác động đối với môi trường và xã hội trong quản lý rừng phòng hộ của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_Toc514763627 \h </w:instrText>
        </w:r>
        <w:r w:rsidR="008A4554" w:rsidRPr="00937FB6">
          <w:rPr>
            <w:webHidden/>
          </w:rPr>
        </w:r>
        <w:r w:rsidR="008A4554" w:rsidRPr="00937FB6">
          <w:rPr>
            <w:webHidden/>
          </w:rPr>
          <w:fldChar w:fldCharType="separate"/>
        </w:r>
        <w:r w:rsidR="00171C8B">
          <w:rPr>
            <w:webHidden/>
          </w:rPr>
          <w:t>55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8" w:history="1">
        <w:r w:rsidR="00937FB6" w:rsidRPr="00937FB6">
          <w:rPr>
            <w:rStyle w:val="Hyperlink"/>
          </w:rPr>
          <w:t>4.2.4. Phân tích sự ảnh hưởng của các bên liên quan đến quản lý, bảo vệ và phát triển rừng phòng hộ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_Toc514763628 \h </w:instrText>
        </w:r>
        <w:r w:rsidR="008A4554" w:rsidRPr="00937FB6">
          <w:rPr>
            <w:webHidden/>
          </w:rPr>
        </w:r>
        <w:r w:rsidR="008A4554" w:rsidRPr="00937FB6">
          <w:rPr>
            <w:webHidden/>
          </w:rPr>
          <w:fldChar w:fldCharType="separate"/>
        </w:r>
        <w:r w:rsidR="00171C8B">
          <w:rPr>
            <w:webHidden/>
          </w:rPr>
          <w:t>60</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29" w:history="1">
        <w:r w:rsidR="00937FB6" w:rsidRPr="00937FB6">
          <w:rPr>
            <w:rStyle w:val="Hyperlink"/>
          </w:rPr>
          <w:t>4.3. Điều tra, đánh giá các mô hình rừng phòng hộ trên vùng đồi núi và vùng đất cát ven biển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_Toc514763629 \h </w:instrText>
        </w:r>
        <w:r w:rsidR="008A4554" w:rsidRPr="00937FB6">
          <w:rPr>
            <w:webHidden/>
          </w:rPr>
        </w:r>
        <w:r w:rsidR="008A4554" w:rsidRPr="00937FB6">
          <w:rPr>
            <w:webHidden/>
          </w:rPr>
          <w:fldChar w:fldCharType="separate"/>
        </w:r>
        <w:r w:rsidR="00171C8B">
          <w:rPr>
            <w:webHidden/>
          </w:rPr>
          <w:t>71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0" w:history="1">
        <w:r w:rsidR="00937FB6" w:rsidRPr="00937FB6">
          <w:rPr>
            <w:rStyle w:val="Hyperlink"/>
          </w:rPr>
          <w:t>4.3.1.Hiện trạng các mô hình rừng phòng hộ và đề xuất chọn mô hình phát triển trên vùng đồi núi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_Toc514763630 \h </w:instrText>
        </w:r>
        <w:r w:rsidR="008A4554" w:rsidRPr="00937FB6">
          <w:rPr>
            <w:webHidden/>
          </w:rPr>
        </w:r>
        <w:r w:rsidR="008A4554" w:rsidRPr="00937FB6">
          <w:rPr>
            <w:webHidden/>
          </w:rPr>
          <w:fldChar w:fldCharType="separate"/>
        </w:r>
        <w:r w:rsidR="00171C8B">
          <w:rPr>
            <w:webHidden/>
          </w:rPr>
          <w:t>71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1" w:history="1">
        <w:r w:rsidR="00937FB6" w:rsidRPr="00937FB6">
          <w:rPr>
            <w:rStyle w:val="Hyperlink"/>
          </w:rPr>
          <w:t>4.3.2.Hiện trạng các mô hình rừng phòng hộ và đề xuất chọn mô hình phát triển trên vùng đất cát ven biển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_Toc514763631 \h </w:instrText>
        </w:r>
        <w:r w:rsidR="008A4554" w:rsidRPr="00937FB6">
          <w:rPr>
            <w:webHidden/>
          </w:rPr>
        </w:r>
        <w:r w:rsidR="008A4554" w:rsidRPr="00937FB6">
          <w:rPr>
            <w:webHidden/>
          </w:rPr>
          <w:fldChar w:fldCharType="separate"/>
        </w:r>
        <w:r w:rsidR="00171C8B">
          <w:rPr>
            <w:webHidden/>
          </w:rPr>
          <w:t>113</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2" w:history="1">
        <w:r w:rsidR="00937FB6" w:rsidRPr="00937FB6">
          <w:rPr>
            <w:rStyle w:val="Hyperlink"/>
          </w:rPr>
          <w:t>4.4. Đề xuất các giải pháp quản lý và phát triển rừng phòng hộ bền vững tại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_Toc514763632 \h </w:instrText>
        </w:r>
        <w:r w:rsidR="008A4554" w:rsidRPr="00937FB6">
          <w:rPr>
            <w:webHidden/>
          </w:rPr>
        </w:r>
        <w:r w:rsidR="008A4554" w:rsidRPr="00937FB6">
          <w:rPr>
            <w:webHidden/>
          </w:rPr>
          <w:fldChar w:fldCharType="separate"/>
        </w:r>
        <w:r w:rsidR="00171C8B">
          <w:rPr>
            <w:webHidden/>
          </w:rPr>
          <w:t>134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3" w:history="1">
        <w:r w:rsidR="00937FB6" w:rsidRPr="00937FB6">
          <w:rPr>
            <w:rStyle w:val="Hyperlink"/>
          </w:rPr>
          <w:t>4.4.1. Đề xuất lựa chọn các loài cây và mô hình triển vọng để phát triển rừng phòng hộ bền vững trên vùng đồi núi và vùng đất cát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_Toc514763633 \h </w:instrText>
        </w:r>
        <w:r w:rsidR="008A4554" w:rsidRPr="00937FB6">
          <w:rPr>
            <w:webHidden/>
          </w:rPr>
        </w:r>
        <w:r w:rsidR="008A4554" w:rsidRPr="00937FB6">
          <w:rPr>
            <w:webHidden/>
          </w:rPr>
          <w:fldChar w:fldCharType="separate"/>
        </w:r>
        <w:r w:rsidR="00171C8B">
          <w:rPr>
            <w:webHidden/>
          </w:rPr>
          <w:t>134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4" w:history="1">
        <w:r w:rsidR="00937FB6" w:rsidRPr="00937FB6">
          <w:rPr>
            <w:rStyle w:val="Hyperlink"/>
            <w:lang w:val="es-ES_tradnl"/>
          </w:rPr>
          <w:t>4.4.2. Đề xuất các giải pháp quản lý và phát triển rừng phòng hộ bền vững tại tỉnh Quảng Trị</w:t>
        </w:r>
        <w:r w:rsidR="00937FB6" w:rsidRPr="00937FB6">
          <w:rPr>
            <w:webHidden/>
          </w:rPr>
          <w:tab/>
        </w:r>
        <w:r w:rsidR="008A4554" w:rsidRPr="00937FB6">
          <w:rPr>
            <w:webHidden/>
          </w:rPr>
          <w:fldChar w:fldCharType="begin"/>
        </w:r>
        <w:r w:rsidR="00937FB6" w:rsidRPr="00937FB6">
          <w:rPr>
            <w:webHidden/>
          </w:rPr>
          <w:instrText xml:space="preserve"> PAGEREF _Toc514763634 \h </w:instrText>
        </w:r>
        <w:r w:rsidR="008A4554" w:rsidRPr="00937FB6">
          <w:rPr>
            <w:webHidden/>
          </w:rPr>
        </w:r>
        <w:r w:rsidR="008A4554" w:rsidRPr="00937FB6">
          <w:rPr>
            <w:webHidden/>
          </w:rPr>
          <w:fldChar w:fldCharType="separate"/>
        </w:r>
        <w:r w:rsidR="00171C8B">
          <w:rPr>
            <w:webHidden/>
          </w:rPr>
          <w:t>161</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5" w:history="1">
        <w:r w:rsidR="00937FB6" w:rsidRPr="00937FB6">
          <w:rPr>
            <w:rStyle w:val="Hyperlink"/>
            <w:lang w:val="vi-VN"/>
          </w:rPr>
          <w:t>KẾT LUẬN TỒN TẠI VÀ KIẾN NGHỊ</w:t>
        </w:r>
        <w:r w:rsidR="00937FB6" w:rsidRPr="00937FB6">
          <w:rPr>
            <w:webHidden/>
          </w:rPr>
          <w:tab/>
        </w:r>
        <w:r w:rsidR="008A4554" w:rsidRPr="00937FB6">
          <w:rPr>
            <w:webHidden/>
          </w:rPr>
          <w:fldChar w:fldCharType="begin"/>
        </w:r>
        <w:r w:rsidR="00937FB6" w:rsidRPr="00937FB6">
          <w:rPr>
            <w:webHidden/>
          </w:rPr>
          <w:instrText xml:space="preserve"> PAGEREF _Toc514763635 \h </w:instrText>
        </w:r>
        <w:r w:rsidR="008A4554" w:rsidRPr="00937FB6">
          <w:rPr>
            <w:webHidden/>
          </w:rPr>
        </w:r>
        <w:r w:rsidR="008A4554" w:rsidRPr="00937FB6">
          <w:rPr>
            <w:webHidden/>
          </w:rPr>
          <w:fldChar w:fldCharType="separate"/>
        </w:r>
        <w:r w:rsidR="00171C8B">
          <w:rPr>
            <w:webHidden/>
          </w:rPr>
          <w:t>172</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6" w:history="1">
        <w:r w:rsidR="00937FB6" w:rsidRPr="00937FB6">
          <w:rPr>
            <w:rStyle w:val="Hyperlink"/>
            <w:lang w:val="vi-VN"/>
          </w:rPr>
          <w:t>1. Kết luận</w:t>
        </w:r>
        <w:r w:rsidR="00937FB6" w:rsidRPr="00937FB6">
          <w:rPr>
            <w:webHidden/>
          </w:rPr>
          <w:tab/>
        </w:r>
        <w:r w:rsidR="008A4554" w:rsidRPr="00937FB6">
          <w:rPr>
            <w:webHidden/>
          </w:rPr>
          <w:fldChar w:fldCharType="begin"/>
        </w:r>
        <w:r w:rsidR="00937FB6" w:rsidRPr="00937FB6">
          <w:rPr>
            <w:webHidden/>
          </w:rPr>
          <w:instrText xml:space="preserve"> PAGEREF _Toc514763636 \h </w:instrText>
        </w:r>
        <w:r w:rsidR="008A4554" w:rsidRPr="00937FB6">
          <w:rPr>
            <w:webHidden/>
          </w:rPr>
        </w:r>
        <w:r w:rsidR="008A4554" w:rsidRPr="00937FB6">
          <w:rPr>
            <w:webHidden/>
          </w:rPr>
          <w:fldChar w:fldCharType="separate"/>
        </w:r>
        <w:r w:rsidR="00171C8B">
          <w:rPr>
            <w:webHidden/>
          </w:rPr>
          <w:t>172</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7" w:history="1">
        <w:r w:rsidR="00937FB6" w:rsidRPr="00937FB6">
          <w:rPr>
            <w:rStyle w:val="Hyperlink"/>
          </w:rPr>
          <w:t>2. Tồn tại:</w:t>
        </w:r>
        <w:r w:rsidR="00937FB6" w:rsidRPr="00937FB6">
          <w:rPr>
            <w:webHidden/>
          </w:rPr>
          <w:tab/>
        </w:r>
        <w:r w:rsidR="008A4554" w:rsidRPr="00937FB6">
          <w:rPr>
            <w:webHidden/>
          </w:rPr>
          <w:fldChar w:fldCharType="begin"/>
        </w:r>
        <w:r w:rsidR="00937FB6" w:rsidRPr="00937FB6">
          <w:rPr>
            <w:webHidden/>
          </w:rPr>
          <w:instrText xml:space="preserve"> PAGEREF _Toc514763637 \h </w:instrText>
        </w:r>
        <w:r w:rsidR="008A4554" w:rsidRPr="00937FB6">
          <w:rPr>
            <w:webHidden/>
          </w:rPr>
        </w:r>
        <w:r w:rsidR="008A4554" w:rsidRPr="00937FB6">
          <w:rPr>
            <w:webHidden/>
          </w:rPr>
          <w:fldChar w:fldCharType="separate"/>
        </w:r>
        <w:r w:rsidR="00171C8B">
          <w:rPr>
            <w:webHidden/>
          </w:rPr>
          <w:t>174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8" w:history="1">
        <w:r w:rsidR="00937FB6" w:rsidRPr="00937FB6">
          <w:rPr>
            <w:rStyle w:val="Hyperlink"/>
          </w:rPr>
          <w:t>3. Kiến nghị:</w:t>
        </w:r>
        <w:r w:rsidR="00937FB6" w:rsidRPr="00937FB6">
          <w:rPr>
            <w:webHidden/>
          </w:rPr>
          <w:tab/>
        </w:r>
        <w:r w:rsidR="008A4554" w:rsidRPr="00937FB6">
          <w:rPr>
            <w:webHidden/>
          </w:rPr>
          <w:fldChar w:fldCharType="begin"/>
        </w:r>
        <w:r w:rsidR="00937FB6" w:rsidRPr="00937FB6">
          <w:rPr>
            <w:webHidden/>
          </w:rPr>
          <w:instrText xml:space="preserve"> PAGEREF _Toc514763638 \h </w:instrText>
        </w:r>
        <w:r w:rsidR="008A4554" w:rsidRPr="00937FB6">
          <w:rPr>
            <w:webHidden/>
          </w:rPr>
        </w:r>
        <w:r w:rsidR="008A4554" w:rsidRPr="00937FB6">
          <w:rPr>
            <w:webHidden/>
          </w:rPr>
          <w:fldChar w:fldCharType="separate"/>
        </w:r>
        <w:r w:rsidR="00171C8B">
          <w:rPr>
            <w:webHidden/>
          </w:rPr>
          <w:t>174</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39" w:history="1">
        <w:r w:rsidR="00937FB6" w:rsidRPr="00937FB6">
          <w:rPr>
            <w:rStyle w:val="Hyperlink"/>
            <w:lang w:val="vi-VN"/>
          </w:rPr>
          <w:t>TÀI LIỆU THAM KHẢO</w:t>
        </w:r>
        <w:r w:rsidR="00937FB6" w:rsidRPr="00937FB6">
          <w:rPr>
            <w:webHidden/>
          </w:rPr>
          <w:tab/>
        </w:r>
        <w:r w:rsidR="008A4554" w:rsidRPr="00937FB6">
          <w:rPr>
            <w:webHidden/>
          </w:rPr>
          <w:fldChar w:fldCharType="begin"/>
        </w:r>
        <w:r w:rsidR="00937FB6" w:rsidRPr="00937FB6">
          <w:rPr>
            <w:webHidden/>
          </w:rPr>
          <w:instrText xml:space="preserve"> PAGEREF _Toc514763639 \h </w:instrText>
        </w:r>
        <w:r w:rsidR="008A4554" w:rsidRPr="00937FB6">
          <w:rPr>
            <w:webHidden/>
          </w:rPr>
        </w:r>
        <w:r w:rsidR="008A4554" w:rsidRPr="00937FB6">
          <w:rPr>
            <w:webHidden/>
          </w:rPr>
          <w:fldChar w:fldCharType="separate"/>
        </w:r>
        <w:r w:rsidR="00171C8B">
          <w:rPr>
            <w:webHidden/>
          </w:rPr>
          <w:t>175</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40" w:history="1">
        <w:r w:rsidR="00937FB6" w:rsidRPr="00937FB6">
          <w:rPr>
            <w:rStyle w:val="Hyperlink"/>
          </w:rPr>
          <w:t>DANH MỤC CÁC CÔNG TRÌNH KHOA HỌC ĐÃ CÔNG BỐ CỦA LUẬN ÁN</w:t>
        </w:r>
        <w:r w:rsidR="00937FB6" w:rsidRPr="00937FB6">
          <w:rPr>
            <w:webHidden/>
          </w:rPr>
          <w:tab/>
        </w:r>
        <w:r w:rsidR="008A4554" w:rsidRPr="00937FB6">
          <w:rPr>
            <w:webHidden/>
          </w:rPr>
          <w:fldChar w:fldCharType="begin"/>
        </w:r>
        <w:r w:rsidR="00937FB6" w:rsidRPr="00937FB6">
          <w:rPr>
            <w:webHidden/>
          </w:rPr>
          <w:instrText xml:space="preserve"> PAGEREF _Toc514763640 \h </w:instrText>
        </w:r>
        <w:r w:rsidR="008A4554" w:rsidRPr="00937FB6">
          <w:rPr>
            <w:webHidden/>
          </w:rPr>
        </w:r>
        <w:r w:rsidR="008A4554" w:rsidRPr="00937FB6">
          <w:rPr>
            <w:webHidden/>
          </w:rPr>
          <w:fldChar w:fldCharType="separate"/>
        </w:r>
        <w:r w:rsidR="00171C8B">
          <w:rPr>
            <w:webHidden/>
          </w:rPr>
          <w:t>182</w:t>
        </w:r>
        <w:r w:rsidR="008A4554" w:rsidRPr="00937FB6">
          <w:rPr>
            <w:webHidden/>
          </w:rPr>
          <w:fldChar w:fldCharType="end"/>
        </w:r>
      </w:hyperlink>
    </w:p>
    <w:p w:rsidR="00937FB6" w:rsidRPr="00937FB6" w:rsidRDefault="003F628A">
      <w:pPr>
        <w:pStyle w:val="TOC1"/>
        <w:rPr>
          <w:rFonts w:asciiTheme="minorHAnsi" w:eastAsiaTheme="minorEastAsia" w:hAnsiTheme="minorHAnsi" w:cstheme="minorBidi"/>
          <w:bCs w:val="0"/>
          <w:szCs w:val="22"/>
          <w:lang w:val="en-US"/>
        </w:rPr>
      </w:pPr>
      <w:hyperlink w:anchor="_Toc514763641" w:history="1">
        <w:r w:rsidR="00937FB6" w:rsidRPr="00937FB6">
          <w:rPr>
            <w:rStyle w:val="Hyperlink"/>
          </w:rPr>
          <w:t>PHỤ LỤC</w:t>
        </w:r>
        <w:r w:rsidR="00937FB6" w:rsidRPr="00937FB6">
          <w:rPr>
            <w:webHidden/>
          </w:rPr>
          <w:tab/>
        </w:r>
        <w:r w:rsidR="008A4554" w:rsidRPr="00937FB6">
          <w:rPr>
            <w:webHidden/>
          </w:rPr>
          <w:fldChar w:fldCharType="begin"/>
        </w:r>
        <w:r w:rsidR="00937FB6" w:rsidRPr="00937FB6">
          <w:rPr>
            <w:webHidden/>
          </w:rPr>
          <w:instrText xml:space="preserve"> PAGEREF _Toc514763641 \h </w:instrText>
        </w:r>
        <w:r w:rsidR="008A4554" w:rsidRPr="00937FB6">
          <w:rPr>
            <w:webHidden/>
          </w:rPr>
        </w:r>
        <w:r w:rsidR="008A4554" w:rsidRPr="00937FB6">
          <w:rPr>
            <w:webHidden/>
          </w:rPr>
          <w:fldChar w:fldCharType="separate"/>
        </w:r>
        <w:r w:rsidR="00171C8B">
          <w:rPr>
            <w:webHidden/>
          </w:rPr>
          <w:t>183</w:t>
        </w:r>
        <w:r w:rsidR="008A4554" w:rsidRPr="00937FB6">
          <w:rPr>
            <w:webHidden/>
          </w:rPr>
          <w:fldChar w:fldCharType="end"/>
        </w:r>
      </w:hyperlink>
    </w:p>
    <w:p w:rsidR="00064567" w:rsidRPr="007759C3" w:rsidRDefault="008A4554" w:rsidP="00064567">
      <w:pPr>
        <w:pStyle w:val="0D"/>
        <w:tabs>
          <w:tab w:val="left" w:pos="142"/>
          <w:tab w:val="left" w:pos="284"/>
          <w:tab w:val="right" w:leader="dot" w:pos="9072"/>
        </w:tabs>
        <w:jc w:val="both"/>
        <w:rPr>
          <w:color w:val="000000" w:themeColor="text1"/>
        </w:rPr>
      </w:pPr>
      <w:r w:rsidRPr="007759C3">
        <w:rPr>
          <w:color w:val="000000" w:themeColor="text1"/>
          <w:sz w:val="26"/>
        </w:rPr>
        <w:fldChar w:fldCharType="end"/>
      </w:r>
    </w:p>
    <w:p w:rsidR="005F21E9" w:rsidRPr="007759C3" w:rsidRDefault="005F21E9" w:rsidP="00B42C84">
      <w:pPr>
        <w:tabs>
          <w:tab w:val="right" w:pos="9072"/>
        </w:tabs>
        <w:spacing w:before="120" w:after="120"/>
        <w:ind w:firstLine="720"/>
        <w:jc w:val="both"/>
        <w:rPr>
          <w:b/>
          <w:color w:val="000000" w:themeColor="text1"/>
          <w:sz w:val="26"/>
          <w:szCs w:val="26"/>
          <w:lang w:val="pt-BR"/>
        </w:rPr>
      </w:pPr>
    </w:p>
    <w:p w:rsidR="005F21E9" w:rsidRPr="007759C3" w:rsidRDefault="005F21E9" w:rsidP="00B42C84">
      <w:pPr>
        <w:spacing w:before="120" w:after="120"/>
        <w:ind w:firstLine="720"/>
        <w:jc w:val="both"/>
        <w:rPr>
          <w:rFonts w:eastAsia="Times New Roman"/>
          <w:b/>
          <w:color w:val="000000" w:themeColor="text1"/>
          <w:sz w:val="26"/>
          <w:szCs w:val="26"/>
          <w:lang w:val="pt-BR"/>
        </w:rPr>
      </w:pPr>
      <w:bookmarkStart w:id="23" w:name="_Toc487576228"/>
      <w:bookmarkStart w:id="24" w:name="_Toc491084595"/>
      <w:r w:rsidRPr="007759C3">
        <w:rPr>
          <w:color w:val="000000" w:themeColor="text1"/>
          <w:sz w:val="26"/>
          <w:szCs w:val="26"/>
        </w:rPr>
        <w:br w:type="page"/>
      </w:r>
    </w:p>
    <w:p w:rsidR="005F21E9" w:rsidRPr="007759C3" w:rsidRDefault="005F21E9" w:rsidP="00B42C84">
      <w:pPr>
        <w:pStyle w:val="0D"/>
        <w:rPr>
          <w:color w:val="000000" w:themeColor="text1"/>
        </w:rPr>
      </w:pPr>
      <w:bookmarkStart w:id="25" w:name="_Toc497917361"/>
      <w:bookmarkStart w:id="26" w:name="_Toc514763581"/>
      <w:r w:rsidRPr="007759C3">
        <w:rPr>
          <w:color w:val="000000" w:themeColor="text1"/>
        </w:rPr>
        <w:lastRenderedPageBreak/>
        <w:t>DANH MỤC TỪ VIẾT TẮT</w:t>
      </w:r>
      <w:bookmarkEnd w:id="23"/>
      <w:bookmarkEnd w:id="24"/>
      <w:bookmarkEnd w:id="25"/>
      <w:bookmarkEnd w:id="26"/>
    </w:p>
    <w:tbl>
      <w:tblPr>
        <w:tblW w:w="8802" w:type="dxa"/>
        <w:jc w:val="center"/>
        <w:tblInd w:w="95" w:type="dxa"/>
        <w:tblLook w:val="04A0" w:firstRow="1" w:lastRow="0" w:firstColumn="1" w:lastColumn="0" w:noHBand="0" w:noVBand="1"/>
      </w:tblPr>
      <w:tblGrid>
        <w:gridCol w:w="2239"/>
        <w:gridCol w:w="6563"/>
      </w:tblGrid>
      <w:tr w:rsidR="003C3FCE" w:rsidRPr="003C3FCE" w:rsidTr="00937FB6">
        <w:trPr>
          <w:trHeight w:val="330"/>
          <w:jc w:val="center"/>
        </w:trPr>
        <w:tc>
          <w:tcPr>
            <w:tcW w:w="2239" w:type="dxa"/>
            <w:shd w:val="clear" w:color="auto" w:fill="auto"/>
            <w:noWrap/>
            <w:vAlign w:val="center"/>
            <w:hideMark/>
          </w:tcPr>
          <w:p w:rsidR="003C3FCE" w:rsidRPr="003C3FCE" w:rsidRDefault="003C3FCE" w:rsidP="00937FB6">
            <w:pPr>
              <w:spacing w:before="100"/>
              <w:rPr>
                <w:rFonts w:eastAsia="Times New Roman"/>
                <w:b/>
                <w:bCs/>
                <w:color w:val="000000"/>
                <w:sz w:val="26"/>
                <w:szCs w:val="26"/>
              </w:rPr>
            </w:pPr>
            <w:bookmarkStart w:id="27" w:name="_Toc487576229"/>
            <w:bookmarkStart w:id="28" w:name="_Toc491084596"/>
            <w:bookmarkStart w:id="29" w:name="_Toc497917362"/>
            <w:bookmarkStart w:id="30" w:name="_Toc487576232"/>
            <w:r w:rsidRPr="003C3FCE">
              <w:rPr>
                <w:rFonts w:eastAsia="Times New Roman"/>
                <w:b/>
                <w:bCs/>
                <w:color w:val="000000" w:themeColor="text1"/>
                <w:sz w:val="26"/>
                <w:szCs w:val="26"/>
                <w:lang w:eastAsia="vi-VN"/>
              </w:rPr>
              <w:t>Kí hiệu</w:t>
            </w:r>
          </w:p>
        </w:tc>
        <w:tc>
          <w:tcPr>
            <w:tcW w:w="6563" w:type="dxa"/>
            <w:shd w:val="clear" w:color="auto" w:fill="auto"/>
            <w:noWrap/>
            <w:vAlign w:val="center"/>
            <w:hideMark/>
          </w:tcPr>
          <w:p w:rsidR="003C3FCE" w:rsidRPr="003C3FCE" w:rsidRDefault="003C3FCE" w:rsidP="00937FB6">
            <w:pPr>
              <w:spacing w:before="100"/>
              <w:rPr>
                <w:rFonts w:eastAsia="Times New Roman"/>
                <w:b/>
                <w:bCs/>
                <w:color w:val="000000"/>
                <w:sz w:val="26"/>
                <w:szCs w:val="26"/>
              </w:rPr>
            </w:pPr>
            <w:r w:rsidRPr="003C3FCE">
              <w:rPr>
                <w:rFonts w:eastAsia="Times New Roman"/>
                <w:b/>
                <w:bCs/>
                <w:color w:val="000000" w:themeColor="text1"/>
                <w:sz w:val="26"/>
                <w:szCs w:val="26"/>
                <w:lang w:eastAsia="vi-VN"/>
              </w:rPr>
              <w:t>Giải thích</w:t>
            </w:r>
          </w:p>
        </w:tc>
      </w:tr>
      <w:tr w:rsidR="003C3FCE" w:rsidRPr="003C3FCE" w:rsidTr="00937FB6">
        <w:trPr>
          <w:trHeight w:val="732"/>
          <w:jc w:val="center"/>
        </w:trPr>
        <w:tc>
          <w:tcPr>
            <w:tcW w:w="2239" w:type="dxa"/>
            <w:shd w:val="clear" w:color="auto" w:fill="auto"/>
            <w:noWrap/>
            <w:vAlign w:val="center"/>
            <w:hideMark/>
          </w:tcPr>
          <w:p w:rsidR="003C3FCE" w:rsidRPr="003C3FCE" w:rsidRDefault="003C3FCE" w:rsidP="00937FB6">
            <w:pPr>
              <w:spacing w:before="80"/>
              <w:jc w:val="left"/>
              <w:rPr>
                <w:rFonts w:eastAsia="Times New Roman"/>
                <w:color w:val="000000"/>
                <w:sz w:val="26"/>
                <w:szCs w:val="26"/>
              </w:rPr>
            </w:pPr>
            <w:r w:rsidRPr="003C3FCE">
              <w:rPr>
                <w:rFonts w:eastAsia="Times New Roman"/>
                <w:color w:val="000000" w:themeColor="text1"/>
                <w:sz w:val="26"/>
                <w:szCs w:val="26"/>
              </w:rPr>
              <w:t>ASEAN</w:t>
            </w:r>
          </w:p>
        </w:tc>
        <w:tc>
          <w:tcPr>
            <w:tcW w:w="6563" w:type="dxa"/>
            <w:shd w:val="clear" w:color="auto" w:fill="auto"/>
            <w:noWrap/>
            <w:hideMark/>
          </w:tcPr>
          <w:p w:rsidR="003C3FCE" w:rsidRPr="003C3FCE" w:rsidRDefault="003C3FCE" w:rsidP="00937FB6">
            <w:pPr>
              <w:spacing w:before="80"/>
              <w:jc w:val="left"/>
              <w:rPr>
                <w:rFonts w:eastAsia="Times New Roman"/>
                <w:color w:val="000000"/>
                <w:sz w:val="26"/>
                <w:szCs w:val="26"/>
              </w:rPr>
            </w:pPr>
            <w:r w:rsidRPr="003C3FCE">
              <w:rPr>
                <w:rFonts w:eastAsia="Times New Roman"/>
                <w:color w:val="000000" w:themeColor="text1"/>
                <w:sz w:val="26"/>
                <w:szCs w:val="26"/>
              </w:rPr>
              <w:t>: Association of Southeast Asian Nations - Hiệp hội các quốc gia Đông Nam Á</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BĐKH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Biến đổi khí hậu</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BQL</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val="pt-BR"/>
              </w:rPr>
              <w:t>: Ban quản lý</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pt-BR"/>
              </w:rPr>
              <w:t>BQLRPH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Ban quản lý rừng phòng hộ</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nl-NL"/>
              </w:rPr>
              <w:t xml:space="preserve">BVR-PCCR </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Bảo vệ rừng  - Phòng chống cháy rừng</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CNQSD</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Chứng nhận quyền sử dụng đất</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CTV</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Cộng tác viên</w:t>
            </w:r>
          </w:p>
        </w:tc>
      </w:tr>
      <w:tr w:rsidR="003C3FCE" w:rsidRPr="003C3FCE" w:rsidTr="00AD2A72">
        <w:trPr>
          <w:trHeight w:val="39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D</w:t>
            </w:r>
            <w:r w:rsidRPr="003C3FCE">
              <w:rPr>
                <w:rFonts w:eastAsia="Times New Roman"/>
                <w:color w:val="000000"/>
                <w:sz w:val="26"/>
                <w:szCs w:val="26"/>
                <w:vertAlign w:val="subscript"/>
                <w:lang w:eastAsia="vi-VN"/>
              </w:rPr>
              <w:t>1.3</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Đường kính ở vị trí 1,3 m</w:t>
            </w:r>
          </w:p>
        </w:tc>
      </w:tr>
      <w:tr w:rsidR="003C3FCE" w:rsidRPr="003C3FCE" w:rsidTr="00AD2A72">
        <w:trPr>
          <w:trHeight w:val="39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D</w:t>
            </w:r>
            <w:r w:rsidRPr="003C3FCE">
              <w:rPr>
                <w:rFonts w:eastAsia="Times New Roman"/>
                <w:color w:val="000000"/>
                <w:sz w:val="26"/>
                <w:szCs w:val="26"/>
                <w:vertAlign w:val="subscript"/>
                <w:lang w:eastAsia="vi-VN"/>
              </w:rPr>
              <w:t>t</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Đường kính tán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DT</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Diện tích</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ĐDSH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Đa dạng sinh học</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pt-BR"/>
              </w:rPr>
              <w:t>FSC</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sz w:val="26"/>
                <w:szCs w:val="26"/>
              </w:rPr>
              <w:t>: Forest Stewardship Council</w:t>
            </w:r>
            <w:r w:rsidR="00CA4BB1">
              <w:rPr>
                <w:rFonts w:eastAsia="Times New Roman"/>
                <w:color w:val="000000"/>
                <w:sz w:val="26"/>
                <w:szCs w:val="26"/>
              </w:rPr>
              <w:t xml:space="preserve"> - </w:t>
            </w:r>
            <w:r w:rsidR="00AF11EB" w:rsidRPr="00AF11EB">
              <w:rPr>
                <w:spacing w:val="-4"/>
                <w:sz w:val="26"/>
              </w:rPr>
              <w:t>Hội đồng quản trị rừng quốc tế</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nl-NL"/>
              </w:rPr>
              <w:t>GDP</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xml:space="preserve">: Tổng sản phẩm quốc nội </w:t>
            </w:r>
          </w:p>
        </w:tc>
      </w:tr>
      <w:tr w:rsidR="003C3FCE" w:rsidRPr="003C3FCE" w:rsidTr="00AD2A72">
        <w:trPr>
          <w:trHeight w:val="39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H</w:t>
            </w:r>
            <w:r w:rsidRPr="003C3FCE">
              <w:rPr>
                <w:rFonts w:eastAsia="Times New Roman"/>
                <w:color w:val="000000"/>
                <w:sz w:val="26"/>
                <w:szCs w:val="26"/>
                <w:vertAlign w:val="subscript"/>
                <w:lang w:eastAsia="vi-VN"/>
              </w:rPr>
              <w:t>vn</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Chiều cao vút ngọn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KTXH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Kinh tế xã hội</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pt-BR"/>
              </w:rPr>
              <w:t>KHKT</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Khoa học kĩ thuật</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vi-VN"/>
              </w:rPr>
              <w:t>LNQG</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Lâm nghiệp quốc gia</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MH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Mô hình</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NN&amp;PTNT</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Nông nghiệp và phát triển nông thôn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ÔTC</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Ô tiêu chuẩn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PRA</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Đánh giá nông thôn có sự tham gia</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 xml:space="preserve">PT-TH </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Phát thanh truyền hình</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pt-BR"/>
              </w:rPr>
              <w:t>QLBVR</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Quản lý bảo vệ rừng</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eastAsia="vi-VN"/>
              </w:rPr>
              <w:t>RPH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Rừng phòng hộ</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RPHĐN</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lang w:eastAsia="vi-VN"/>
              </w:rPr>
              <w:t>: Rừng phòng hộ đầu nguồn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lang w:val="pt-BR"/>
              </w:rPr>
              <w:t>TNHH</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Trách nhiệm hữu hạn</w:t>
            </w:r>
          </w:p>
        </w:tc>
      </w:tr>
      <w:tr w:rsidR="003C3FCE" w:rsidRPr="003C3FCE" w:rsidTr="00AD2A72">
        <w:trPr>
          <w:trHeight w:val="330"/>
          <w:jc w:val="center"/>
        </w:trPr>
        <w:tc>
          <w:tcPr>
            <w:tcW w:w="2239" w:type="dxa"/>
            <w:shd w:val="clear" w:color="auto" w:fill="auto"/>
            <w:noWrap/>
            <w:vAlign w:val="bottom"/>
            <w:hideMark/>
          </w:tcPr>
          <w:p w:rsidR="003C3FCE" w:rsidRPr="003C3FCE" w:rsidRDefault="003C3FCE" w:rsidP="00CA4BB1">
            <w:pPr>
              <w:spacing w:before="80"/>
              <w:jc w:val="left"/>
              <w:rPr>
                <w:rFonts w:eastAsia="Times New Roman"/>
                <w:color w:val="000000"/>
                <w:sz w:val="26"/>
                <w:szCs w:val="26"/>
              </w:rPr>
            </w:pPr>
            <w:r w:rsidRPr="003C3FCE">
              <w:rPr>
                <w:rFonts w:eastAsia="Times New Roman"/>
                <w:color w:val="000000" w:themeColor="text1"/>
                <w:sz w:val="26"/>
                <w:szCs w:val="26"/>
              </w:rPr>
              <w:t>UBND</w:t>
            </w:r>
          </w:p>
        </w:tc>
        <w:tc>
          <w:tcPr>
            <w:tcW w:w="6563" w:type="dxa"/>
            <w:shd w:val="clear" w:color="auto" w:fill="auto"/>
            <w:noWrap/>
            <w:vAlign w:val="bottom"/>
            <w:hideMark/>
          </w:tcPr>
          <w:p w:rsidR="003C3FCE" w:rsidRPr="003C3FCE" w:rsidRDefault="003C3FCE" w:rsidP="00CA4BB1">
            <w:pPr>
              <w:spacing w:before="80"/>
              <w:jc w:val="both"/>
              <w:rPr>
                <w:rFonts w:eastAsia="Times New Roman"/>
                <w:color w:val="000000"/>
                <w:sz w:val="26"/>
                <w:szCs w:val="26"/>
              </w:rPr>
            </w:pPr>
            <w:r w:rsidRPr="003C3FCE">
              <w:rPr>
                <w:rFonts w:eastAsia="Times New Roman"/>
                <w:color w:val="000000" w:themeColor="text1"/>
                <w:sz w:val="26"/>
                <w:szCs w:val="26"/>
              </w:rPr>
              <w:t>: Uỷ ban nhân dân</w:t>
            </w:r>
          </w:p>
        </w:tc>
      </w:tr>
    </w:tbl>
    <w:p w:rsidR="007A4895" w:rsidRPr="007759C3" w:rsidRDefault="00557110" w:rsidP="00557110">
      <w:pPr>
        <w:pStyle w:val="0D"/>
        <w:rPr>
          <w:color w:val="000000" w:themeColor="text1"/>
        </w:rPr>
      </w:pPr>
      <w:r w:rsidRPr="007759C3">
        <w:rPr>
          <w:color w:val="000000" w:themeColor="text1"/>
        </w:rPr>
        <w:br w:type="page"/>
      </w:r>
      <w:bookmarkStart w:id="31" w:name="_Toc514763582"/>
      <w:r w:rsidR="007A4895" w:rsidRPr="007759C3">
        <w:rPr>
          <w:color w:val="000000" w:themeColor="text1"/>
        </w:rPr>
        <w:lastRenderedPageBreak/>
        <w:t>DANH MỤC BẢNG</w:t>
      </w:r>
      <w:bookmarkEnd w:id="27"/>
      <w:bookmarkEnd w:id="28"/>
      <w:bookmarkEnd w:id="29"/>
      <w:r w:rsidR="007A4895" w:rsidRPr="007759C3">
        <w:rPr>
          <w:color w:val="000000" w:themeColor="text1"/>
        </w:rPr>
        <w:t xml:space="preserve"> BIỂU</w:t>
      </w:r>
      <w:bookmarkEnd w:id="31"/>
    </w:p>
    <w:p w:rsidR="00BD7E9F" w:rsidRPr="007759C3" w:rsidRDefault="00BD7E9F" w:rsidP="00B42C84">
      <w:pPr>
        <w:pStyle w:val="0D"/>
        <w:rPr>
          <w:color w:val="000000" w:themeColor="text1"/>
          <w:sz w:val="22"/>
        </w:rPr>
      </w:pPr>
    </w:p>
    <w:p w:rsidR="005E1A70" w:rsidRPr="00937FB6" w:rsidRDefault="008A4554">
      <w:pPr>
        <w:pStyle w:val="TOC1"/>
        <w:rPr>
          <w:rFonts w:eastAsiaTheme="minorEastAsia"/>
          <w:bCs w:val="0"/>
          <w:szCs w:val="26"/>
          <w:lang w:val="en-US"/>
        </w:rPr>
      </w:pPr>
      <w:r w:rsidRPr="00937FB6">
        <w:rPr>
          <w:rStyle w:val="Hyperlink"/>
          <w:color w:val="000000" w:themeColor="text1"/>
          <w:szCs w:val="26"/>
        </w:rPr>
        <w:fldChar w:fldCharType="begin"/>
      </w:r>
      <w:r w:rsidR="00064567" w:rsidRPr="00937FB6">
        <w:rPr>
          <w:rStyle w:val="Hyperlink"/>
          <w:color w:val="000000" w:themeColor="text1"/>
          <w:szCs w:val="26"/>
        </w:rPr>
        <w:instrText xml:space="preserve"> TOC \h \z \t "0B,1" </w:instrText>
      </w:r>
      <w:r w:rsidRPr="00937FB6">
        <w:rPr>
          <w:rStyle w:val="Hyperlink"/>
          <w:color w:val="000000" w:themeColor="text1"/>
          <w:szCs w:val="26"/>
        </w:rPr>
        <w:fldChar w:fldCharType="separate"/>
      </w:r>
      <w:hyperlink w:anchor="_Toc514270539" w:history="1">
        <w:r w:rsidR="005E1A70" w:rsidRPr="00937FB6">
          <w:rPr>
            <w:rStyle w:val="Hyperlink"/>
            <w:szCs w:val="26"/>
          </w:rPr>
          <w:t>Bảng 4.1. Hiện trạng 3 loại rừng tỉnh Quảng Trị năm 2016</w:t>
        </w:r>
        <w:r w:rsidR="005E1A70" w:rsidRPr="00937FB6">
          <w:rPr>
            <w:webHidden/>
            <w:szCs w:val="26"/>
          </w:rPr>
          <w:tab/>
        </w:r>
        <w:r w:rsidRPr="00937FB6">
          <w:rPr>
            <w:webHidden/>
            <w:szCs w:val="26"/>
          </w:rPr>
          <w:fldChar w:fldCharType="begin"/>
        </w:r>
        <w:r w:rsidR="005E1A70" w:rsidRPr="00937FB6">
          <w:rPr>
            <w:webHidden/>
            <w:szCs w:val="26"/>
          </w:rPr>
          <w:instrText xml:space="preserve"> PAGEREF _Toc514270539 \h </w:instrText>
        </w:r>
        <w:r w:rsidRPr="00937FB6">
          <w:rPr>
            <w:webHidden/>
            <w:szCs w:val="26"/>
          </w:rPr>
        </w:r>
        <w:r w:rsidRPr="00937FB6">
          <w:rPr>
            <w:webHidden/>
            <w:szCs w:val="26"/>
          </w:rPr>
          <w:fldChar w:fldCharType="separate"/>
        </w:r>
        <w:r w:rsidR="00171C8B">
          <w:rPr>
            <w:webHidden/>
            <w:szCs w:val="26"/>
          </w:rPr>
          <w:t>47</w:t>
        </w:r>
        <w:r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0" w:history="1">
        <w:r w:rsidR="005E1A70" w:rsidRPr="00937FB6">
          <w:rPr>
            <w:rStyle w:val="Hyperlink"/>
            <w:szCs w:val="26"/>
          </w:rPr>
          <w:t>Bảng 4.2. Những khó khăn đối với môi trường trong QLR</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_Toc514270540 \h </w:instrText>
        </w:r>
        <w:r w:rsidR="008A4554" w:rsidRPr="00937FB6">
          <w:rPr>
            <w:webHidden/>
            <w:szCs w:val="26"/>
          </w:rPr>
        </w:r>
        <w:r w:rsidR="008A4554" w:rsidRPr="00937FB6">
          <w:rPr>
            <w:webHidden/>
            <w:szCs w:val="26"/>
          </w:rPr>
          <w:fldChar w:fldCharType="separate"/>
        </w:r>
        <w:r w:rsidR="00171C8B">
          <w:rPr>
            <w:webHidden/>
            <w:szCs w:val="26"/>
          </w:rPr>
          <w:t>56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1" w:history="1">
        <w:r w:rsidR="005E1A70" w:rsidRPr="00937FB6">
          <w:rPr>
            <w:rStyle w:val="Hyperlink"/>
            <w:szCs w:val="26"/>
          </w:rPr>
          <w:t>Bảng 4.3. Những khó khăn về mặt xã hội trong QLR của tỉnh Quảng Trị so với các nguyên tắc, tiêu chuẩn quản lý rừng bền vững của FSC</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_Toc514270541 \h </w:instrText>
        </w:r>
        <w:r w:rsidR="008A4554" w:rsidRPr="00937FB6">
          <w:rPr>
            <w:webHidden/>
            <w:szCs w:val="26"/>
          </w:rPr>
        </w:r>
        <w:r w:rsidR="008A4554" w:rsidRPr="00937FB6">
          <w:rPr>
            <w:webHidden/>
            <w:szCs w:val="26"/>
          </w:rPr>
          <w:fldChar w:fldCharType="separate"/>
        </w:r>
        <w:r w:rsidR="00171C8B">
          <w:rPr>
            <w:webHidden/>
            <w:szCs w:val="26"/>
          </w:rPr>
          <w:t>58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2" w:history="1">
        <w:r w:rsidR="005E1A70" w:rsidRPr="00937FB6">
          <w:rPr>
            <w:rStyle w:val="Hyperlink"/>
            <w:szCs w:val="26"/>
          </w:rPr>
          <w:t>Bảng 4.4. Phân tích SWOT trong công tác QLBVR của BQLRPH trên địa bàn</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_Toc514270542 \h </w:instrText>
        </w:r>
        <w:r w:rsidR="008A4554" w:rsidRPr="00937FB6">
          <w:rPr>
            <w:webHidden/>
            <w:szCs w:val="26"/>
          </w:rPr>
        </w:r>
        <w:r w:rsidR="008A4554" w:rsidRPr="00937FB6">
          <w:rPr>
            <w:webHidden/>
            <w:szCs w:val="26"/>
          </w:rPr>
          <w:fldChar w:fldCharType="separate"/>
        </w:r>
        <w:r w:rsidR="00171C8B">
          <w:rPr>
            <w:webHidden/>
            <w:szCs w:val="26"/>
          </w:rPr>
          <w:t>70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3" w:history="1">
        <w:r w:rsidR="005E1A70" w:rsidRPr="00937FB6">
          <w:rPr>
            <w:rStyle w:val="Hyperlink"/>
            <w:szCs w:val="26"/>
          </w:rPr>
          <w:t>Bảng 4.5. Các mô hình hỗn giao cây Bản địa và Keo tai tượng giai đoạn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_Toc514270543 \h </w:instrText>
        </w:r>
        <w:r w:rsidR="008A4554" w:rsidRPr="00937FB6">
          <w:rPr>
            <w:webHidden/>
            <w:szCs w:val="26"/>
          </w:rPr>
        </w:r>
        <w:r w:rsidR="008A4554" w:rsidRPr="00937FB6">
          <w:rPr>
            <w:webHidden/>
            <w:szCs w:val="26"/>
          </w:rPr>
          <w:fldChar w:fldCharType="separate"/>
        </w:r>
        <w:r w:rsidR="00171C8B">
          <w:rPr>
            <w:webHidden/>
            <w:szCs w:val="26"/>
          </w:rPr>
          <w:t>71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4" w:history="1">
        <w:r w:rsidR="005E1A70" w:rsidRPr="00937FB6">
          <w:rPr>
            <w:rStyle w:val="Hyperlink"/>
            <w:szCs w:val="26"/>
          </w:rPr>
          <w:t>Bảng 4.6. Sinh trưởng của cây bản địa trong mô hình giai đoạn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_Toc514270544 \h </w:instrText>
        </w:r>
        <w:r w:rsidR="008A4554" w:rsidRPr="00937FB6">
          <w:rPr>
            <w:webHidden/>
            <w:szCs w:val="26"/>
          </w:rPr>
        </w:r>
        <w:r w:rsidR="008A4554" w:rsidRPr="00937FB6">
          <w:rPr>
            <w:webHidden/>
            <w:szCs w:val="26"/>
          </w:rPr>
          <w:fldChar w:fldCharType="separate"/>
        </w:r>
        <w:r w:rsidR="00171C8B">
          <w:rPr>
            <w:webHidden/>
            <w:szCs w:val="26"/>
          </w:rPr>
          <w:t>73</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5" w:history="1">
        <w:r w:rsidR="005E1A70" w:rsidRPr="00937FB6">
          <w:rPr>
            <w:rStyle w:val="Hyperlink"/>
            <w:szCs w:val="26"/>
          </w:rPr>
          <w:t>Bảng 4.7. Đánh giá các chỉ tiêu cấu trúc rừng về khả năng phòng hộ của các mô hình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_Toc514270545 \h </w:instrText>
        </w:r>
        <w:r w:rsidR="008A4554" w:rsidRPr="00937FB6">
          <w:rPr>
            <w:webHidden/>
            <w:szCs w:val="26"/>
          </w:rPr>
        </w:r>
        <w:r w:rsidR="008A4554" w:rsidRPr="00937FB6">
          <w:rPr>
            <w:webHidden/>
            <w:szCs w:val="26"/>
          </w:rPr>
          <w:fldChar w:fldCharType="separate"/>
        </w:r>
        <w:r w:rsidR="00171C8B">
          <w:rPr>
            <w:webHidden/>
            <w:szCs w:val="26"/>
          </w:rPr>
          <w:t>75</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6" w:history="1">
        <w:r w:rsidR="005E1A70" w:rsidRPr="00937FB6">
          <w:rPr>
            <w:rStyle w:val="Hyperlink"/>
            <w:szCs w:val="26"/>
          </w:rPr>
          <w:t>Bảng 4.8. Nhiệt độ và ẩm độ không khí trong rừng và ngoài đất trống của các mô hình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_Toc514270546 \h </w:instrText>
        </w:r>
        <w:r w:rsidR="008A4554" w:rsidRPr="00937FB6">
          <w:rPr>
            <w:webHidden/>
            <w:szCs w:val="26"/>
          </w:rPr>
        </w:r>
        <w:r w:rsidR="008A4554" w:rsidRPr="00937FB6">
          <w:rPr>
            <w:webHidden/>
            <w:szCs w:val="26"/>
          </w:rPr>
          <w:fldChar w:fldCharType="separate"/>
        </w:r>
        <w:r w:rsidR="00171C8B">
          <w:rPr>
            <w:webHidden/>
            <w:szCs w:val="26"/>
          </w:rPr>
          <w:t>76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7" w:history="1">
        <w:r w:rsidR="005E1A70" w:rsidRPr="00937FB6">
          <w:rPr>
            <w:rStyle w:val="Hyperlink"/>
            <w:szCs w:val="26"/>
          </w:rPr>
          <w:t>Bảng 4.9. Nhiệt độ và ẩm độ đất trong rừng và ngoài đất trống của các mô hình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_Toc514270547 \h </w:instrText>
        </w:r>
        <w:r w:rsidR="008A4554" w:rsidRPr="00937FB6">
          <w:rPr>
            <w:webHidden/>
            <w:szCs w:val="26"/>
          </w:rPr>
        </w:r>
        <w:r w:rsidR="008A4554" w:rsidRPr="00937FB6">
          <w:rPr>
            <w:webHidden/>
            <w:szCs w:val="26"/>
          </w:rPr>
          <w:fldChar w:fldCharType="separate"/>
        </w:r>
        <w:r w:rsidR="00171C8B">
          <w:rPr>
            <w:webHidden/>
            <w:szCs w:val="26"/>
          </w:rPr>
          <w:t>77</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8" w:history="1">
        <w:r w:rsidR="005E1A70" w:rsidRPr="00937FB6">
          <w:rPr>
            <w:rStyle w:val="Hyperlink"/>
            <w:szCs w:val="26"/>
          </w:rPr>
          <w:t>Bảng 4.10. Kết quả phân tích đất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_Toc514270548 \h </w:instrText>
        </w:r>
        <w:r w:rsidR="008A4554" w:rsidRPr="00937FB6">
          <w:rPr>
            <w:webHidden/>
            <w:szCs w:val="26"/>
          </w:rPr>
        </w:r>
        <w:r w:rsidR="008A4554" w:rsidRPr="00937FB6">
          <w:rPr>
            <w:webHidden/>
            <w:szCs w:val="26"/>
          </w:rPr>
          <w:fldChar w:fldCharType="separate"/>
        </w:r>
        <w:r w:rsidR="00171C8B">
          <w:rPr>
            <w:webHidden/>
            <w:szCs w:val="26"/>
          </w:rPr>
          <w:t>78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49" w:history="1">
        <w:r w:rsidR="005E1A70" w:rsidRPr="00937FB6">
          <w:rPr>
            <w:rStyle w:val="Hyperlink"/>
            <w:szCs w:val="26"/>
          </w:rPr>
          <w:t>Bảng 4.11. Tổng hợp điểm và chọn mô hình RPH hỗn giao cây Bản địa và Keo phù hợp cho RPH lưu vực sông Thạch Hãn</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_Toc514270549 \h </w:instrText>
        </w:r>
        <w:r w:rsidR="008A4554" w:rsidRPr="00937FB6">
          <w:rPr>
            <w:webHidden/>
            <w:szCs w:val="26"/>
          </w:rPr>
        </w:r>
        <w:r w:rsidR="008A4554" w:rsidRPr="00937FB6">
          <w:rPr>
            <w:webHidden/>
            <w:szCs w:val="26"/>
          </w:rPr>
          <w:fldChar w:fldCharType="separate"/>
        </w:r>
        <w:r w:rsidR="00171C8B">
          <w:rPr>
            <w:webHidden/>
            <w:szCs w:val="26"/>
          </w:rPr>
          <w:t>79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0" w:history="1">
        <w:r w:rsidR="005E1A70" w:rsidRPr="00937FB6">
          <w:rPr>
            <w:rStyle w:val="Hyperlink"/>
            <w:szCs w:val="26"/>
          </w:rPr>
          <w:t>Bảng 4.12. Tổng hợp điểm và hệ số để lựa chọn mô hình RPH hỗn giao cây Bản địa và Keo phù hợp cho RPH lưu vực sông Thạch Hãn</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_Toc514270550 \h </w:instrText>
        </w:r>
        <w:r w:rsidR="008A4554" w:rsidRPr="00937FB6">
          <w:rPr>
            <w:webHidden/>
            <w:szCs w:val="26"/>
          </w:rPr>
        </w:r>
        <w:r w:rsidR="008A4554" w:rsidRPr="00937FB6">
          <w:rPr>
            <w:webHidden/>
            <w:szCs w:val="26"/>
          </w:rPr>
          <w:fldChar w:fldCharType="separate"/>
        </w:r>
        <w:r w:rsidR="00171C8B">
          <w:rPr>
            <w:webHidden/>
            <w:szCs w:val="26"/>
          </w:rPr>
          <w:t>80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1" w:history="1">
        <w:r w:rsidR="005E1A70" w:rsidRPr="00937FB6">
          <w:rPr>
            <w:rStyle w:val="Hyperlink"/>
            <w:szCs w:val="26"/>
          </w:rPr>
          <w:t>Bảng 4.13. Các mô hình hỗn giao cây Bản địa và Keo tai tượng giai đoạn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_Toc514270551 \h </w:instrText>
        </w:r>
        <w:r w:rsidR="008A4554" w:rsidRPr="00937FB6">
          <w:rPr>
            <w:webHidden/>
            <w:szCs w:val="26"/>
          </w:rPr>
        </w:r>
        <w:r w:rsidR="008A4554" w:rsidRPr="00937FB6">
          <w:rPr>
            <w:webHidden/>
            <w:szCs w:val="26"/>
          </w:rPr>
          <w:fldChar w:fldCharType="separate"/>
        </w:r>
        <w:r w:rsidR="00171C8B">
          <w:rPr>
            <w:webHidden/>
            <w:szCs w:val="26"/>
          </w:rPr>
          <w:t>81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2" w:history="1">
        <w:r w:rsidR="005E1A70" w:rsidRPr="00937FB6">
          <w:rPr>
            <w:rStyle w:val="Hyperlink"/>
            <w:szCs w:val="26"/>
          </w:rPr>
          <w:t>Bảng 4.14. Sinh trưởng của cây bản địa trong các mô hình hỗn giao</w:t>
        </w:r>
      </w:hyperlink>
      <w:hyperlink w:anchor="_Toc514270553" w:history="1">
        <w:r w:rsidR="005E1A70" w:rsidRPr="00937FB6">
          <w:rPr>
            <w:rStyle w:val="Hyperlink"/>
            <w:szCs w:val="26"/>
          </w:rPr>
          <w:t>Bản địa + Keo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_Toc514270553 \h </w:instrText>
        </w:r>
        <w:r w:rsidR="008A4554" w:rsidRPr="00937FB6">
          <w:rPr>
            <w:webHidden/>
            <w:szCs w:val="26"/>
          </w:rPr>
        </w:r>
        <w:r w:rsidR="008A4554" w:rsidRPr="00937FB6">
          <w:rPr>
            <w:webHidden/>
            <w:szCs w:val="26"/>
          </w:rPr>
          <w:fldChar w:fldCharType="separate"/>
        </w:r>
        <w:r w:rsidR="00171C8B">
          <w:rPr>
            <w:webHidden/>
            <w:szCs w:val="26"/>
          </w:rPr>
          <w:t>83</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4" w:history="1">
        <w:r w:rsidR="005E1A70" w:rsidRPr="00937FB6">
          <w:rPr>
            <w:rStyle w:val="Hyperlink"/>
            <w:szCs w:val="26"/>
          </w:rPr>
          <w:t>Bảng 4.15. Chỉ tiêu về khả năng phòng hộ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_Toc514270554 \h </w:instrText>
        </w:r>
        <w:r w:rsidR="008A4554" w:rsidRPr="00937FB6">
          <w:rPr>
            <w:webHidden/>
            <w:szCs w:val="26"/>
          </w:rPr>
        </w:r>
        <w:r w:rsidR="008A4554" w:rsidRPr="00937FB6">
          <w:rPr>
            <w:webHidden/>
            <w:szCs w:val="26"/>
          </w:rPr>
          <w:fldChar w:fldCharType="separate"/>
        </w:r>
        <w:r w:rsidR="00171C8B">
          <w:rPr>
            <w:webHidden/>
            <w:szCs w:val="26"/>
          </w:rPr>
          <w:t>85</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5" w:history="1">
        <w:r w:rsidR="005E1A70" w:rsidRPr="00937FB6">
          <w:rPr>
            <w:rStyle w:val="Hyperlink"/>
            <w:szCs w:val="26"/>
          </w:rPr>
          <w:t>Bảng 4.16. Nhiệt độ và ẩm độ không khí trong rừng và ngoài đất trống</w:t>
        </w:r>
      </w:hyperlink>
      <w:hyperlink w:anchor="_Toc514270556" w:history="1">
        <w:r w:rsidR="005E1A70" w:rsidRPr="00937FB6">
          <w:rPr>
            <w:rStyle w:val="Hyperlink"/>
            <w:szCs w:val="26"/>
          </w:rPr>
          <w:t>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_Toc514270556 \h </w:instrText>
        </w:r>
        <w:r w:rsidR="008A4554" w:rsidRPr="00937FB6">
          <w:rPr>
            <w:webHidden/>
            <w:szCs w:val="26"/>
          </w:rPr>
        </w:r>
        <w:r w:rsidR="008A4554" w:rsidRPr="00937FB6">
          <w:rPr>
            <w:webHidden/>
            <w:szCs w:val="26"/>
          </w:rPr>
          <w:fldChar w:fldCharType="separate"/>
        </w:r>
        <w:r w:rsidR="00171C8B">
          <w:rPr>
            <w:webHidden/>
            <w:szCs w:val="26"/>
          </w:rPr>
          <w:t>86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7" w:history="1">
        <w:r w:rsidR="005E1A70" w:rsidRPr="00937FB6">
          <w:rPr>
            <w:rStyle w:val="Hyperlink"/>
            <w:szCs w:val="26"/>
          </w:rPr>
          <w:t>Bảng 4.17. Nhiệt độ và ẩm độ đất trong rừng và ngoài đất trống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_Toc514270557 \h </w:instrText>
        </w:r>
        <w:r w:rsidR="008A4554" w:rsidRPr="00937FB6">
          <w:rPr>
            <w:webHidden/>
            <w:szCs w:val="26"/>
          </w:rPr>
        </w:r>
        <w:r w:rsidR="008A4554" w:rsidRPr="00937FB6">
          <w:rPr>
            <w:webHidden/>
            <w:szCs w:val="26"/>
          </w:rPr>
          <w:fldChar w:fldCharType="separate"/>
        </w:r>
        <w:r w:rsidR="00171C8B">
          <w:rPr>
            <w:webHidden/>
            <w:szCs w:val="26"/>
          </w:rPr>
          <w:t>87</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8" w:history="1">
        <w:r w:rsidR="005E1A70" w:rsidRPr="00937FB6">
          <w:rPr>
            <w:rStyle w:val="Hyperlink"/>
            <w:szCs w:val="26"/>
          </w:rPr>
          <w:t>Bảng 4.18. Kết quả phân tích đất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_Toc514270558 \h </w:instrText>
        </w:r>
        <w:r w:rsidR="008A4554" w:rsidRPr="00937FB6">
          <w:rPr>
            <w:webHidden/>
            <w:szCs w:val="26"/>
          </w:rPr>
        </w:r>
        <w:r w:rsidR="008A4554" w:rsidRPr="00937FB6">
          <w:rPr>
            <w:webHidden/>
            <w:szCs w:val="26"/>
          </w:rPr>
          <w:fldChar w:fldCharType="separate"/>
        </w:r>
        <w:r w:rsidR="00171C8B">
          <w:rPr>
            <w:webHidden/>
            <w:szCs w:val="26"/>
          </w:rPr>
          <w:t>88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59" w:history="1">
        <w:r w:rsidR="005E1A70" w:rsidRPr="00937FB6">
          <w:rPr>
            <w:rStyle w:val="Hyperlink"/>
            <w:szCs w:val="26"/>
          </w:rPr>
          <w:t xml:space="preserve">Bảng 4.19. Tổng hợp điểm và chọn </w:t>
        </w:r>
        <w:r w:rsidR="005E1A70" w:rsidRPr="00937FB6">
          <w:rPr>
            <w:rStyle w:val="Hyperlink"/>
            <w:szCs w:val="26"/>
            <w:lang w:val="af-ZA"/>
          </w:rPr>
          <w:t>mô hình</w:t>
        </w:r>
        <w:r w:rsidR="005E1A70" w:rsidRPr="00937FB6">
          <w:rPr>
            <w:rStyle w:val="Hyperlink"/>
            <w:szCs w:val="26"/>
          </w:rPr>
          <w:t xml:space="preserve">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_Toc514270559 \h </w:instrText>
        </w:r>
        <w:r w:rsidR="008A4554" w:rsidRPr="00937FB6">
          <w:rPr>
            <w:webHidden/>
            <w:szCs w:val="26"/>
          </w:rPr>
        </w:r>
        <w:r w:rsidR="008A4554" w:rsidRPr="00937FB6">
          <w:rPr>
            <w:webHidden/>
            <w:szCs w:val="26"/>
          </w:rPr>
          <w:fldChar w:fldCharType="separate"/>
        </w:r>
        <w:r w:rsidR="00171C8B">
          <w:rPr>
            <w:webHidden/>
            <w:szCs w:val="26"/>
          </w:rPr>
          <w:t>89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0" w:history="1">
        <w:r w:rsidR="005E1A70" w:rsidRPr="00937FB6">
          <w:rPr>
            <w:rStyle w:val="Hyperlink"/>
            <w:szCs w:val="26"/>
          </w:rPr>
          <w:t>Bảng 4.20. Tổng hợp điểm và hệ số để lựa chọn mô hình rừng phòng hộ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_Toc514270560 \h </w:instrText>
        </w:r>
        <w:r w:rsidR="008A4554" w:rsidRPr="00937FB6">
          <w:rPr>
            <w:webHidden/>
            <w:szCs w:val="26"/>
          </w:rPr>
        </w:r>
        <w:r w:rsidR="008A4554" w:rsidRPr="00937FB6">
          <w:rPr>
            <w:webHidden/>
            <w:szCs w:val="26"/>
          </w:rPr>
          <w:fldChar w:fldCharType="separate"/>
        </w:r>
        <w:r w:rsidR="00171C8B">
          <w:rPr>
            <w:webHidden/>
            <w:szCs w:val="26"/>
          </w:rPr>
          <w:t>90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1" w:history="1">
        <w:r w:rsidR="005E1A70" w:rsidRPr="00937FB6">
          <w:rPr>
            <w:rStyle w:val="Hyperlink"/>
            <w:szCs w:val="26"/>
          </w:rPr>
          <w:t>Bảng 4.21. Sinh trưởng cây Sao đen trong các mô hình hỗn giao Bản địa 3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_Toc514270561 \h </w:instrText>
        </w:r>
        <w:r w:rsidR="008A4554" w:rsidRPr="00937FB6">
          <w:rPr>
            <w:webHidden/>
            <w:szCs w:val="26"/>
          </w:rPr>
        </w:r>
        <w:r w:rsidR="008A4554" w:rsidRPr="00937FB6">
          <w:rPr>
            <w:webHidden/>
            <w:szCs w:val="26"/>
          </w:rPr>
          <w:fldChar w:fldCharType="separate"/>
        </w:r>
        <w:r w:rsidR="00171C8B">
          <w:rPr>
            <w:webHidden/>
            <w:szCs w:val="26"/>
          </w:rPr>
          <w:t>91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2" w:history="1">
        <w:r w:rsidR="005E1A70" w:rsidRPr="00937FB6">
          <w:rPr>
            <w:rStyle w:val="Hyperlink"/>
            <w:szCs w:val="26"/>
          </w:rPr>
          <w:t>Bảng 4.22. Sinh trưởng loài Lát trong các mô hình hỗn giao Bản địa 3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_Toc514270562 \h </w:instrText>
        </w:r>
        <w:r w:rsidR="008A4554" w:rsidRPr="00937FB6">
          <w:rPr>
            <w:webHidden/>
            <w:szCs w:val="26"/>
          </w:rPr>
        </w:r>
        <w:r w:rsidR="008A4554" w:rsidRPr="00937FB6">
          <w:rPr>
            <w:webHidden/>
            <w:szCs w:val="26"/>
          </w:rPr>
          <w:fldChar w:fldCharType="separate"/>
        </w:r>
        <w:r w:rsidR="00171C8B">
          <w:rPr>
            <w:webHidden/>
            <w:szCs w:val="26"/>
          </w:rPr>
          <w:t>92</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3" w:history="1">
        <w:r w:rsidR="005E1A70" w:rsidRPr="00937FB6">
          <w:rPr>
            <w:rStyle w:val="Hyperlink"/>
            <w:szCs w:val="26"/>
          </w:rPr>
          <w:t>Bảng 4.23. Sinh trưởng loài Nhội trong các mô hình hỗn giao Bản địa 3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_Toc514270563 \h </w:instrText>
        </w:r>
        <w:r w:rsidR="008A4554" w:rsidRPr="00937FB6">
          <w:rPr>
            <w:webHidden/>
            <w:szCs w:val="26"/>
          </w:rPr>
        </w:r>
        <w:r w:rsidR="008A4554" w:rsidRPr="00937FB6">
          <w:rPr>
            <w:webHidden/>
            <w:szCs w:val="26"/>
          </w:rPr>
          <w:fldChar w:fldCharType="separate"/>
        </w:r>
        <w:r w:rsidR="00171C8B">
          <w:rPr>
            <w:webHidden/>
            <w:szCs w:val="26"/>
          </w:rPr>
          <w:t>94</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4" w:history="1">
        <w:r w:rsidR="005E1A70" w:rsidRPr="00937FB6">
          <w:rPr>
            <w:rStyle w:val="Hyperlink"/>
            <w:szCs w:val="26"/>
          </w:rPr>
          <w:t>Bảng 4.24. Các mô hình hỗn giao cây Bản địa và Keo tai tượng giai đoạn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_Toc514270564 \h </w:instrText>
        </w:r>
        <w:r w:rsidR="008A4554" w:rsidRPr="00937FB6">
          <w:rPr>
            <w:webHidden/>
            <w:szCs w:val="26"/>
          </w:rPr>
        </w:r>
        <w:r w:rsidR="008A4554" w:rsidRPr="00937FB6">
          <w:rPr>
            <w:webHidden/>
            <w:szCs w:val="26"/>
          </w:rPr>
          <w:fldChar w:fldCharType="separate"/>
        </w:r>
        <w:r w:rsidR="00171C8B">
          <w:rPr>
            <w:webHidden/>
            <w:szCs w:val="26"/>
          </w:rPr>
          <w:t>95</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5" w:history="1">
        <w:r w:rsidR="005E1A70" w:rsidRPr="00937FB6">
          <w:rPr>
            <w:rStyle w:val="Hyperlink"/>
            <w:szCs w:val="26"/>
          </w:rPr>
          <w:t>Bảng 4.25. Sinh trưởng của cây bản địa trong mô hình RPH 14 năm tuổi</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_Toc514270565 \h </w:instrText>
        </w:r>
        <w:r w:rsidR="008A4554" w:rsidRPr="00937FB6">
          <w:rPr>
            <w:webHidden/>
            <w:szCs w:val="26"/>
          </w:rPr>
        </w:r>
        <w:r w:rsidR="008A4554" w:rsidRPr="00937FB6">
          <w:rPr>
            <w:webHidden/>
            <w:szCs w:val="26"/>
          </w:rPr>
          <w:fldChar w:fldCharType="separate"/>
        </w:r>
        <w:r w:rsidR="00171C8B">
          <w:rPr>
            <w:webHidden/>
            <w:szCs w:val="26"/>
          </w:rPr>
          <w:t>97</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6" w:history="1">
        <w:r w:rsidR="005E1A70" w:rsidRPr="00937FB6">
          <w:rPr>
            <w:rStyle w:val="Hyperlink"/>
            <w:szCs w:val="26"/>
          </w:rPr>
          <w:t>Bảng 4.26. Đánh giá các chỉ tiêu cấu trúc rừng về khả năng phòng hộ của các mô hình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_Toc514270566 \h </w:instrText>
        </w:r>
        <w:r w:rsidR="008A4554" w:rsidRPr="00937FB6">
          <w:rPr>
            <w:webHidden/>
            <w:szCs w:val="26"/>
          </w:rPr>
        </w:r>
        <w:r w:rsidR="008A4554" w:rsidRPr="00937FB6">
          <w:rPr>
            <w:webHidden/>
            <w:szCs w:val="26"/>
          </w:rPr>
          <w:fldChar w:fldCharType="separate"/>
        </w:r>
        <w:r w:rsidR="00171C8B">
          <w:rPr>
            <w:webHidden/>
            <w:szCs w:val="26"/>
          </w:rPr>
          <w:t>99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7" w:history="1">
        <w:r w:rsidR="005E1A70" w:rsidRPr="00937FB6">
          <w:rPr>
            <w:rStyle w:val="Hyperlink"/>
            <w:szCs w:val="26"/>
          </w:rPr>
          <w:t>Bảng 4.27. Nhiệt độ và ẩm độ không khí trong rừng và ngoài đất trống</w:t>
        </w:r>
      </w:hyperlink>
      <w:hyperlink w:anchor="_Toc514270568" w:history="1">
        <w:r w:rsidR="005E1A70" w:rsidRPr="00937FB6">
          <w:rPr>
            <w:rStyle w:val="Hyperlink"/>
            <w:szCs w:val="26"/>
          </w:rPr>
          <w:t>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_Toc514270568 \h </w:instrText>
        </w:r>
        <w:r w:rsidR="008A4554" w:rsidRPr="00937FB6">
          <w:rPr>
            <w:webHidden/>
            <w:szCs w:val="26"/>
          </w:rPr>
        </w:r>
        <w:r w:rsidR="008A4554" w:rsidRPr="00937FB6">
          <w:rPr>
            <w:webHidden/>
            <w:szCs w:val="26"/>
          </w:rPr>
          <w:fldChar w:fldCharType="separate"/>
        </w:r>
        <w:r w:rsidR="00171C8B">
          <w:rPr>
            <w:webHidden/>
            <w:szCs w:val="26"/>
          </w:rPr>
          <w:t>101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69" w:history="1">
        <w:r w:rsidR="005E1A70" w:rsidRPr="00937FB6">
          <w:rPr>
            <w:rStyle w:val="Hyperlink"/>
            <w:szCs w:val="26"/>
          </w:rPr>
          <w:t>Bảng 4.28. Nhiệt độ và ẩm độ đất trong rừng và ngoài đất trống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_Toc514270569 \h </w:instrText>
        </w:r>
        <w:r w:rsidR="008A4554" w:rsidRPr="00937FB6">
          <w:rPr>
            <w:webHidden/>
            <w:szCs w:val="26"/>
          </w:rPr>
        </w:r>
        <w:r w:rsidR="008A4554" w:rsidRPr="00937FB6">
          <w:rPr>
            <w:webHidden/>
            <w:szCs w:val="26"/>
          </w:rPr>
          <w:fldChar w:fldCharType="separate"/>
        </w:r>
        <w:r w:rsidR="00171C8B">
          <w:rPr>
            <w:webHidden/>
            <w:szCs w:val="26"/>
          </w:rPr>
          <w:t>102</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0" w:history="1">
        <w:r w:rsidR="005E1A70" w:rsidRPr="00937FB6">
          <w:rPr>
            <w:rStyle w:val="Hyperlink"/>
            <w:szCs w:val="26"/>
          </w:rPr>
          <w:t>Bảng 4.29. Kết quả phân tích đất của một số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_Toc514270570 \h </w:instrText>
        </w:r>
        <w:r w:rsidR="008A4554" w:rsidRPr="00937FB6">
          <w:rPr>
            <w:webHidden/>
            <w:szCs w:val="26"/>
          </w:rPr>
        </w:r>
        <w:r w:rsidR="008A4554" w:rsidRPr="00937FB6">
          <w:rPr>
            <w:webHidden/>
            <w:szCs w:val="26"/>
          </w:rPr>
          <w:fldChar w:fldCharType="separate"/>
        </w:r>
        <w:r w:rsidR="00171C8B">
          <w:rPr>
            <w:webHidden/>
            <w:szCs w:val="26"/>
          </w:rPr>
          <w:t>103</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1" w:history="1">
        <w:r w:rsidR="005E1A70" w:rsidRPr="00937FB6">
          <w:rPr>
            <w:rStyle w:val="Hyperlink"/>
            <w:szCs w:val="26"/>
          </w:rPr>
          <w:t xml:space="preserve">Bảng 4.30. Tổng hợp điểm để chọn </w:t>
        </w:r>
        <w:r w:rsidR="005E1A70" w:rsidRPr="00937FB6">
          <w:rPr>
            <w:rStyle w:val="Hyperlink"/>
            <w:szCs w:val="26"/>
            <w:lang w:val="af-ZA"/>
          </w:rPr>
          <w:t>mô hình</w:t>
        </w:r>
        <w:r w:rsidR="005E1A70" w:rsidRPr="00937FB6">
          <w:rPr>
            <w:rStyle w:val="Hyperlink"/>
            <w:szCs w:val="26"/>
          </w:rPr>
          <w:t xml:space="preserve">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_Toc514270571 \h </w:instrText>
        </w:r>
        <w:r w:rsidR="008A4554" w:rsidRPr="00937FB6">
          <w:rPr>
            <w:webHidden/>
            <w:szCs w:val="26"/>
          </w:rPr>
        </w:r>
        <w:r w:rsidR="008A4554" w:rsidRPr="00937FB6">
          <w:rPr>
            <w:webHidden/>
            <w:szCs w:val="26"/>
          </w:rPr>
          <w:fldChar w:fldCharType="separate"/>
        </w:r>
        <w:r w:rsidR="00171C8B">
          <w:rPr>
            <w:webHidden/>
            <w:szCs w:val="26"/>
          </w:rPr>
          <w:t>104</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2" w:history="1">
        <w:r w:rsidR="005E1A70" w:rsidRPr="00937FB6">
          <w:rPr>
            <w:rStyle w:val="Hyperlink"/>
            <w:szCs w:val="26"/>
          </w:rPr>
          <w:t>Bảng 4.31. Tổng hợp điểm và nhân hệ số các lựa chọn mô hình rừng RPH hỗn giao cây Bản địa và Keo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_Toc514270572 \h </w:instrText>
        </w:r>
        <w:r w:rsidR="008A4554" w:rsidRPr="00937FB6">
          <w:rPr>
            <w:webHidden/>
            <w:szCs w:val="26"/>
          </w:rPr>
        </w:r>
        <w:r w:rsidR="008A4554" w:rsidRPr="00937FB6">
          <w:rPr>
            <w:webHidden/>
            <w:szCs w:val="26"/>
          </w:rPr>
          <w:fldChar w:fldCharType="separate"/>
        </w:r>
        <w:r w:rsidR="00171C8B">
          <w:rPr>
            <w:webHidden/>
            <w:szCs w:val="26"/>
          </w:rPr>
          <w:t>105</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3" w:history="1">
        <w:r w:rsidR="005E1A70" w:rsidRPr="00937FB6">
          <w:rPr>
            <w:rStyle w:val="Hyperlink"/>
            <w:szCs w:val="26"/>
          </w:rPr>
          <w:t>Bảng 4.32. Sinh trưởng của cây Bản địa trong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_Toc514270573 \h </w:instrText>
        </w:r>
        <w:r w:rsidR="008A4554" w:rsidRPr="00937FB6">
          <w:rPr>
            <w:webHidden/>
            <w:szCs w:val="26"/>
          </w:rPr>
        </w:r>
        <w:r w:rsidR="008A4554" w:rsidRPr="00937FB6">
          <w:rPr>
            <w:webHidden/>
            <w:szCs w:val="26"/>
          </w:rPr>
          <w:fldChar w:fldCharType="separate"/>
        </w:r>
        <w:r w:rsidR="00171C8B">
          <w:rPr>
            <w:webHidden/>
            <w:szCs w:val="26"/>
          </w:rPr>
          <w:t>106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4" w:history="1">
        <w:r w:rsidR="005E1A70" w:rsidRPr="00937FB6">
          <w:rPr>
            <w:rStyle w:val="Hyperlink"/>
            <w:szCs w:val="26"/>
          </w:rPr>
          <w:t>Bảng 4.33. Chỉ tiêu cấu trúc rừng liên quan đến phòng hộ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_Toc514270574 \h </w:instrText>
        </w:r>
        <w:r w:rsidR="008A4554" w:rsidRPr="00937FB6">
          <w:rPr>
            <w:webHidden/>
            <w:szCs w:val="26"/>
          </w:rPr>
        </w:r>
        <w:r w:rsidR="008A4554" w:rsidRPr="00937FB6">
          <w:rPr>
            <w:webHidden/>
            <w:szCs w:val="26"/>
          </w:rPr>
          <w:fldChar w:fldCharType="separate"/>
        </w:r>
        <w:r w:rsidR="00171C8B">
          <w:rPr>
            <w:webHidden/>
            <w:szCs w:val="26"/>
          </w:rPr>
          <w:t>106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5" w:history="1">
        <w:r w:rsidR="005E1A70" w:rsidRPr="00937FB6">
          <w:rPr>
            <w:rStyle w:val="Hyperlink"/>
            <w:szCs w:val="26"/>
          </w:rPr>
          <w:t>Bảng 4.34. Nhiệt độ và ẩm độ không khí trong rừng và ngoài đất trống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_Toc514270575 \h </w:instrText>
        </w:r>
        <w:r w:rsidR="008A4554" w:rsidRPr="00937FB6">
          <w:rPr>
            <w:webHidden/>
            <w:szCs w:val="26"/>
          </w:rPr>
        </w:r>
        <w:r w:rsidR="008A4554" w:rsidRPr="00937FB6">
          <w:rPr>
            <w:webHidden/>
            <w:szCs w:val="26"/>
          </w:rPr>
          <w:fldChar w:fldCharType="separate"/>
        </w:r>
        <w:r w:rsidR="00171C8B">
          <w:rPr>
            <w:webHidden/>
            <w:szCs w:val="26"/>
          </w:rPr>
          <w:t>108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6" w:history="1">
        <w:r w:rsidR="005E1A70" w:rsidRPr="00937FB6">
          <w:rPr>
            <w:rStyle w:val="Hyperlink"/>
            <w:szCs w:val="26"/>
          </w:rPr>
          <w:t>Bảng 4.35. Nhiệt độ và ẩm độ đất trong rừng và ngoài đất trống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_Toc514270576 \h </w:instrText>
        </w:r>
        <w:r w:rsidR="008A4554" w:rsidRPr="00937FB6">
          <w:rPr>
            <w:webHidden/>
            <w:szCs w:val="26"/>
          </w:rPr>
        </w:r>
        <w:r w:rsidR="008A4554" w:rsidRPr="00937FB6">
          <w:rPr>
            <w:webHidden/>
            <w:szCs w:val="26"/>
          </w:rPr>
          <w:fldChar w:fldCharType="separate"/>
        </w:r>
        <w:r w:rsidR="00171C8B">
          <w:rPr>
            <w:webHidden/>
            <w:szCs w:val="26"/>
          </w:rPr>
          <w:t>109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7" w:history="1">
        <w:r w:rsidR="005E1A70" w:rsidRPr="00937FB6">
          <w:rPr>
            <w:rStyle w:val="Hyperlink"/>
            <w:szCs w:val="26"/>
          </w:rPr>
          <w:t>Bảng 4.36. Kết quả phân tích đất của các mô hình</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_Toc514270577 \h </w:instrText>
        </w:r>
        <w:r w:rsidR="008A4554" w:rsidRPr="00937FB6">
          <w:rPr>
            <w:webHidden/>
            <w:szCs w:val="26"/>
          </w:rPr>
        </w:r>
        <w:r w:rsidR="008A4554" w:rsidRPr="00937FB6">
          <w:rPr>
            <w:webHidden/>
            <w:szCs w:val="26"/>
          </w:rPr>
          <w:fldChar w:fldCharType="separate"/>
        </w:r>
        <w:r w:rsidR="00171C8B">
          <w:rPr>
            <w:webHidden/>
            <w:szCs w:val="26"/>
          </w:rPr>
          <w:t>110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78" w:history="1">
        <w:r w:rsidR="005E1A70" w:rsidRPr="00937FB6">
          <w:rPr>
            <w:rStyle w:val="Hyperlink"/>
            <w:szCs w:val="26"/>
          </w:rPr>
          <w:t xml:space="preserve">Bảng 4.37. Tổng hợp điểm đánh giá để chọn </w:t>
        </w:r>
        <w:r w:rsidR="005E1A70" w:rsidRPr="00937FB6">
          <w:rPr>
            <w:rStyle w:val="Hyperlink"/>
            <w:szCs w:val="26"/>
            <w:lang w:val="af-ZA"/>
          </w:rPr>
          <w:t>mô hình</w:t>
        </w:r>
        <w:r w:rsidR="005E1A70" w:rsidRPr="00937FB6">
          <w:rPr>
            <w:rStyle w:val="Hyperlink"/>
            <w:szCs w:val="26"/>
          </w:rPr>
          <w:t xml:space="preserve"> RPH hỗn giao</w:t>
        </w:r>
      </w:hyperlink>
      <w:hyperlink w:anchor="_Toc514270579" w:history="1">
        <w:r w:rsidR="005E1A70" w:rsidRPr="00937FB6">
          <w:rPr>
            <w:rStyle w:val="Hyperlink"/>
            <w:szCs w:val="26"/>
          </w:rPr>
          <w:t>cây Bản địa và Bản Địa</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_Toc514270579 \h </w:instrText>
        </w:r>
        <w:r w:rsidR="008A4554" w:rsidRPr="00937FB6">
          <w:rPr>
            <w:webHidden/>
            <w:szCs w:val="26"/>
          </w:rPr>
        </w:r>
        <w:r w:rsidR="008A4554" w:rsidRPr="00937FB6">
          <w:rPr>
            <w:webHidden/>
            <w:szCs w:val="26"/>
          </w:rPr>
          <w:fldChar w:fldCharType="separate"/>
        </w:r>
        <w:r w:rsidR="00171C8B">
          <w:rPr>
            <w:webHidden/>
            <w:szCs w:val="26"/>
          </w:rPr>
          <w:t>111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0" w:history="1">
        <w:r w:rsidR="005E1A70" w:rsidRPr="00937FB6">
          <w:rPr>
            <w:rStyle w:val="Hyperlink"/>
            <w:szCs w:val="26"/>
          </w:rPr>
          <w:t>Bảng 4.38. Tổng hợp điểm và hệ số các lựa chọn mô hình RPH  hỗn giao cây Bản địa và Bản địa</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_Toc514270580 \h </w:instrText>
        </w:r>
        <w:r w:rsidR="008A4554" w:rsidRPr="00937FB6">
          <w:rPr>
            <w:webHidden/>
            <w:szCs w:val="26"/>
          </w:rPr>
        </w:r>
        <w:r w:rsidR="008A4554" w:rsidRPr="00937FB6">
          <w:rPr>
            <w:webHidden/>
            <w:szCs w:val="26"/>
          </w:rPr>
          <w:fldChar w:fldCharType="separate"/>
        </w:r>
        <w:r w:rsidR="00171C8B">
          <w:rPr>
            <w:webHidden/>
            <w:szCs w:val="26"/>
          </w:rPr>
          <w:t>112</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1" w:history="1">
        <w:r w:rsidR="005E1A70" w:rsidRPr="00937FB6">
          <w:rPr>
            <w:rStyle w:val="Hyperlink"/>
            <w:szCs w:val="26"/>
          </w:rPr>
          <w:t>Bảng 4.39. Sinh trưởng của phi lao 5 năm tuổi theo các kết cấu</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_Toc514270581 \h </w:instrText>
        </w:r>
        <w:r w:rsidR="008A4554" w:rsidRPr="00937FB6">
          <w:rPr>
            <w:webHidden/>
            <w:szCs w:val="26"/>
          </w:rPr>
        </w:r>
        <w:r w:rsidR="008A4554" w:rsidRPr="00937FB6">
          <w:rPr>
            <w:webHidden/>
            <w:szCs w:val="26"/>
          </w:rPr>
          <w:fldChar w:fldCharType="separate"/>
        </w:r>
        <w:r w:rsidR="00171C8B">
          <w:rPr>
            <w:webHidden/>
            <w:szCs w:val="26"/>
          </w:rPr>
          <w:t>116</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2" w:history="1">
        <w:r w:rsidR="005E1A70" w:rsidRPr="00937FB6">
          <w:rPr>
            <w:rStyle w:val="Hyperlink"/>
            <w:szCs w:val="26"/>
          </w:rPr>
          <w:t>Bảng 4.40. Chỉ tiêu về phòng hộ của các kết cấu phi lao trồng phòng hộ ven biển  tỉnh Quảng Trị.</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_Toc514270582 \h </w:instrText>
        </w:r>
        <w:r w:rsidR="008A4554" w:rsidRPr="00937FB6">
          <w:rPr>
            <w:webHidden/>
            <w:szCs w:val="26"/>
          </w:rPr>
        </w:r>
        <w:r w:rsidR="008A4554" w:rsidRPr="00937FB6">
          <w:rPr>
            <w:webHidden/>
            <w:szCs w:val="26"/>
          </w:rPr>
          <w:fldChar w:fldCharType="separate"/>
        </w:r>
        <w:r w:rsidR="00171C8B">
          <w:rPr>
            <w:webHidden/>
            <w:szCs w:val="26"/>
          </w:rPr>
          <w:t>118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3" w:history="1">
        <w:r w:rsidR="005E1A70" w:rsidRPr="00937FB6">
          <w:rPr>
            <w:rStyle w:val="Hyperlink"/>
            <w:szCs w:val="26"/>
          </w:rPr>
          <w:t>Bảng 4.41. Nhiệt độ và độ ẩm không khí trong và ngoài rừng</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_Toc514270583 \h </w:instrText>
        </w:r>
        <w:r w:rsidR="008A4554" w:rsidRPr="00937FB6">
          <w:rPr>
            <w:webHidden/>
            <w:szCs w:val="26"/>
          </w:rPr>
        </w:r>
        <w:r w:rsidR="008A4554" w:rsidRPr="00937FB6">
          <w:rPr>
            <w:webHidden/>
            <w:szCs w:val="26"/>
          </w:rPr>
          <w:fldChar w:fldCharType="separate"/>
        </w:r>
        <w:r w:rsidR="00171C8B">
          <w:rPr>
            <w:webHidden/>
            <w:szCs w:val="26"/>
          </w:rPr>
          <w:t>119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4" w:history="1">
        <w:r w:rsidR="005E1A70" w:rsidRPr="00937FB6">
          <w:rPr>
            <w:rStyle w:val="Hyperlink"/>
            <w:szCs w:val="26"/>
          </w:rPr>
          <w:t>Bảng 4.42. Nhiệt độ và ẩm độ đất trong rừng và ngoài đất trống của các kết cấu</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_Toc514270584 \h </w:instrText>
        </w:r>
        <w:r w:rsidR="008A4554" w:rsidRPr="00937FB6">
          <w:rPr>
            <w:webHidden/>
            <w:szCs w:val="26"/>
          </w:rPr>
        </w:r>
        <w:r w:rsidR="008A4554" w:rsidRPr="00937FB6">
          <w:rPr>
            <w:webHidden/>
            <w:szCs w:val="26"/>
          </w:rPr>
          <w:fldChar w:fldCharType="separate"/>
        </w:r>
        <w:r w:rsidR="00171C8B">
          <w:rPr>
            <w:webHidden/>
            <w:szCs w:val="26"/>
          </w:rPr>
          <w:t>120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5" w:history="1">
        <w:r w:rsidR="005E1A70" w:rsidRPr="00937FB6">
          <w:rPr>
            <w:rStyle w:val="Hyperlink"/>
            <w:szCs w:val="26"/>
          </w:rPr>
          <w:t>Bảng 4.43. Kết quả phân tích đất của các kết cấu phi lao</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_Toc514270585 \h </w:instrText>
        </w:r>
        <w:r w:rsidR="008A4554" w:rsidRPr="00937FB6">
          <w:rPr>
            <w:webHidden/>
            <w:szCs w:val="26"/>
          </w:rPr>
        </w:r>
        <w:r w:rsidR="008A4554" w:rsidRPr="00937FB6">
          <w:rPr>
            <w:webHidden/>
            <w:szCs w:val="26"/>
          </w:rPr>
          <w:fldChar w:fldCharType="separate"/>
        </w:r>
        <w:r w:rsidR="00171C8B">
          <w:rPr>
            <w:webHidden/>
            <w:szCs w:val="26"/>
          </w:rPr>
          <w:t>121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6" w:history="1">
        <w:r w:rsidR="005E1A70" w:rsidRPr="00937FB6">
          <w:rPr>
            <w:rStyle w:val="Hyperlink"/>
            <w:szCs w:val="26"/>
          </w:rPr>
          <w:t>Bảng 4.44. Ảnh hưởng của các kết cấu có hệ số lọt gió khác nhau đến tốc độ gió</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_Toc514270586 \h </w:instrText>
        </w:r>
        <w:r w:rsidR="008A4554" w:rsidRPr="00937FB6">
          <w:rPr>
            <w:webHidden/>
            <w:szCs w:val="26"/>
          </w:rPr>
        </w:r>
        <w:r w:rsidR="008A4554" w:rsidRPr="00937FB6">
          <w:rPr>
            <w:webHidden/>
            <w:szCs w:val="26"/>
          </w:rPr>
          <w:fldChar w:fldCharType="separate"/>
        </w:r>
        <w:r w:rsidR="00171C8B">
          <w:rPr>
            <w:webHidden/>
            <w:szCs w:val="26"/>
          </w:rPr>
          <w:t>121</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7" w:history="1">
        <w:r w:rsidR="005E1A70" w:rsidRPr="00937FB6">
          <w:rPr>
            <w:rStyle w:val="Hyperlink"/>
            <w:szCs w:val="26"/>
          </w:rPr>
          <w:t>Bảng 4.45. Tổng hợp điểm đánh giá để chọn kết cấu phi lao trồng phòng hộ ở vùng đất cát ven biển tỉnh Quảng Trị</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_Toc514270587 \h </w:instrText>
        </w:r>
        <w:r w:rsidR="008A4554" w:rsidRPr="00937FB6">
          <w:rPr>
            <w:webHidden/>
            <w:szCs w:val="26"/>
          </w:rPr>
        </w:r>
        <w:r w:rsidR="008A4554" w:rsidRPr="00937FB6">
          <w:rPr>
            <w:webHidden/>
            <w:szCs w:val="26"/>
          </w:rPr>
          <w:fldChar w:fldCharType="separate"/>
        </w:r>
        <w:r w:rsidR="00171C8B">
          <w:rPr>
            <w:webHidden/>
            <w:szCs w:val="26"/>
          </w:rPr>
          <w:t>123</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8" w:history="1">
        <w:r w:rsidR="005E1A70" w:rsidRPr="00937FB6">
          <w:rPr>
            <w:rStyle w:val="Hyperlink"/>
            <w:szCs w:val="26"/>
          </w:rPr>
          <w:t>Bảng 4.47. Sinh trưởng  keo lá liềm 5 năm tuổi ở các kết cấu</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_Toc514270588 \h </w:instrText>
        </w:r>
        <w:r w:rsidR="008A4554" w:rsidRPr="00937FB6">
          <w:rPr>
            <w:webHidden/>
            <w:szCs w:val="26"/>
          </w:rPr>
        </w:r>
        <w:r w:rsidR="008A4554" w:rsidRPr="00937FB6">
          <w:rPr>
            <w:webHidden/>
            <w:szCs w:val="26"/>
          </w:rPr>
          <w:fldChar w:fldCharType="separate"/>
        </w:r>
        <w:r w:rsidR="00171C8B">
          <w:rPr>
            <w:webHidden/>
            <w:szCs w:val="26"/>
          </w:rPr>
          <w:t>125</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89" w:history="1">
        <w:r w:rsidR="005E1A70" w:rsidRPr="00937FB6">
          <w:rPr>
            <w:rStyle w:val="Hyperlink"/>
            <w:szCs w:val="26"/>
          </w:rPr>
          <w:t xml:space="preserve">Bảng 4.48. Chỉ tiêu cấu trúc rừng liên quan đến phòng hộ của các </w:t>
        </w:r>
        <w:r w:rsidR="005E1A70" w:rsidRPr="00937FB6">
          <w:rPr>
            <w:rStyle w:val="Hyperlink"/>
            <w:szCs w:val="26"/>
            <w:lang w:val="vi-VN"/>
          </w:rPr>
          <w:t xml:space="preserve">kết cấu </w:t>
        </w:r>
        <w:r w:rsidR="005E1A70" w:rsidRPr="00937FB6">
          <w:rPr>
            <w:rStyle w:val="Hyperlink"/>
            <w:szCs w:val="26"/>
          </w:rPr>
          <w:t>keo lá liềm</w:t>
        </w:r>
        <w:r w:rsidR="005E1A70" w:rsidRPr="00937FB6">
          <w:rPr>
            <w:rStyle w:val="Hyperlink"/>
            <w:szCs w:val="26"/>
            <w:lang w:val="vi-VN"/>
          </w:rPr>
          <w:t xml:space="preserve"> trồng phòng hộ ven biển tỉnh Quảng Trị.</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_Toc514270589 \h </w:instrText>
        </w:r>
        <w:r w:rsidR="008A4554" w:rsidRPr="00937FB6">
          <w:rPr>
            <w:webHidden/>
            <w:szCs w:val="26"/>
          </w:rPr>
        </w:r>
        <w:r w:rsidR="008A4554" w:rsidRPr="00937FB6">
          <w:rPr>
            <w:webHidden/>
            <w:szCs w:val="26"/>
          </w:rPr>
          <w:fldChar w:fldCharType="separate"/>
        </w:r>
        <w:r w:rsidR="00171C8B">
          <w:rPr>
            <w:webHidden/>
            <w:szCs w:val="26"/>
          </w:rPr>
          <w:t>127</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0" w:history="1">
        <w:r w:rsidR="005E1A70" w:rsidRPr="00937FB6">
          <w:rPr>
            <w:rStyle w:val="Hyperlink"/>
            <w:szCs w:val="26"/>
          </w:rPr>
          <w:t>Bảng 4.49. Nhiệt độ và độ ẩm không khí trong và ngoài rừng</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_Toc514270590 \h </w:instrText>
        </w:r>
        <w:r w:rsidR="008A4554" w:rsidRPr="00937FB6">
          <w:rPr>
            <w:webHidden/>
            <w:szCs w:val="26"/>
          </w:rPr>
        </w:r>
        <w:r w:rsidR="008A4554" w:rsidRPr="00937FB6">
          <w:rPr>
            <w:webHidden/>
            <w:szCs w:val="26"/>
          </w:rPr>
          <w:fldChar w:fldCharType="separate"/>
        </w:r>
        <w:r w:rsidR="00171C8B">
          <w:rPr>
            <w:webHidden/>
            <w:szCs w:val="26"/>
          </w:rPr>
          <w:t>128</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1" w:history="1">
        <w:r w:rsidR="005E1A70" w:rsidRPr="00937FB6">
          <w:rPr>
            <w:rStyle w:val="Hyperlink"/>
            <w:szCs w:val="26"/>
          </w:rPr>
          <w:t>Bảng 4.50. Nhiệt độ và ẩm độ đất trong rừng và ngoài đất trống của các kết cấu</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_Toc514270591 \h </w:instrText>
        </w:r>
        <w:r w:rsidR="008A4554" w:rsidRPr="00937FB6">
          <w:rPr>
            <w:webHidden/>
            <w:szCs w:val="26"/>
          </w:rPr>
        </w:r>
        <w:r w:rsidR="008A4554" w:rsidRPr="00937FB6">
          <w:rPr>
            <w:webHidden/>
            <w:szCs w:val="26"/>
          </w:rPr>
          <w:fldChar w:fldCharType="separate"/>
        </w:r>
        <w:r w:rsidR="00171C8B">
          <w:rPr>
            <w:webHidden/>
            <w:szCs w:val="26"/>
          </w:rPr>
          <w:t>129</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2" w:history="1">
        <w:r w:rsidR="005E1A70" w:rsidRPr="00937FB6">
          <w:rPr>
            <w:rStyle w:val="Hyperlink"/>
            <w:szCs w:val="26"/>
          </w:rPr>
          <w:t>Bảng 4.51. Kết quả phân tích đất của các kết cấu keo lá liềm</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_Toc514270592 \h </w:instrText>
        </w:r>
        <w:r w:rsidR="008A4554" w:rsidRPr="00937FB6">
          <w:rPr>
            <w:webHidden/>
            <w:szCs w:val="26"/>
          </w:rPr>
        </w:r>
        <w:r w:rsidR="008A4554" w:rsidRPr="00937FB6">
          <w:rPr>
            <w:webHidden/>
            <w:szCs w:val="26"/>
          </w:rPr>
          <w:fldChar w:fldCharType="separate"/>
        </w:r>
        <w:r w:rsidR="00171C8B">
          <w:rPr>
            <w:webHidden/>
            <w:szCs w:val="26"/>
          </w:rPr>
          <w:t>130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3" w:history="1">
        <w:r w:rsidR="005E1A70" w:rsidRPr="00937FB6">
          <w:rPr>
            <w:rStyle w:val="Hyperlink"/>
            <w:szCs w:val="26"/>
          </w:rPr>
          <w:t>Bảng 4.52. Ảnh hưởng của các kết cấu có hệ số lọt gió khác nhau đến tốc độ gió</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_Toc514270593 \h </w:instrText>
        </w:r>
        <w:r w:rsidR="008A4554" w:rsidRPr="00937FB6">
          <w:rPr>
            <w:webHidden/>
            <w:szCs w:val="26"/>
          </w:rPr>
        </w:r>
        <w:r w:rsidR="008A4554" w:rsidRPr="00937FB6">
          <w:rPr>
            <w:webHidden/>
            <w:szCs w:val="26"/>
          </w:rPr>
          <w:fldChar w:fldCharType="separate"/>
        </w:r>
        <w:r w:rsidR="00171C8B">
          <w:rPr>
            <w:webHidden/>
            <w:szCs w:val="26"/>
          </w:rPr>
          <w:t>130</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4" w:history="1">
        <w:r w:rsidR="005E1A70" w:rsidRPr="00937FB6">
          <w:rPr>
            <w:rStyle w:val="Hyperlink"/>
            <w:szCs w:val="26"/>
          </w:rPr>
          <w:t>Bảng 4.53. Tổng hợp điểm đánh giá để chọn kết cấu keo lá liềm trồng phòng hộ ở vùng đất cát ven biển tỉnh Quảng Trị</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_Toc514270594 \h </w:instrText>
        </w:r>
        <w:r w:rsidR="008A4554" w:rsidRPr="00937FB6">
          <w:rPr>
            <w:webHidden/>
            <w:szCs w:val="26"/>
          </w:rPr>
        </w:r>
        <w:r w:rsidR="008A4554" w:rsidRPr="00937FB6">
          <w:rPr>
            <w:webHidden/>
            <w:szCs w:val="26"/>
          </w:rPr>
          <w:fldChar w:fldCharType="separate"/>
        </w:r>
        <w:r w:rsidR="00171C8B">
          <w:rPr>
            <w:webHidden/>
            <w:szCs w:val="26"/>
          </w:rPr>
          <w:t>132</w:t>
        </w:r>
        <w:r w:rsidR="008A4554" w:rsidRPr="00937FB6">
          <w:rPr>
            <w:webHidden/>
            <w:szCs w:val="26"/>
          </w:rPr>
          <w:fldChar w:fldCharType="end"/>
        </w:r>
      </w:hyperlink>
    </w:p>
    <w:p w:rsidR="005E1A70" w:rsidRPr="00937FB6" w:rsidRDefault="003F628A">
      <w:pPr>
        <w:pStyle w:val="TOC1"/>
        <w:rPr>
          <w:rFonts w:eastAsiaTheme="minorEastAsia"/>
          <w:bCs w:val="0"/>
          <w:szCs w:val="26"/>
          <w:lang w:val="en-US"/>
        </w:rPr>
      </w:pPr>
      <w:hyperlink w:anchor="_Toc514270595" w:history="1">
        <w:r w:rsidR="005E1A70" w:rsidRPr="00937FB6">
          <w:rPr>
            <w:rStyle w:val="Hyperlink"/>
            <w:szCs w:val="26"/>
          </w:rPr>
          <w:t>Bảng 4.54. Tổng hợp điểm và nhân hệ số để lựa chọn kết cấu keo lá liềm trồng phòng hộ ở vùng đất cát ven biển tỉnh Quảng Trị</w:t>
        </w:r>
        <w:r w:rsidR="005E1A70" w:rsidRPr="00937FB6">
          <w:rPr>
            <w:webHidden/>
            <w:szCs w:val="26"/>
          </w:rPr>
          <w:tab/>
        </w:r>
        <w:r w:rsidR="008A4554" w:rsidRPr="00937FB6">
          <w:rPr>
            <w:webHidden/>
            <w:szCs w:val="26"/>
          </w:rPr>
          <w:fldChar w:fldCharType="begin"/>
        </w:r>
        <w:r w:rsidR="005E1A70" w:rsidRPr="00937FB6">
          <w:rPr>
            <w:webHidden/>
            <w:szCs w:val="26"/>
          </w:rPr>
          <w:instrText xml:space="preserve"> PAGEREF _Toc514270595 \h </w:instrText>
        </w:r>
        <w:r w:rsidR="008A4554" w:rsidRPr="00937FB6">
          <w:rPr>
            <w:webHidden/>
            <w:szCs w:val="26"/>
          </w:rPr>
        </w:r>
        <w:r w:rsidR="008A4554" w:rsidRPr="00937FB6">
          <w:rPr>
            <w:webHidden/>
            <w:szCs w:val="26"/>
          </w:rPr>
          <w:fldChar w:fldCharType="separate"/>
        </w:r>
        <w:r w:rsidR="00171C8B">
          <w:rPr>
            <w:webHidden/>
            <w:szCs w:val="26"/>
          </w:rPr>
          <w:t>133</w:t>
        </w:r>
        <w:r w:rsidR="008A4554" w:rsidRPr="00937FB6">
          <w:rPr>
            <w:webHidden/>
            <w:szCs w:val="26"/>
          </w:rPr>
          <w:fldChar w:fldCharType="end"/>
        </w:r>
      </w:hyperlink>
    </w:p>
    <w:p w:rsidR="00AE66A5" w:rsidRPr="007759C3" w:rsidRDefault="008A4554" w:rsidP="00BD7E9F">
      <w:pPr>
        <w:pStyle w:val="TOC1"/>
        <w:tabs>
          <w:tab w:val="left" w:pos="142"/>
          <w:tab w:val="left" w:pos="284"/>
        </w:tabs>
        <w:rPr>
          <w:color w:val="000000" w:themeColor="text1"/>
          <w:szCs w:val="26"/>
        </w:rPr>
      </w:pPr>
      <w:r w:rsidRPr="00937FB6">
        <w:rPr>
          <w:rStyle w:val="Hyperlink"/>
          <w:color w:val="000000" w:themeColor="text1"/>
          <w:szCs w:val="26"/>
        </w:rPr>
        <w:fldChar w:fldCharType="end"/>
      </w:r>
    </w:p>
    <w:p w:rsidR="00B42C84" w:rsidRPr="007759C3" w:rsidRDefault="00B42C84">
      <w:pPr>
        <w:spacing w:line="240" w:lineRule="auto"/>
        <w:jc w:val="left"/>
        <w:rPr>
          <w:color w:val="000000" w:themeColor="text1"/>
          <w:sz w:val="26"/>
          <w:szCs w:val="26"/>
          <w:lang w:val="pt-BR"/>
        </w:rPr>
      </w:pPr>
      <w:r w:rsidRPr="007759C3">
        <w:rPr>
          <w:color w:val="000000" w:themeColor="text1"/>
          <w:sz w:val="26"/>
          <w:szCs w:val="26"/>
          <w:lang w:val="pt-BR"/>
        </w:rPr>
        <w:br w:type="page"/>
      </w:r>
    </w:p>
    <w:p w:rsidR="000A21C6" w:rsidRPr="007759C3" w:rsidRDefault="00EC6B79" w:rsidP="000A21C6">
      <w:pPr>
        <w:pStyle w:val="0D"/>
        <w:rPr>
          <w:color w:val="000000" w:themeColor="text1"/>
          <w:lang w:val="pt-BR"/>
        </w:rPr>
      </w:pPr>
      <w:bookmarkStart w:id="32" w:name="_Toc514763583"/>
      <w:r w:rsidRPr="007759C3">
        <w:rPr>
          <w:color w:val="000000" w:themeColor="text1"/>
          <w:lang w:val="pt-BR"/>
        </w:rPr>
        <w:lastRenderedPageBreak/>
        <w:t>DANH MỤC HÌNH VẼ, ĐỒ THỊ</w:t>
      </w:r>
      <w:bookmarkEnd w:id="32"/>
    </w:p>
    <w:p w:rsidR="0079239C" w:rsidRPr="007759C3" w:rsidRDefault="0079239C" w:rsidP="000A21C6">
      <w:pPr>
        <w:pStyle w:val="0D"/>
        <w:rPr>
          <w:color w:val="000000" w:themeColor="text1"/>
          <w:sz w:val="20"/>
          <w:lang w:val="pt-BR"/>
        </w:rPr>
      </w:pPr>
    </w:p>
    <w:p w:rsidR="003309E9" w:rsidRPr="003309E9" w:rsidRDefault="008A4554">
      <w:pPr>
        <w:pStyle w:val="TOC1"/>
        <w:rPr>
          <w:rFonts w:asciiTheme="minorHAnsi" w:eastAsiaTheme="minorEastAsia" w:hAnsiTheme="minorHAnsi" w:cstheme="minorBidi"/>
          <w:bCs w:val="0"/>
          <w:sz w:val="22"/>
          <w:szCs w:val="22"/>
          <w:lang w:val="en-US"/>
        </w:rPr>
      </w:pPr>
      <w:r w:rsidRPr="003309E9">
        <w:rPr>
          <w:color w:val="000000" w:themeColor="text1"/>
          <w:szCs w:val="26"/>
        </w:rPr>
        <w:fldChar w:fldCharType="begin"/>
      </w:r>
      <w:r w:rsidR="000A21C6" w:rsidRPr="003309E9">
        <w:rPr>
          <w:color w:val="000000" w:themeColor="text1"/>
          <w:szCs w:val="26"/>
        </w:rPr>
        <w:instrText xml:space="preserve"> TOC \h \z \t "0H,1" </w:instrText>
      </w:r>
      <w:r w:rsidRPr="003309E9">
        <w:rPr>
          <w:color w:val="000000" w:themeColor="text1"/>
          <w:szCs w:val="26"/>
        </w:rPr>
        <w:fldChar w:fldCharType="separate"/>
      </w:r>
      <w:hyperlink w:anchor="_Toc514763851" w:history="1">
        <w:r w:rsidR="003309E9" w:rsidRPr="003309E9">
          <w:rPr>
            <w:rStyle w:val="Hyperlink"/>
          </w:rPr>
          <w:t>Hình 3.1. Bản đồ hành chính tỉnh Quảng Trị</w:t>
        </w:r>
        <w:r w:rsidR="003309E9" w:rsidRPr="003309E9">
          <w:rPr>
            <w:webHidden/>
          </w:rPr>
          <w:tab/>
        </w:r>
        <w:r w:rsidRPr="003309E9">
          <w:rPr>
            <w:webHidden/>
          </w:rPr>
          <w:fldChar w:fldCharType="begin"/>
        </w:r>
        <w:r w:rsidR="003309E9" w:rsidRPr="003309E9">
          <w:rPr>
            <w:webHidden/>
          </w:rPr>
          <w:instrText xml:space="preserve"> PAGEREF _Toc514763851 \h </w:instrText>
        </w:r>
        <w:r w:rsidRPr="003309E9">
          <w:rPr>
            <w:webHidden/>
          </w:rPr>
        </w:r>
        <w:r w:rsidRPr="003309E9">
          <w:rPr>
            <w:webHidden/>
          </w:rPr>
          <w:fldChar w:fldCharType="separate"/>
        </w:r>
        <w:r w:rsidR="00171C8B">
          <w:rPr>
            <w:webHidden/>
          </w:rPr>
          <w:t>30</w:t>
        </w:r>
        <w:r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2" w:history="1">
        <w:r w:rsidR="003309E9" w:rsidRPr="003309E9">
          <w:rPr>
            <w:rStyle w:val="Hyperlink"/>
            <w:shd w:val="clear" w:color="auto" w:fill="FFFFFF"/>
          </w:rPr>
          <w:t>Hình 3.2. Biểu đồ giá trị sản xuất của tỉnh Quảng Trị</w:t>
        </w:r>
        <w:r w:rsidR="003309E9" w:rsidRPr="003309E9">
          <w:rPr>
            <w:webHidden/>
          </w:rPr>
          <w:tab/>
        </w:r>
        <w:r w:rsidR="008A4554" w:rsidRPr="003309E9">
          <w:rPr>
            <w:webHidden/>
          </w:rPr>
          <w:fldChar w:fldCharType="begin"/>
        </w:r>
        <w:r w:rsidR="003309E9" w:rsidRPr="003309E9">
          <w:rPr>
            <w:webHidden/>
          </w:rPr>
          <w:instrText xml:space="preserve"> PAGEREF _Toc514763852 \h </w:instrText>
        </w:r>
        <w:r w:rsidR="008A4554" w:rsidRPr="003309E9">
          <w:rPr>
            <w:webHidden/>
          </w:rPr>
        </w:r>
        <w:r w:rsidR="008A4554" w:rsidRPr="003309E9">
          <w:rPr>
            <w:webHidden/>
          </w:rPr>
          <w:fldChar w:fldCharType="separate"/>
        </w:r>
        <w:r w:rsidR="00171C8B">
          <w:rPr>
            <w:webHidden/>
          </w:rPr>
          <w:t>41</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3" w:history="1">
        <w:r w:rsidR="003309E9" w:rsidRPr="003309E9">
          <w:rPr>
            <w:rStyle w:val="Hyperlink"/>
          </w:rPr>
          <w:t>Hình 4.1. Bản đồ hiện trạng 3 loại rừng tỉnh Quảng Trị</w:t>
        </w:r>
        <w:r w:rsidR="003309E9" w:rsidRPr="003309E9">
          <w:rPr>
            <w:webHidden/>
          </w:rPr>
          <w:tab/>
        </w:r>
        <w:r w:rsidR="008A4554" w:rsidRPr="003309E9">
          <w:rPr>
            <w:webHidden/>
          </w:rPr>
          <w:fldChar w:fldCharType="begin"/>
        </w:r>
        <w:r w:rsidR="003309E9" w:rsidRPr="003309E9">
          <w:rPr>
            <w:webHidden/>
          </w:rPr>
          <w:instrText xml:space="preserve"> PAGEREF _Toc514763853 \h </w:instrText>
        </w:r>
        <w:r w:rsidR="008A4554" w:rsidRPr="003309E9">
          <w:rPr>
            <w:webHidden/>
          </w:rPr>
        </w:r>
        <w:r w:rsidR="008A4554" w:rsidRPr="003309E9">
          <w:rPr>
            <w:webHidden/>
          </w:rPr>
          <w:fldChar w:fldCharType="separate"/>
        </w:r>
        <w:r w:rsidR="00171C8B">
          <w:rPr>
            <w:webHidden/>
          </w:rPr>
          <w:t>44</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4" w:history="1">
        <w:r w:rsidR="003309E9" w:rsidRPr="003309E9">
          <w:rPr>
            <w:rStyle w:val="Hyperlink"/>
          </w:rPr>
          <w:t>Hình 4.2. Bản đồ hiện trạng rừng phòng hộ tỉnh Quảng Trị</w:t>
        </w:r>
        <w:r w:rsidR="003309E9" w:rsidRPr="003309E9">
          <w:rPr>
            <w:webHidden/>
          </w:rPr>
          <w:tab/>
        </w:r>
        <w:r w:rsidR="008A4554" w:rsidRPr="003309E9">
          <w:rPr>
            <w:webHidden/>
          </w:rPr>
          <w:fldChar w:fldCharType="begin"/>
        </w:r>
        <w:r w:rsidR="003309E9" w:rsidRPr="003309E9">
          <w:rPr>
            <w:webHidden/>
          </w:rPr>
          <w:instrText xml:space="preserve"> PAGEREF _Toc514763854 \h </w:instrText>
        </w:r>
        <w:r w:rsidR="008A4554" w:rsidRPr="003309E9">
          <w:rPr>
            <w:webHidden/>
          </w:rPr>
        </w:r>
        <w:r w:rsidR="008A4554" w:rsidRPr="003309E9">
          <w:rPr>
            <w:webHidden/>
          </w:rPr>
          <w:fldChar w:fldCharType="separate"/>
        </w:r>
        <w:r w:rsidR="00171C8B">
          <w:rPr>
            <w:webHidden/>
          </w:rPr>
          <w:t>48</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5" w:history="1">
        <w:r w:rsidR="003309E9" w:rsidRPr="003309E9">
          <w:rPr>
            <w:rStyle w:val="Hyperlink"/>
          </w:rPr>
          <w:t>Hình 4.3. Sơ đồVENN xác định các bên liên quan quản lý, bảo vệ RPH</w:t>
        </w:r>
        <w:r w:rsidR="003309E9" w:rsidRPr="003309E9">
          <w:rPr>
            <w:webHidden/>
          </w:rPr>
          <w:tab/>
        </w:r>
        <w:r w:rsidR="008A4554" w:rsidRPr="003309E9">
          <w:rPr>
            <w:webHidden/>
          </w:rPr>
          <w:fldChar w:fldCharType="begin"/>
        </w:r>
        <w:r w:rsidR="003309E9" w:rsidRPr="003309E9">
          <w:rPr>
            <w:webHidden/>
          </w:rPr>
          <w:instrText xml:space="preserve"> PAGEREF _Toc514763855 \h </w:instrText>
        </w:r>
        <w:r w:rsidR="008A4554" w:rsidRPr="003309E9">
          <w:rPr>
            <w:webHidden/>
          </w:rPr>
        </w:r>
        <w:r w:rsidR="008A4554" w:rsidRPr="003309E9">
          <w:rPr>
            <w:webHidden/>
          </w:rPr>
          <w:fldChar w:fldCharType="separate"/>
        </w:r>
        <w:r w:rsidR="00171C8B">
          <w:rPr>
            <w:webHidden/>
          </w:rPr>
          <w:t>60</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6" w:history="1">
        <w:r w:rsidR="003309E9" w:rsidRPr="003309E9">
          <w:rPr>
            <w:rStyle w:val="Hyperlink"/>
          </w:rPr>
          <w:t>Hình 4.4. Biểu đồ sinh trưởng đường kính 1m3 (D</w:t>
        </w:r>
        <w:r w:rsidR="003309E9" w:rsidRPr="003309E9">
          <w:rPr>
            <w:rStyle w:val="Hyperlink"/>
            <w:vertAlign w:val="subscript"/>
          </w:rPr>
          <w:t>1.3</w:t>
        </w:r>
        <w:r w:rsidR="003309E9" w:rsidRPr="003309E9">
          <w:rPr>
            <w:rStyle w:val="Hyperlink"/>
          </w:rPr>
          <w:t>)</w:t>
        </w:r>
        <w:r w:rsidR="003309E9" w:rsidRPr="003309E9">
          <w:rPr>
            <w:webHidden/>
          </w:rPr>
          <w:tab/>
        </w:r>
        <w:r w:rsidR="008A4554" w:rsidRPr="003309E9">
          <w:rPr>
            <w:webHidden/>
          </w:rPr>
          <w:fldChar w:fldCharType="begin"/>
        </w:r>
        <w:r w:rsidR="003309E9" w:rsidRPr="003309E9">
          <w:rPr>
            <w:webHidden/>
          </w:rPr>
          <w:instrText xml:space="preserve"> PAGEREF _Toc514763856 \h </w:instrText>
        </w:r>
        <w:r w:rsidR="008A4554" w:rsidRPr="003309E9">
          <w:rPr>
            <w:webHidden/>
          </w:rPr>
        </w:r>
        <w:r w:rsidR="008A4554" w:rsidRPr="003309E9">
          <w:rPr>
            <w:webHidden/>
          </w:rPr>
          <w:fldChar w:fldCharType="separate"/>
        </w:r>
        <w:r w:rsidR="00171C8B">
          <w:rPr>
            <w:webHidden/>
          </w:rPr>
          <w:t>73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7" w:history="1">
        <w:r w:rsidR="003309E9" w:rsidRPr="003309E9">
          <w:rPr>
            <w:rStyle w:val="Hyperlink"/>
          </w:rPr>
          <w:t>Hình 4.5. Biểu đồ sinh trưởng chiều cao vút ngọn (H</w:t>
        </w:r>
        <w:r w:rsidR="003309E9" w:rsidRPr="003309E9">
          <w:rPr>
            <w:rStyle w:val="Hyperlink"/>
            <w:vertAlign w:val="subscript"/>
          </w:rPr>
          <w:t>vn</w:t>
        </w:r>
        <w:r w:rsidR="003309E9" w:rsidRPr="003309E9">
          <w:rPr>
            <w:rStyle w:val="Hyperlink"/>
          </w:rPr>
          <w:t>) và đường kính tán (D</w:t>
        </w:r>
        <w:r w:rsidR="003309E9" w:rsidRPr="003309E9">
          <w:rPr>
            <w:rStyle w:val="Hyperlink"/>
            <w:vertAlign w:val="subscript"/>
          </w:rPr>
          <w:t>t</w:t>
        </w:r>
        <w:r w:rsidR="003309E9" w:rsidRPr="003309E9">
          <w:rPr>
            <w:rStyle w:val="Hyperlink"/>
          </w:rPr>
          <w:t>)</w:t>
        </w:r>
        <w:r w:rsidR="003309E9" w:rsidRPr="003309E9">
          <w:rPr>
            <w:webHidden/>
          </w:rPr>
          <w:tab/>
        </w:r>
        <w:r w:rsidR="008A4554" w:rsidRPr="003309E9">
          <w:rPr>
            <w:webHidden/>
          </w:rPr>
          <w:fldChar w:fldCharType="begin"/>
        </w:r>
        <w:r w:rsidR="003309E9" w:rsidRPr="003309E9">
          <w:rPr>
            <w:webHidden/>
          </w:rPr>
          <w:instrText xml:space="preserve"> PAGEREF _Toc514763857 \h </w:instrText>
        </w:r>
        <w:r w:rsidR="008A4554" w:rsidRPr="003309E9">
          <w:rPr>
            <w:webHidden/>
          </w:rPr>
        </w:r>
        <w:r w:rsidR="008A4554" w:rsidRPr="003309E9">
          <w:rPr>
            <w:webHidden/>
          </w:rPr>
          <w:fldChar w:fldCharType="separate"/>
        </w:r>
        <w:r w:rsidR="00171C8B">
          <w:rPr>
            <w:webHidden/>
          </w:rPr>
          <w:t>73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8" w:history="1">
        <w:r w:rsidR="003309E9" w:rsidRPr="003309E9">
          <w:rPr>
            <w:rStyle w:val="Hyperlink"/>
          </w:rPr>
          <w:t>Hình 4.6. Biều đồ sinh trưởng đường kính 1m3 (D</w:t>
        </w:r>
        <w:r w:rsidR="003309E9" w:rsidRPr="003309E9">
          <w:rPr>
            <w:rStyle w:val="Hyperlink"/>
            <w:vertAlign w:val="subscript"/>
          </w:rPr>
          <w:t>1.3</w:t>
        </w:r>
        <w:r w:rsidR="003309E9" w:rsidRPr="003309E9">
          <w:rPr>
            <w:rStyle w:val="Hyperlink"/>
          </w:rPr>
          <w:t>)</w:t>
        </w:r>
        <w:r w:rsidR="003309E9" w:rsidRPr="003309E9">
          <w:rPr>
            <w:webHidden/>
          </w:rPr>
          <w:tab/>
        </w:r>
        <w:r w:rsidR="008A4554" w:rsidRPr="003309E9">
          <w:rPr>
            <w:webHidden/>
          </w:rPr>
          <w:fldChar w:fldCharType="begin"/>
        </w:r>
        <w:r w:rsidR="003309E9" w:rsidRPr="003309E9">
          <w:rPr>
            <w:webHidden/>
          </w:rPr>
          <w:instrText xml:space="preserve"> PAGEREF _Toc514763858 \h </w:instrText>
        </w:r>
        <w:r w:rsidR="008A4554" w:rsidRPr="003309E9">
          <w:rPr>
            <w:webHidden/>
          </w:rPr>
        </w:r>
        <w:r w:rsidR="008A4554" w:rsidRPr="003309E9">
          <w:rPr>
            <w:webHidden/>
          </w:rPr>
          <w:fldChar w:fldCharType="separate"/>
        </w:r>
        <w:r w:rsidR="00171C8B">
          <w:rPr>
            <w:webHidden/>
          </w:rPr>
          <w:t>83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59" w:history="1">
        <w:r w:rsidR="003309E9" w:rsidRPr="003309E9">
          <w:rPr>
            <w:rStyle w:val="Hyperlink"/>
          </w:rPr>
          <w:t>Hình 4.7. Biều đồ sinh trưởng chiều cao vút ngọn</w:t>
        </w:r>
        <w:r w:rsidR="003309E9" w:rsidRPr="003309E9">
          <w:rPr>
            <w:rStyle w:val="Hyperlink"/>
            <w:lang w:val="vi-VN"/>
          </w:rPr>
          <w:t xml:space="preserve"> (H</w:t>
        </w:r>
        <w:r w:rsidR="003309E9" w:rsidRPr="003309E9">
          <w:rPr>
            <w:rStyle w:val="Hyperlink"/>
            <w:vertAlign w:val="subscript"/>
            <w:lang w:val="vi-VN"/>
          </w:rPr>
          <w:t>vn</w:t>
        </w:r>
        <w:r w:rsidR="003309E9" w:rsidRPr="003309E9">
          <w:rPr>
            <w:rStyle w:val="Hyperlink"/>
            <w:lang w:val="vi-VN"/>
          </w:rPr>
          <w:t>) và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_Toc514763859 \h </w:instrText>
        </w:r>
        <w:r w:rsidR="008A4554" w:rsidRPr="003309E9">
          <w:rPr>
            <w:webHidden/>
          </w:rPr>
        </w:r>
        <w:r w:rsidR="008A4554" w:rsidRPr="003309E9">
          <w:rPr>
            <w:webHidden/>
          </w:rPr>
          <w:fldChar w:fldCharType="separate"/>
        </w:r>
        <w:r w:rsidR="00171C8B">
          <w:rPr>
            <w:webHidden/>
          </w:rPr>
          <w:t>83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0" w:history="1">
        <w:r w:rsidR="003309E9" w:rsidRPr="003309E9">
          <w:rPr>
            <w:rStyle w:val="Hyperlink"/>
          </w:rPr>
          <w:t>Hình 4.8</w:t>
        </w:r>
        <w:r w:rsidR="003309E9" w:rsidRPr="003309E9">
          <w:rPr>
            <w:rStyle w:val="Hyperlink"/>
            <w:lang w:val="vi-VN"/>
          </w:rPr>
          <w:t xml:space="preserve">. </w:t>
        </w:r>
        <w:r w:rsidR="003309E9" w:rsidRPr="003309E9">
          <w:rPr>
            <w:rStyle w:val="Hyperlink"/>
          </w:rPr>
          <w:t>Biểu đồ si</w:t>
        </w:r>
        <w:r w:rsidR="003309E9" w:rsidRPr="003309E9">
          <w:rPr>
            <w:rStyle w:val="Hyperlink"/>
            <w:lang w:val="vi-VN"/>
          </w:rPr>
          <w:t>nh trưởng đường kính gốc (D</w:t>
        </w:r>
        <w:r w:rsidR="003309E9" w:rsidRPr="003309E9">
          <w:rPr>
            <w:rStyle w:val="Hyperlink"/>
            <w:vertAlign w:val="subscript"/>
            <w:lang w:val="vi-VN"/>
          </w:rPr>
          <w:t>0</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_Toc514763860 \h </w:instrText>
        </w:r>
        <w:r w:rsidR="008A4554" w:rsidRPr="003309E9">
          <w:rPr>
            <w:webHidden/>
          </w:rPr>
        </w:r>
        <w:r w:rsidR="008A4554" w:rsidRPr="003309E9">
          <w:rPr>
            <w:webHidden/>
          </w:rPr>
          <w:fldChar w:fldCharType="separate"/>
        </w:r>
        <w:r w:rsidR="00171C8B">
          <w:rPr>
            <w:webHidden/>
          </w:rPr>
          <w:t>91</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1" w:history="1">
        <w:r w:rsidR="003309E9" w:rsidRPr="003309E9">
          <w:rPr>
            <w:rStyle w:val="Hyperlink"/>
          </w:rPr>
          <w:t>Hình 4.9</w:t>
        </w:r>
        <w:r w:rsidR="003309E9" w:rsidRPr="003309E9">
          <w:rPr>
            <w:rStyle w:val="Hyperlink"/>
            <w:lang w:val="vi-VN"/>
          </w:rPr>
          <w:t>.</w:t>
        </w:r>
        <w:r w:rsidR="003309E9" w:rsidRPr="003309E9">
          <w:rPr>
            <w:rStyle w:val="Hyperlink"/>
          </w:rPr>
          <w:t xml:space="preserve"> Biều đồ s</w:t>
        </w:r>
        <w:r w:rsidR="003309E9" w:rsidRPr="003309E9">
          <w:rPr>
            <w:rStyle w:val="Hyperlink"/>
            <w:lang w:val="vi-VN"/>
          </w:rPr>
          <w:t>inh trưởng chiều cao vút ngọn (H</w:t>
        </w:r>
        <w:r w:rsidR="003309E9" w:rsidRPr="003309E9">
          <w:rPr>
            <w:rStyle w:val="Hyperlink"/>
            <w:vertAlign w:val="subscript"/>
            <w:lang w:val="vi-VN"/>
          </w:rPr>
          <w:t>vn</w:t>
        </w:r>
        <w:r w:rsidR="003309E9" w:rsidRPr="003309E9">
          <w:rPr>
            <w:rStyle w:val="Hyperlink"/>
            <w:lang w:val="vi-VN"/>
          </w:rPr>
          <w:t>) và đường kính tán (D</w:t>
        </w:r>
        <w:r w:rsidR="003309E9" w:rsidRPr="003309E9">
          <w:rPr>
            <w:rStyle w:val="Hyperlink"/>
            <w:vertAlign w:val="subscript"/>
            <w:lang w:val="vi-VN"/>
          </w:rPr>
          <w:t>t</w:t>
        </w:r>
        <w:r w:rsidR="003309E9" w:rsidRPr="003309E9">
          <w:rPr>
            <w:rStyle w:val="Hyperlink"/>
          </w:rPr>
          <w:t>)</w:t>
        </w:r>
        <w:r w:rsidR="003309E9" w:rsidRPr="003309E9">
          <w:rPr>
            <w:webHidden/>
          </w:rPr>
          <w:tab/>
        </w:r>
        <w:r w:rsidR="008A4554" w:rsidRPr="003309E9">
          <w:rPr>
            <w:webHidden/>
          </w:rPr>
          <w:fldChar w:fldCharType="begin"/>
        </w:r>
        <w:r w:rsidR="003309E9" w:rsidRPr="003309E9">
          <w:rPr>
            <w:webHidden/>
          </w:rPr>
          <w:instrText xml:space="preserve"> PAGEREF _Toc514763861 \h </w:instrText>
        </w:r>
        <w:r w:rsidR="008A4554" w:rsidRPr="003309E9">
          <w:rPr>
            <w:webHidden/>
          </w:rPr>
        </w:r>
        <w:r w:rsidR="008A4554" w:rsidRPr="003309E9">
          <w:rPr>
            <w:webHidden/>
          </w:rPr>
          <w:fldChar w:fldCharType="separate"/>
        </w:r>
        <w:r w:rsidR="00171C8B">
          <w:rPr>
            <w:webHidden/>
          </w:rPr>
          <w:t>91</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2" w:history="1">
        <w:r w:rsidR="003309E9" w:rsidRPr="003309E9">
          <w:rPr>
            <w:rStyle w:val="Hyperlink"/>
          </w:rPr>
          <w:t>Hình 4.10</w:t>
        </w:r>
        <w:r w:rsidR="003309E9" w:rsidRPr="003309E9">
          <w:rPr>
            <w:rStyle w:val="Hyperlink"/>
            <w:lang w:val="vi-VN"/>
          </w:rPr>
          <w:t>.</w:t>
        </w:r>
        <w:r w:rsidR="003309E9" w:rsidRPr="003309E9">
          <w:rPr>
            <w:rStyle w:val="Hyperlink"/>
          </w:rPr>
          <w:t xml:space="preserve"> Biều đổ s</w:t>
        </w:r>
        <w:r w:rsidR="003309E9" w:rsidRPr="003309E9">
          <w:rPr>
            <w:rStyle w:val="Hyperlink"/>
            <w:lang w:val="vi-VN"/>
          </w:rPr>
          <w:t>inh trưởng đường kính gốc (D</w:t>
        </w:r>
        <w:r w:rsidR="003309E9" w:rsidRPr="003309E9">
          <w:rPr>
            <w:rStyle w:val="Hyperlink"/>
            <w:vertAlign w:val="subscript"/>
            <w:lang w:val="vi-VN"/>
          </w:rPr>
          <w:t>0</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_Toc514763862 \h </w:instrText>
        </w:r>
        <w:r w:rsidR="008A4554" w:rsidRPr="003309E9">
          <w:rPr>
            <w:webHidden/>
          </w:rPr>
        </w:r>
        <w:r w:rsidR="008A4554" w:rsidRPr="003309E9">
          <w:rPr>
            <w:webHidden/>
          </w:rPr>
          <w:fldChar w:fldCharType="separate"/>
        </w:r>
        <w:r w:rsidR="00171C8B">
          <w:rPr>
            <w:webHidden/>
          </w:rPr>
          <w:t>93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3" w:history="1">
        <w:r w:rsidR="003309E9" w:rsidRPr="003309E9">
          <w:rPr>
            <w:rStyle w:val="Hyperlink"/>
          </w:rPr>
          <w:t>Hình 4.11</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chiều cao vút ngọn (H</w:t>
        </w:r>
        <w:r w:rsidR="003309E9" w:rsidRPr="003309E9">
          <w:rPr>
            <w:rStyle w:val="Hyperlink"/>
            <w:vertAlign w:val="subscript"/>
            <w:lang w:val="vi-VN"/>
          </w:rPr>
          <w:t>vn</w:t>
        </w:r>
        <w:r w:rsidR="003309E9" w:rsidRPr="003309E9">
          <w:rPr>
            <w:rStyle w:val="Hyperlink"/>
            <w:lang w:val="vi-VN"/>
          </w:rPr>
          <w:t>) và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_Toc514763863 \h </w:instrText>
        </w:r>
        <w:r w:rsidR="008A4554" w:rsidRPr="003309E9">
          <w:rPr>
            <w:webHidden/>
          </w:rPr>
        </w:r>
        <w:r w:rsidR="008A4554" w:rsidRPr="003309E9">
          <w:rPr>
            <w:webHidden/>
          </w:rPr>
          <w:fldChar w:fldCharType="separate"/>
        </w:r>
        <w:r w:rsidR="00171C8B">
          <w:rPr>
            <w:webHidden/>
          </w:rPr>
          <w:t>93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4" w:history="1">
        <w:r w:rsidR="003309E9" w:rsidRPr="003309E9">
          <w:rPr>
            <w:rStyle w:val="Hyperlink"/>
          </w:rPr>
          <w:t>Hình 4.12</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đường kính gốc (D</w:t>
        </w:r>
        <w:r w:rsidR="003309E9" w:rsidRPr="003309E9">
          <w:rPr>
            <w:rStyle w:val="Hyperlink"/>
            <w:vertAlign w:val="subscript"/>
            <w:lang w:val="vi-VN"/>
          </w:rPr>
          <w:t>0</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_Toc514763864 \h </w:instrText>
        </w:r>
        <w:r w:rsidR="008A4554" w:rsidRPr="003309E9">
          <w:rPr>
            <w:webHidden/>
          </w:rPr>
        </w:r>
        <w:r w:rsidR="008A4554" w:rsidRPr="003309E9">
          <w:rPr>
            <w:webHidden/>
          </w:rPr>
          <w:fldChar w:fldCharType="separate"/>
        </w:r>
        <w:r w:rsidR="00171C8B">
          <w:rPr>
            <w:webHidden/>
          </w:rPr>
          <w:t>94</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5" w:history="1">
        <w:r w:rsidR="003309E9" w:rsidRPr="003309E9">
          <w:rPr>
            <w:rStyle w:val="Hyperlink"/>
          </w:rPr>
          <w:t>Hình 4.13</w:t>
        </w:r>
        <w:r w:rsidR="003309E9" w:rsidRPr="003309E9">
          <w:rPr>
            <w:rStyle w:val="Hyperlink"/>
            <w:lang w:val="vi-VN"/>
          </w:rPr>
          <w:t>.Biểu đồ sinh trưởng chiều cao vút ngọn (H</w:t>
        </w:r>
        <w:r w:rsidR="003309E9" w:rsidRPr="003309E9">
          <w:rPr>
            <w:rStyle w:val="Hyperlink"/>
            <w:vertAlign w:val="subscript"/>
            <w:lang w:val="vi-VN"/>
          </w:rPr>
          <w:t>vn</w:t>
        </w:r>
        <w:r w:rsidR="003309E9" w:rsidRPr="003309E9">
          <w:rPr>
            <w:rStyle w:val="Hyperlink"/>
            <w:lang w:val="vi-VN"/>
          </w:rPr>
          <w:t>)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_Toc514763865 \h </w:instrText>
        </w:r>
        <w:r w:rsidR="008A4554" w:rsidRPr="003309E9">
          <w:rPr>
            <w:webHidden/>
          </w:rPr>
        </w:r>
        <w:r w:rsidR="008A4554" w:rsidRPr="003309E9">
          <w:rPr>
            <w:webHidden/>
          </w:rPr>
          <w:fldChar w:fldCharType="separate"/>
        </w:r>
        <w:r w:rsidR="00171C8B">
          <w:rPr>
            <w:webHidden/>
          </w:rPr>
          <w:t>94</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6" w:history="1">
        <w:r w:rsidR="003309E9" w:rsidRPr="003309E9">
          <w:rPr>
            <w:rStyle w:val="Hyperlink"/>
          </w:rPr>
          <w:t>Hình 4.14</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đường kính 1m3 (D</w:t>
        </w:r>
        <w:r w:rsidR="003309E9" w:rsidRPr="003309E9">
          <w:rPr>
            <w:rStyle w:val="Hyperlink"/>
            <w:vertAlign w:val="subscript"/>
            <w:lang w:val="vi-VN"/>
          </w:rPr>
          <w:t>1.3</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_Toc514763866 \h </w:instrText>
        </w:r>
        <w:r w:rsidR="008A4554" w:rsidRPr="003309E9">
          <w:rPr>
            <w:webHidden/>
          </w:rPr>
        </w:r>
        <w:r w:rsidR="008A4554" w:rsidRPr="003309E9">
          <w:rPr>
            <w:webHidden/>
          </w:rPr>
          <w:fldChar w:fldCharType="separate"/>
        </w:r>
        <w:r w:rsidR="00171C8B">
          <w:rPr>
            <w:webHidden/>
          </w:rPr>
          <w:t>98</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7" w:history="1">
        <w:r w:rsidR="003309E9" w:rsidRPr="003309E9">
          <w:rPr>
            <w:rStyle w:val="Hyperlink"/>
          </w:rPr>
          <w:t>Hình 4.15</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chiều cao vút ngọn (H</w:t>
        </w:r>
        <w:r w:rsidR="003309E9" w:rsidRPr="003309E9">
          <w:rPr>
            <w:rStyle w:val="Hyperlink"/>
            <w:vertAlign w:val="subscript"/>
            <w:lang w:val="vi-VN"/>
          </w:rPr>
          <w:t>vn</w:t>
        </w:r>
        <w:r w:rsidR="003309E9" w:rsidRPr="003309E9">
          <w:rPr>
            <w:rStyle w:val="Hyperlink"/>
            <w:lang w:val="vi-VN"/>
          </w:rPr>
          <w:t>)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_Toc514763867 \h </w:instrText>
        </w:r>
        <w:r w:rsidR="008A4554" w:rsidRPr="003309E9">
          <w:rPr>
            <w:webHidden/>
          </w:rPr>
        </w:r>
        <w:r w:rsidR="008A4554" w:rsidRPr="003309E9">
          <w:rPr>
            <w:webHidden/>
          </w:rPr>
          <w:fldChar w:fldCharType="separate"/>
        </w:r>
        <w:r w:rsidR="00171C8B">
          <w:rPr>
            <w:webHidden/>
          </w:rPr>
          <w:t>98</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8" w:history="1">
        <w:r w:rsidR="003309E9" w:rsidRPr="003309E9">
          <w:rPr>
            <w:rStyle w:val="Hyperlink"/>
          </w:rPr>
          <w:t>Hình 4.16. Bản đồ quy hoạch rừng phòng hộ vùng cát tỉnh Quảng Trị</w:t>
        </w:r>
        <w:r w:rsidR="003309E9" w:rsidRPr="003309E9">
          <w:rPr>
            <w:webHidden/>
          </w:rPr>
          <w:tab/>
        </w:r>
        <w:r w:rsidR="008A4554" w:rsidRPr="003309E9">
          <w:rPr>
            <w:webHidden/>
          </w:rPr>
          <w:fldChar w:fldCharType="begin"/>
        </w:r>
        <w:r w:rsidR="003309E9" w:rsidRPr="003309E9">
          <w:rPr>
            <w:webHidden/>
          </w:rPr>
          <w:instrText xml:space="preserve"> PAGEREF _Toc514763868 \h </w:instrText>
        </w:r>
        <w:r w:rsidR="008A4554" w:rsidRPr="003309E9">
          <w:rPr>
            <w:webHidden/>
          </w:rPr>
        </w:r>
        <w:r w:rsidR="008A4554" w:rsidRPr="003309E9">
          <w:rPr>
            <w:webHidden/>
          </w:rPr>
          <w:fldChar w:fldCharType="separate"/>
        </w:r>
        <w:r w:rsidR="00171C8B">
          <w:rPr>
            <w:webHidden/>
          </w:rPr>
          <w:t>113</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69" w:history="1">
        <w:r w:rsidR="003309E9" w:rsidRPr="003309E9">
          <w:rPr>
            <w:rStyle w:val="Hyperlink"/>
            <w:lang w:val="nb-NO"/>
          </w:rPr>
          <w:t>Hình 4.17. Đai rừng phi lao ở Vĩnh Linh</w:t>
        </w:r>
        <w:r w:rsidR="003309E9" w:rsidRPr="003309E9">
          <w:rPr>
            <w:webHidden/>
          </w:rPr>
          <w:tab/>
        </w:r>
        <w:r w:rsidR="008A4554" w:rsidRPr="003309E9">
          <w:rPr>
            <w:webHidden/>
          </w:rPr>
          <w:fldChar w:fldCharType="begin"/>
        </w:r>
        <w:r w:rsidR="003309E9" w:rsidRPr="003309E9">
          <w:rPr>
            <w:webHidden/>
          </w:rPr>
          <w:instrText xml:space="preserve"> PAGEREF _Toc514763869 \h </w:instrText>
        </w:r>
        <w:r w:rsidR="008A4554" w:rsidRPr="003309E9">
          <w:rPr>
            <w:webHidden/>
          </w:rPr>
        </w:r>
        <w:r w:rsidR="008A4554" w:rsidRPr="003309E9">
          <w:rPr>
            <w:webHidden/>
          </w:rPr>
          <w:fldChar w:fldCharType="separate"/>
        </w:r>
        <w:r w:rsidR="00171C8B">
          <w:rPr>
            <w:webHidden/>
          </w:rPr>
          <w:t>114</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0" w:history="1">
        <w:r w:rsidR="003309E9" w:rsidRPr="003309E9">
          <w:rPr>
            <w:rStyle w:val="Hyperlink"/>
            <w:lang w:val="nb-NO"/>
          </w:rPr>
          <w:t>Hình 4.18. Phẩu đồ đai rừng phi lao ở Vĩnh Linh</w:t>
        </w:r>
        <w:r w:rsidR="003309E9" w:rsidRPr="003309E9">
          <w:rPr>
            <w:webHidden/>
          </w:rPr>
          <w:tab/>
        </w:r>
        <w:r w:rsidR="008A4554" w:rsidRPr="003309E9">
          <w:rPr>
            <w:webHidden/>
          </w:rPr>
          <w:fldChar w:fldCharType="begin"/>
        </w:r>
        <w:r w:rsidR="003309E9" w:rsidRPr="003309E9">
          <w:rPr>
            <w:webHidden/>
          </w:rPr>
          <w:instrText xml:space="preserve"> PAGEREF _Toc514763870 \h </w:instrText>
        </w:r>
        <w:r w:rsidR="008A4554" w:rsidRPr="003309E9">
          <w:rPr>
            <w:webHidden/>
          </w:rPr>
        </w:r>
        <w:r w:rsidR="008A4554" w:rsidRPr="003309E9">
          <w:rPr>
            <w:webHidden/>
          </w:rPr>
          <w:fldChar w:fldCharType="separate"/>
        </w:r>
        <w:r w:rsidR="00171C8B">
          <w:rPr>
            <w:webHidden/>
          </w:rPr>
          <w:t>114</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1" w:history="1">
        <w:r w:rsidR="003309E9" w:rsidRPr="003309E9">
          <w:rPr>
            <w:rStyle w:val="Hyperlink"/>
            <w:lang w:val="nb-NO"/>
          </w:rPr>
          <w:t>Hình 4.19. Đai rừng phi lao ở Gio Linh</w:t>
        </w:r>
        <w:r w:rsidR="003309E9" w:rsidRPr="003309E9">
          <w:rPr>
            <w:webHidden/>
          </w:rPr>
          <w:tab/>
        </w:r>
        <w:r w:rsidR="008A4554" w:rsidRPr="003309E9">
          <w:rPr>
            <w:webHidden/>
          </w:rPr>
          <w:fldChar w:fldCharType="begin"/>
        </w:r>
        <w:r w:rsidR="003309E9" w:rsidRPr="003309E9">
          <w:rPr>
            <w:webHidden/>
          </w:rPr>
          <w:instrText xml:space="preserve"> PAGEREF _Toc514763871 \h </w:instrText>
        </w:r>
        <w:r w:rsidR="008A4554" w:rsidRPr="003309E9">
          <w:rPr>
            <w:webHidden/>
          </w:rPr>
        </w:r>
        <w:r w:rsidR="008A4554" w:rsidRPr="003309E9">
          <w:rPr>
            <w:webHidden/>
          </w:rPr>
          <w:fldChar w:fldCharType="separate"/>
        </w:r>
        <w:r w:rsidR="00171C8B">
          <w:rPr>
            <w:webHidden/>
          </w:rPr>
          <w:t>115</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2" w:history="1">
        <w:r w:rsidR="003309E9" w:rsidRPr="003309E9">
          <w:rPr>
            <w:rStyle w:val="Hyperlink"/>
            <w:lang w:val="nb-NO"/>
          </w:rPr>
          <w:t>Hình 4.20. Phẩu đồ đai rừng phi lao ở Gio Linh</w:t>
        </w:r>
        <w:r w:rsidR="003309E9" w:rsidRPr="003309E9">
          <w:rPr>
            <w:webHidden/>
          </w:rPr>
          <w:tab/>
        </w:r>
        <w:r w:rsidR="008A4554" w:rsidRPr="003309E9">
          <w:rPr>
            <w:webHidden/>
          </w:rPr>
          <w:fldChar w:fldCharType="begin"/>
        </w:r>
        <w:r w:rsidR="003309E9" w:rsidRPr="003309E9">
          <w:rPr>
            <w:webHidden/>
          </w:rPr>
          <w:instrText xml:space="preserve"> PAGEREF _Toc514763872 \h </w:instrText>
        </w:r>
        <w:r w:rsidR="008A4554" w:rsidRPr="003309E9">
          <w:rPr>
            <w:webHidden/>
          </w:rPr>
        </w:r>
        <w:r w:rsidR="008A4554" w:rsidRPr="003309E9">
          <w:rPr>
            <w:webHidden/>
          </w:rPr>
          <w:fldChar w:fldCharType="separate"/>
        </w:r>
        <w:r w:rsidR="00171C8B">
          <w:rPr>
            <w:webHidden/>
          </w:rPr>
          <w:t>115</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3" w:history="1">
        <w:r w:rsidR="003309E9" w:rsidRPr="003309E9">
          <w:rPr>
            <w:rStyle w:val="Hyperlink"/>
            <w:lang w:val="nb-NO"/>
          </w:rPr>
          <w:t>Hình 4.21. Đai rừng phi lao ở Triệu Phong</w:t>
        </w:r>
        <w:r w:rsidR="003309E9" w:rsidRPr="003309E9">
          <w:rPr>
            <w:webHidden/>
          </w:rPr>
          <w:tab/>
        </w:r>
        <w:r w:rsidR="008A4554" w:rsidRPr="003309E9">
          <w:rPr>
            <w:webHidden/>
          </w:rPr>
          <w:fldChar w:fldCharType="begin"/>
        </w:r>
        <w:r w:rsidR="003309E9" w:rsidRPr="003309E9">
          <w:rPr>
            <w:webHidden/>
          </w:rPr>
          <w:instrText xml:space="preserve"> PAGEREF _Toc514763873 \h </w:instrText>
        </w:r>
        <w:r w:rsidR="008A4554" w:rsidRPr="003309E9">
          <w:rPr>
            <w:webHidden/>
          </w:rPr>
        </w:r>
        <w:r w:rsidR="008A4554" w:rsidRPr="003309E9">
          <w:rPr>
            <w:webHidden/>
          </w:rPr>
          <w:fldChar w:fldCharType="separate"/>
        </w:r>
        <w:r w:rsidR="00171C8B">
          <w:rPr>
            <w:webHidden/>
          </w:rPr>
          <w:t>116</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4" w:history="1">
        <w:r w:rsidR="003309E9" w:rsidRPr="003309E9">
          <w:rPr>
            <w:rStyle w:val="Hyperlink"/>
            <w:lang w:val="nb-NO"/>
          </w:rPr>
          <w:t>Hình 4.22. Phẩu đồ đai rừng phi lao ở Triệu Phong</w:t>
        </w:r>
        <w:r w:rsidR="003309E9" w:rsidRPr="003309E9">
          <w:rPr>
            <w:webHidden/>
          </w:rPr>
          <w:tab/>
        </w:r>
        <w:r w:rsidR="008A4554" w:rsidRPr="003309E9">
          <w:rPr>
            <w:webHidden/>
          </w:rPr>
          <w:fldChar w:fldCharType="begin"/>
        </w:r>
        <w:r w:rsidR="003309E9" w:rsidRPr="003309E9">
          <w:rPr>
            <w:webHidden/>
          </w:rPr>
          <w:instrText xml:space="preserve"> PAGEREF _Toc514763874 \h </w:instrText>
        </w:r>
        <w:r w:rsidR="008A4554" w:rsidRPr="003309E9">
          <w:rPr>
            <w:webHidden/>
          </w:rPr>
        </w:r>
        <w:r w:rsidR="008A4554" w:rsidRPr="003309E9">
          <w:rPr>
            <w:webHidden/>
          </w:rPr>
          <w:fldChar w:fldCharType="separate"/>
        </w:r>
        <w:r w:rsidR="00171C8B">
          <w:rPr>
            <w:webHidden/>
          </w:rPr>
          <w:t>116</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5" w:history="1">
        <w:r w:rsidR="003309E9" w:rsidRPr="003309E9">
          <w:rPr>
            <w:rStyle w:val="Hyperlink"/>
          </w:rPr>
          <w:t>Hình 4.23</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đường kính 1m3 (D</w:t>
        </w:r>
        <w:r w:rsidR="003309E9" w:rsidRPr="003309E9">
          <w:rPr>
            <w:rStyle w:val="Hyperlink"/>
            <w:vertAlign w:val="subscript"/>
            <w:lang w:val="vi-VN"/>
          </w:rPr>
          <w:t>1</w:t>
        </w:r>
        <w:r w:rsidR="003309E9" w:rsidRPr="003309E9">
          <w:rPr>
            <w:rStyle w:val="Hyperlink"/>
            <w:vertAlign w:val="subscript"/>
          </w:rPr>
          <w:t>.</w:t>
        </w:r>
        <w:r w:rsidR="003309E9" w:rsidRPr="003309E9">
          <w:rPr>
            <w:rStyle w:val="Hyperlink"/>
            <w:vertAlign w:val="subscript"/>
            <w:lang w:val="vi-VN"/>
          </w:rPr>
          <w:t>3</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_Toc514763875 \h </w:instrText>
        </w:r>
        <w:r w:rsidR="008A4554" w:rsidRPr="003309E9">
          <w:rPr>
            <w:webHidden/>
          </w:rPr>
        </w:r>
        <w:r w:rsidR="008A4554" w:rsidRPr="003309E9">
          <w:rPr>
            <w:webHidden/>
          </w:rPr>
          <w:fldChar w:fldCharType="separate"/>
        </w:r>
        <w:r w:rsidR="00171C8B">
          <w:rPr>
            <w:webHidden/>
          </w:rPr>
          <w:t>117</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6" w:history="1">
        <w:r w:rsidR="003309E9" w:rsidRPr="003309E9">
          <w:rPr>
            <w:rStyle w:val="Hyperlink"/>
          </w:rPr>
          <w:t>Hình 4.24</w:t>
        </w:r>
        <w:r w:rsidR="003309E9" w:rsidRPr="003309E9">
          <w:rPr>
            <w:rStyle w:val="Hyperlink"/>
            <w:lang w:val="vi-VN"/>
          </w:rPr>
          <w:t>.</w:t>
        </w:r>
        <w:r w:rsidR="003309E9" w:rsidRPr="003309E9">
          <w:rPr>
            <w:rStyle w:val="Hyperlink"/>
          </w:rPr>
          <w:t xml:space="preserve"> Biểu đồ s</w:t>
        </w:r>
        <w:r w:rsidR="003309E9" w:rsidRPr="003309E9">
          <w:rPr>
            <w:rStyle w:val="Hyperlink"/>
            <w:lang w:val="vi-VN"/>
          </w:rPr>
          <w:t>inh trưởng chiều cao vút ngọn (H</w:t>
        </w:r>
        <w:r w:rsidR="003309E9" w:rsidRPr="003309E9">
          <w:rPr>
            <w:rStyle w:val="Hyperlink"/>
            <w:vertAlign w:val="subscript"/>
            <w:lang w:val="vi-VN"/>
          </w:rPr>
          <w:t>vn</w:t>
        </w:r>
        <w:r w:rsidR="003309E9" w:rsidRPr="003309E9">
          <w:rPr>
            <w:rStyle w:val="Hyperlink"/>
            <w:lang w:val="vi-VN"/>
          </w:rPr>
          <w:t>) và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_Toc514763876 \h </w:instrText>
        </w:r>
        <w:r w:rsidR="008A4554" w:rsidRPr="003309E9">
          <w:rPr>
            <w:webHidden/>
          </w:rPr>
        </w:r>
        <w:r w:rsidR="008A4554" w:rsidRPr="003309E9">
          <w:rPr>
            <w:webHidden/>
          </w:rPr>
          <w:fldChar w:fldCharType="separate"/>
        </w:r>
        <w:r w:rsidR="00171C8B">
          <w:rPr>
            <w:webHidden/>
          </w:rPr>
          <w:t>117</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7" w:history="1">
        <w:r w:rsidR="003309E9" w:rsidRPr="003309E9">
          <w:rPr>
            <w:rStyle w:val="Hyperlink"/>
            <w:lang w:val="nb-NO"/>
          </w:rPr>
          <w:t>Hình 4.25. Biểu đồ tỉ lệ tốc độ gió sau đai so với trước đai</w:t>
        </w:r>
        <w:r w:rsidR="003309E9" w:rsidRPr="003309E9">
          <w:rPr>
            <w:webHidden/>
          </w:rPr>
          <w:tab/>
        </w:r>
        <w:r w:rsidR="008A4554" w:rsidRPr="003309E9">
          <w:rPr>
            <w:webHidden/>
          </w:rPr>
          <w:fldChar w:fldCharType="begin"/>
        </w:r>
        <w:r w:rsidR="003309E9" w:rsidRPr="003309E9">
          <w:rPr>
            <w:webHidden/>
          </w:rPr>
          <w:instrText xml:space="preserve"> PAGEREF _Toc514763877 \h </w:instrText>
        </w:r>
        <w:r w:rsidR="008A4554" w:rsidRPr="003309E9">
          <w:rPr>
            <w:webHidden/>
          </w:rPr>
        </w:r>
        <w:r w:rsidR="008A4554" w:rsidRPr="003309E9">
          <w:rPr>
            <w:webHidden/>
          </w:rPr>
          <w:fldChar w:fldCharType="separate"/>
        </w:r>
        <w:r w:rsidR="00171C8B">
          <w:rPr>
            <w:webHidden/>
          </w:rPr>
          <w:t>122</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8" w:history="1">
        <w:r w:rsidR="003309E9" w:rsidRPr="003309E9">
          <w:rPr>
            <w:rStyle w:val="Hyperlink"/>
          </w:rPr>
          <w:t>Hình 4.26</w:t>
        </w:r>
        <w:r w:rsidR="003309E9" w:rsidRPr="003309E9">
          <w:rPr>
            <w:rStyle w:val="Hyperlink"/>
            <w:lang w:val="vi-VN"/>
          </w:rPr>
          <w:t xml:space="preserve">. </w:t>
        </w:r>
        <w:r w:rsidR="003309E9" w:rsidRPr="003309E9">
          <w:rPr>
            <w:rStyle w:val="Hyperlink"/>
          </w:rPr>
          <w:t>Biểu đồ s</w:t>
        </w:r>
        <w:r w:rsidR="003309E9" w:rsidRPr="003309E9">
          <w:rPr>
            <w:rStyle w:val="Hyperlink"/>
            <w:lang w:val="vi-VN"/>
          </w:rPr>
          <w:t>inh trưởngđường kính 1m3 (D</w:t>
        </w:r>
        <w:r w:rsidR="003309E9" w:rsidRPr="003309E9">
          <w:rPr>
            <w:rStyle w:val="Hyperlink"/>
            <w:vertAlign w:val="subscript"/>
            <w:lang w:val="vi-VN"/>
          </w:rPr>
          <w:t>1.3</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_Toc514763878 \h </w:instrText>
        </w:r>
        <w:r w:rsidR="008A4554" w:rsidRPr="003309E9">
          <w:rPr>
            <w:webHidden/>
          </w:rPr>
        </w:r>
        <w:r w:rsidR="008A4554" w:rsidRPr="003309E9">
          <w:rPr>
            <w:webHidden/>
          </w:rPr>
          <w:fldChar w:fldCharType="separate"/>
        </w:r>
        <w:r w:rsidR="00171C8B">
          <w:rPr>
            <w:webHidden/>
          </w:rPr>
          <w:t>126</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79" w:history="1">
        <w:r w:rsidR="003309E9" w:rsidRPr="003309E9">
          <w:rPr>
            <w:rStyle w:val="Hyperlink"/>
          </w:rPr>
          <w:t>Hình 4.27</w:t>
        </w:r>
        <w:r w:rsidR="003309E9" w:rsidRPr="003309E9">
          <w:rPr>
            <w:rStyle w:val="Hyperlink"/>
            <w:lang w:val="vi-VN"/>
          </w:rPr>
          <w:t xml:space="preserve">. </w:t>
        </w:r>
        <w:r w:rsidR="003309E9" w:rsidRPr="003309E9">
          <w:rPr>
            <w:rStyle w:val="Hyperlink"/>
          </w:rPr>
          <w:t>Biểu đồ s</w:t>
        </w:r>
        <w:r w:rsidR="003309E9" w:rsidRPr="003309E9">
          <w:rPr>
            <w:rStyle w:val="Hyperlink"/>
            <w:lang w:val="vi-VN"/>
          </w:rPr>
          <w:t>inh trưởng chiều cao vút ngọn (H</w:t>
        </w:r>
        <w:r w:rsidR="003309E9" w:rsidRPr="003309E9">
          <w:rPr>
            <w:rStyle w:val="Hyperlink"/>
            <w:vertAlign w:val="subscript"/>
            <w:lang w:val="vi-VN"/>
          </w:rPr>
          <w:t>vn</w:t>
        </w:r>
        <w:r w:rsidR="003309E9" w:rsidRPr="003309E9">
          <w:rPr>
            <w:rStyle w:val="Hyperlink"/>
            <w:lang w:val="vi-VN"/>
          </w:rPr>
          <w:t>) và đường kính tán (D</w:t>
        </w:r>
        <w:r w:rsidR="003309E9" w:rsidRPr="003309E9">
          <w:rPr>
            <w:rStyle w:val="Hyperlink"/>
            <w:vertAlign w:val="subscript"/>
            <w:lang w:val="vi-VN"/>
          </w:rPr>
          <w:t>t</w:t>
        </w:r>
        <w:r w:rsidR="003309E9" w:rsidRPr="003309E9">
          <w:rPr>
            <w:rStyle w:val="Hyperlink"/>
            <w:lang w:val="vi-VN"/>
          </w:rPr>
          <w:t>)</w:t>
        </w:r>
        <w:r w:rsidR="003309E9" w:rsidRPr="003309E9">
          <w:rPr>
            <w:webHidden/>
          </w:rPr>
          <w:tab/>
        </w:r>
        <w:r w:rsidR="008A4554" w:rsidRPr="003309E9">
          <w:rPr>
            <w:webHidden/>
          </w:rPr>
          <w:fldChar w:fldCharType="begin"/>
        </w:r>
        <w:r w:rsidR="003309E9" w:rsidRPr="003309E9">
          <w:rPr>
            <w:webHidden/>
          </w:rPr>
          <w:instrText xml:space="preserve"> PAGEREF _Toc514763879 \h </w:instrText>
        </w:r>
        <w:r w:rsidR="008A4554" w:rsidRPr="003309E9">
          <w:rPr>
            <w:webHidden/>
          </w:rPr>
        </w:r>
        <w:r w:rsidR="008A4554" w:rsidRPr="003309E9">
          <w:rPr>
            <w:webHidden/>
          </w:rPr>
          <w:fldChar w:fldCharType="separate"/>
        </w:r>
        <w:r w:rsidR="00171C8B">
          <w:rPr>
            <w:webHidden/>
          </w:rPr>
          <w:t>126</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80" w:history="1">
        <w:r w:rsidR="003309E9" w:rsidRPr="003309E9">
          <w:rPr>
            <w:rStyle w:val="Hyperlink"/>
          </w:rPr>
          <w:t>Hình 4.28. Biểu đồ tỉ lệ tốc độ gió sau đai so với trước đai</w:t>
        </w:r>
        <w:r w:rsidR="003309E9" w:rsidRPr="003309E9">
          <w:rPr>
            <w:webHidden/>
          </w:rPr>
          <w:tab/>
        </w:r>
        <w:r w:rsidR="008A4554" w:rsidRPr="003309E9">
          <w:rPr>
            <w:webHidden/>
          </w:rPr>
          <w:fldChar w:fldCharType="begin"/>
        </w:r>
        <w:r w:rsidR="003309E9" w:rsidRPr="003309E9">
          <w:rPr>
            <w:webHidden/>
          </w:rPr>
          <w:instrText xml:space="preserve"> PAGEREF _Toc514763880 \h </w:instrText>
        </w:r>
        <w:r w:rsidR="008A4554" w:rsidRPr="003309E9">
          <w:rPr>
            <w:webHidden/>
          </w:rPr>
        </w:r>
        <w:r w:rsidR="008A4554" w:rsidRPr="003309E9">
          <w:rPr>
            <w:webHidden/>
          </w:rPr>
          <w:fldChar w:fldCharType="separate"/>
        </w:r>
        <w:r w:rsidR="00171C8B">
          <w:rPr>
            <w:webHidden/>
          </w:rPr>
          <w:t>131</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81" w:history="1">
        <w:r w:rsidR="003309E9" w:rsidRPr="003309E9">
          <w:rPr>
            <w:rStyle w:val="Hyperlink"/>
          </w:rPr>
          <w:t>Hình 4.29. Hình thái keo tai tượng</w:t>
        </w:r>
        <w:r w:rsidR="003309E9" w:rsidRPr="003309E9">
          <w:rPr>
            <w:webHidden/>
          </w:rPr>
          <w:tab/>
        </w:r>
        <w:r w:rsidR="008A4554" w:rsidRPr="003309E9">
          <w:rPr>
            <w:webHidden/>
          </w:rPr>
          <w:fldChar w:fldCharType="begin"/>
        </w:r>
        <w:r w:rsidR="003309E9" w:rsidRPr="003309E9">
          <w:rPr>
            <w:webHidden/>
          </w:rPr>
          <w:instrText xml:space="preserve"> PAGEREF _Toc514763881 \h </w:instrText>
        </w:r>
        <w:r w:rsidR="008A4554" w:rsidRPr="003309E9">
          <w:rPr>
            <w:webHidden/>
          </w:rPr>
        </w:r>
        <w:r w:rsidR="008A4554" w:rsidRPr="003309E9">
          <w:rPr>
            <w:webHidden/>
          </w:rPr>
          <w:fldChar w:fldCharType="separate"/>
        </w:r>
        <w:r w:rsidR="00171C8B">
          <w:rPr>
            <w:webHidden/>
          </w:rPr>
          <w:t>142</w:t>
        </w:r>
        <w:r w:rsidR="008A4554" w:rsidRPr="003309E9">
          <w:rPr>
            <w:webHidden/>
          </w:rPr>
          <w:fldChar w:fldCharType="end"/>
        </w:r>
      </w:hyperlink>
    </w:p>
    <w:p w:rsidR="003309E9" w:rsidRPr="003309E9" w:rsidRDefault="003F628A">
      <w:pPr>
        <w:pStyle w:val="TOC1"/>
        <w:rPr>
          <w:rFonts w:asciiTheme="minorHAnsi" w:eastAsiaTheme="minorEastAsia" w:hAnsiTheme="minorHAnsi" w:cstheme="minorBidi"/>
          <w:bCs w:val="0"/>
          <w:sz w:val="22"/>
          <w:szCs w:val="22"/>
          <w:lang w:val="en-US"/>
        </w:rPr>
      </w:pPr>
      <w:hyperlink w:anchor="_Toc514763882" w:history="1">
        <w:r w:rsidR="003309E9" w:rsidRPr="003309E9">
          <w:rPr>
            <w:rStyle w:val="Hyperlink"/>
          </w:rPr>
          <w:t>Hình 4.30.Cành, lá, quả Keo lá liềm</w:t>
        </w:r>
        <w:r w:rsidR="003309E9" w:rsidRPr="003309E9">
          <w:rPr>
            <w:webHidden/>
          </w:rPr>
          <w:tab/>
        </w:r>
        <w:r w:rsidR="008A4554" w:rsidRPr="003309E9">
          <w:rPr>
            <w:webHidden/>
          </w:rPr>
          <w:fldChar w:fldCharType="begin"/>
        </w:r>
        <w:r w:rsidR="003309E9" w:rsidRPr="003309E9">
          <w:rPr>
            <w:webHidden/>
          </w:rPr>
          <w:instrText xml:space="preserve"> PAGEREF _Toc514763882 \h </w:instrText>
        </w:r>
        <w:r w:rsidR="008A4554" w:rsidRPr="003309E9">
          <w:rPr>
            <w:webHidden/>
          </w:rPr>
        </w:r>
        <w:r w:rsidR="008A4554" w:rsidRPr="003309E9">
          <w:rPr>
            <w:webHidden/>
          </w:rPr>
          <w:fldChar w:fldCharType="separate"/>
        </w:r>
        <w:r w:rsidR="00171C8B">
          <w:rPr>
            <w:webHidden/>
          </w:rPr>
          <w:t>151</w:t>
        </w:r>
        <w:r w:rsidR="008A4554" w:rsidRPr="003309E9">
          <w:rPr>
            <w:webHidden/>
          </w:rPr>
          <w:fldChar w:fldCharType="end"/>
        </w:r>
      </w:hyperlink>
    </w:p>
    <w:p w:rsidR="0079239C" w:rsidRPr="007759C3" w:rsidRDefault="008A4554" w:rsidP="00B42C84">
      <w:pPr>
        <w:spacing w:before="120" w:after="120"/>
        <w:ind w:firstLine="720"/>
        <w:jc w:val="both"/>
        <w:rPr>
          <w:color w:val="000000" w:themeColor="text1"/>
          <w:sz w:val="26"/>
          <w:szCs w:val="26"/>
          <w:lang w:val="pt-BR"/>
        </w:rPr>
      </w:pPr>
      <w:r w:rsidRPr="003309E9">
        <w:rPr>
          <w:color w:val="000000" w:themeColor="text1"/>
          <w:sz w:val="26"/>
          <w:szCs w:val="26"/>
          <w:lang w:val="pt-BR"/>
        </w:rPr>
        <w:fldChar w:fldCharType="end"/>
      </w:r>
    </w:p>
    <w:p w:rsidR="00664B30" w:rsidRPr="007759C3" w:rsidRDefault="00664B30" w:rsidP="00B42C84">
      <w:pPr>
        <w:spacing w:before="120" w:after="120"/>
        <w:ind w:firstLine="720"/>
        <w:jc w:val="both"/>
        <w:rPr>
          <w:color w:val="000000" w:themeColor="text1"/>
          <w:sz w:val="26"/>
          <w:szCs w:val="26"/>
          <w:lang w:val="pt-BR"/>
        </w:rPr>
        <w:sectPr w:rsidR="00664B30" w:rsidRPr="007759C3" w:rsidSect="0010014B">
          <w:headerReference w:type="default" r:id="rId10"/>
          <w:footerReference w:type="default" r:id="rId11"/>
          <w:pgSz w:w="11907" w:h="16840" w:code="9"/>
          <w:pgMar w:top="1418" w:right="1134" w:bottom="1418" w:left="1701" w:header="720" w:footer="720" w:gutter="0"/>
          <w:pgNumType w:fmt="lowerRoman" w:start="1"/>
          <w:cols w:space="720"/>
          <w:docGrid w:linePitch="360"/>
        </w:sectPr>
      </w:pPr>
    </w:p>
    <w:p w:rsidR="005F21E9" w:rsidRPr="008C4F81" w:rsidRDefault="005F21E9" w:rsidP="00B0624E">
      <w:pPr>
        <w:pStyle w:val="0D"/>
        <w:rPr>
          <w:color w:val="000000" w:themeColor="text1"/>
          <w:lang w:val="pt-BR"/>
        </w:rPr>
      </w:pPr>
      <w:bookmarkStart w:id="33" w:name="_Toc514763584"/>
      <w:bookmarkStart w:id="34" w:name="_Toc491084598"/>
      <w:r w:rsidRPr="008C4F81">
        <w:rPr>
          <w:color w:val="000000" w:themeColor="text1"/>
          <w:lang w:val="pt-BR"/>
        </w:rPr>
        <w:lastRenderedPageBreak/>
        <w:t>MỞ ĐẦU</w:t>
      </w:r>
      <w:bookmarkEnd w:id="33"/>
    </w:p>
    <w:p w:rsidR="005F21E9" w:rsidRPr="008C4F81" w:rsidRDefault="005F21E9" w:rsidP="00B0624E">
      <w:pPr>
        <w:pStyle w:val="02D"/>
        <w:rPr>
          <w:color w:val="000000" w:themeColor="text1"/>
          <w:lang w:val="pt-BR"/>
        </w:rPr>
      </w:pPr>
      <w:bookmarkStart w:id="35" w:name="_Toc497917363"/>
      <w:bookmarkStart w:id="36" w:name="_Toc514763585"/>
      <w:r w:rsidRPr="008C4F81">
        <w:rPr>
          <w:color w:val="000000" w:themeColor="text1"/>
          <w:lang w:val="pt-BR"/>
        </w:rPr>
        <w:t>1. Đ</w:t>
      </w:r>
      <w:bookmarkEnd w:id="9"/>
      <w:bookmarkEnd w:id="30"/>
      <w:bookmarkEnd w:id="34"/>
      <w:r w:rsidRPr="008C4F81">
        <w:rPr>
          <w:color w:val="000000" w:themeColor="text1"/>
          <w:lang w:val="pt-BR"/>
        </w:rPr>
        <w:t>ặt vấn đề</w:t>
      </w:r>
      <w:bookmarkEnd w:id="35"/>
      <w:bookmarkEnd w:id="36"/>
    </w:p>
    <w:p w:rsidR="005F21E9" w:rsidRPr="007759C3"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Trong những thập niên gần đây, sự suy giảm tài nguyên rừng cùng với những hệ quả sinh thái nghiêm trọng của nó đã trở thành mối quan tâm của toàn thế giới. Người ta hiểu được rằng mất rừng chính là nguyên nhân quan trọng nhất của sự giảm sút đa dạng sinh học, gia tăng hiệu ứng nhà kính, thoái hóa đất đai và biến đổi khí hậu </w:t>
      </w:r>
      <w:r w:rsidR="002F73D8" w:rsidRPr="007759C3">
        <w:rPr>
          <w:color w:val="000000" w:themeColor="text1"/>
          <w:sz w:val="26"/>
          <w:szCs w:val="26"/>
          <w:lang w:val="pt-BR"/>
        </w:rPr>
        <w:t>-</w:t>
      </w:r>
      <w:r w:rsidRPr="007759C3">
        <w:rPr>
          <w:color w:val="000000" w:themeColor="text1"/>
          <w:sz w:val="26"/>
          <w:szCs w:val="26"/>
          <w:lang w:val="pt-BR"/>
        </w:rPr>
        <w:t xml:space="preserve"> những hiện tượng đang đe dọa sự tồn tại lâu dài của sự sống trên toàn hành tinh.</w:t>
      </w:r>
    </w:p>
    <w:p w:rsidR="005F21E9" w:rsidRPr="007759C3" w:rsidRDefault="005F21E9"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Rừng là một trong những tài nguyên thiên nhiên mang lại nhiều lợi ích cho con người như cung cấp nguyên nhiên liệu cho công nghiệp, là nguồn lương thực, thực phẩm phong phú. Hơn thế nữa rừng còn có chức năng phòng hộ, lưu trữ các nguồn gen động thực vật quí hiếm, nơi có thể đáp ứng nhu cầu tinh thần của con người thông qua các hoạt động du lịch, thể hiện những tín ngưỡng, phong tục tập quán mang đậm bản sắc riêng của từng dân tộc. Đặc biệt rừng được mệnh danh là lá phổi xanh của trái đất.</w:t>
      </w:r>
    </w:p>
    <w:p w:rsidR="005F21E9"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t>Sự mất rừng cũng đã trở thành vấn đề quan trọng ở Việt Nam. Nó không chỉ thể hiện ở sự thu hẹp về diện tích, mà còn thể hiện ở sự suy giảm về tr</w:t>
      </w:r>
      <w:r w:rsidR="00685F42" w:rsidRPr="007759C3">
        <w:rPr>
          <w:color w:val="000000" w:themeColor="text1"/>
          <w:sz w:val="26"/>
          <w:szCs w:val="26"/>
          <w:lang w:val="pt-BR"/>
        </w:rPr>
        <w:t>ữ</w:t>
      </w:r>
      <w:r w:rsidRPr="007759C3">
        <w:rPr>
          <w:color w:val="000000" w:themeColor="text1"/>
          <w:sz w:val="26"/>
          <w:szCs w:val="26"/>
          <w:lang w:val="pt-BR"/>
        </w:rPr>
        <w:t xml:space="preserve"> lượng và cạn kiệt các giống loài có giá trị. Mất rừng đã trở thành nguyên nhân chủ yếu của sự thoái hóa đất đai, cạn kiệt nguồn nước và mức độ trầm trọng của các thiên tai. Nó đe dọa sự tồn tạ</w:t>
      </w:r>
      <w:r w:rsidR="00921AAD" w:rsidRPr="007759C3">
        <w:rPr>
          <w:color w:val="000000" w:themeColor="text1"/>
          <w:sz w:val="26"/>
          <w:szCs w:val="26"/>
          <w:lang w:val="pt-BR"/>
        </w:rPr>
        <w:t>i lâu dài</w:t>
      </w:r>
      <w:r w:rsidRPr="007759C3">
        <w:rPr>
          <w:color w:val="000000" w:themeColor="text1"/>
          <w:sz w:val="26"/>
          <w:szCs w:val="26"/>
          <w:lang w:val="pt-BR"/>
        </w:rPr>
        <w:t xml:space="preserve"> của các vùng trên đất nước, đặc biệt nghiêm trọng là các vùng đầu nguồn, các vùng cửa sông, ven biển, các vùng cát nội đồng </w:t>
      </w:r>
      <w:r w:rsidR="002F73D8" w:rsidRPr="007759C3">
        <w:rPr>
          <w:color w:val="000000" w:themeColor="text1"/>
          <w:sz w:val="26"/>
          <w:szCs w:val="26"/>
          <w:lang w:val="pt-BR"/>
        </w:rPr>
        <w:t>-</w:t>
      </w:r>
      <w:r w:rsidRPr="007759C3">
        <w:rPr>
          <w:color w:val="000000" w:themeColor="text1"/>
          <w:sz w:val="26"/>
          <w:szCs w:val="26"/>
          <w:lang w:val="pt-BR"/>
        </w:rPr>
        <w:t>nơi mà người dân sinh sống phụ thuộc chủ yếu vào rừng và các hệ thống canh tác trên đất dốc.</w:t>
      </w:r>
    </w:p>
    <w:p w:rsidR="000C0DD4" w:rsidRPr="005931AA" w:rsidRDefault="003650B6" w:rsidP="00B0624E">
      <w:pPr>
        <w:spacing w:before="120" w:after="120"/>
        <w:ind w:firstLine="709"/>
        <w:jc w:val="both"/>
        <w:rPr>
          <w:sz w:val="26"/>
          <w:szCs w:val="26"/>
          <w:lang w:val="pt-BR"/>
        </w:rPr>
      </w:pPr>
      <w:r w:rsidRPr="005931AA">
        <w:rPr>
          <w:color w:val="000000" w:themeColor="text1"/>
          <w:sz w:val="26"/>
          <w:szCs w:val="26"/>
          <w:lang w:val="pt-BR"/>
        </w:rPr>
        <w:t xml:space="preserve">Theo cẩm nang </w:t>
      </w:r>
      <w:r w:rsidR="00F20EE0" w:rsidRPr="005931AA">
        <w:rPr>
          <w:color w:val="000000" w:themeColor="text1"/>
          <w:sz w:val="26"/>
          <w:szCs w:val="26"/>
          <w:lang w:val="vi-VN"/>
        </w:rPr>
        <w:t xml:space="preserve">nghành </w:t>
      </w:r>
      <w:r w:rsidR="00F20EE0" w:rsidRPr="005931AA">
        <w:rPr>
          <w:color w:val="000000" w:themeColor="text1"/>
          <w:sz w:val="26"/>
          <w:szCs w:val="26"/>
          <w:lang w:val="pt-BR"/>
        </w:rPr>
        <w:t>L</w:t>
      </w:r>
      <w:r w:rsidRPr="005931AA">
        <w:rPr>
          <w:color w:val="000000" w:themeColor="text1"/>
          <w:sz w:val="26"/>
          <w:szCs w:val="26"/>
          <w:lang w:val="vi-VN"/>
        </w:rPr>
        <w:t>âm nghiệp</w:t>
      </w:r>
      <w:r w:rsidRPr="005931AA">
        <w:rPr>
          <w:color w:val="000000" w:themeColor="text1"/>
          <w:sz w:val="26"/>
          <w:szCs w:val="26"/>
          <w:lang w:val="pt-BR"/>
        </w:rPr>
        <w:t>, c</w:t>
      </w:r>
      <w:r w:rsidRPr="005931AA">
        <w:rPr>
          <w:color w:val="000000" w:themeColor="text1"/>
          <w:sz w:val="26"/>
          <w:szCs w:val="26"/>
          <w:lang w:val="vi-VN"/>
        </w:rPr>
        <w:t xml:space="preserve">hương </w:t>
      </w:r>
      <w:r w:rsidR="00F20EE0" w:rsidRPr="005931AA">
        <w:rPr>
          <w:color w:val="000000" w:themeColor="text1"/>
          <w:sz w:val="26"/>
          <w:szCs w:val="26"/>
          <w:lang w:val="pt-BR"/>
        </w:rPr>
        <w:t>q</w:t>
      </w:r>
      <w:r w:rsidRPr="005931AA">
        <w:rPr>
          <w:color w:val="000000" w:themeColor="text1"/>
          <w:sz w:val="26"/>
          <w:szCs w:val="26"/>
          <w:lang w:val="vi-VN"/>
        </w:rPr>
        <w:t>uản lý rừng phòng hộ đầu nguồn và rừng phòng hộ ven biển</w:t>
      </w:r>
      <w:r w:rsidRPr="005931AA">
        <w:rPr>
          <w:sz w:val="26"/>
          <w:szCs w:val="26"/>
          <w:lang w:val="pt-BR"/>
        </w:rPr>
        <w:t xml:space="preserve"> của </w:t>
      </w:r>
      <w:r w:rsidRPr="005931AA">
        <w:rPr>
          <w:color w:val="000000" w:themeColor="text1"/>
          <w:sz w:val="26"/>
          <w:szCs w:val="26"/>
          <w:lang w:val="vi-VN"/>
        </w:rPr>
        <w:t xml:space="preserve">Bộ nông nghiệp và </w:t>
      </w:r>
      <w:r w:rsidR="00522841" w:rsidRPr="005931AA">
        <w:rPr>
          <w:color w:val="000000" w:themeColor="text1"/>
          <w:sz w:val="26"/>
          <w:szCs w:val="26"/>
          <w:lang w:val="vi-VN"/>
        </w:rPr>
        <w:t xml:space="preserve">Phát </w:t>
      </w:r>
      <w:r w:rsidRPr="005931AA">
        <w:rPr>
          <w:color w:val="000000" w:themeColor="text1"/>
          <w:sz w:val="26"/>
          <w:szCs w:val="26"/>
          <w:lang w:val="vi-VN"/>
        </w:rPr>
        <w:t xml:space="preserve">triển </w:t>
      </w:r>
      <w:r w:rsidR="00522841" w:rsidRPr="00AB3C6F">
        <w:rPr>
          <w:color w:val="000000" w:themeColor="text1"/>
          <w:sz w:val="26"/>
          <w:szCs w:val="26"/>
          <w:lang w:val="pt-BR"/>
        </w:rPr>
        <w:t>n</w:t>
      </w:r>
      <w:r w:rsidRPr="005931AA">
        <w:rPr>
          <w:color w:val="000000" w:themeColor="text1"/>
          <w:sz w:val="26"/>
          <w:szCs w:val="26"/>
          <w:lang w:val="vi-VN"/>
        </w:rPr>
        <w:t>ông thôn (2004),</w:t>
      </w:r>
      <w:r w:rsidRPr="005931AA">
        <w:rPr>
          <w:sz w:val="26"/>
          <w:szCs w:val="26"/>
          <w:lang w:val="pt-BR"/>
        </w:rPr>
        <w:t xml:space="preserve"> r</w:t>
      </w:r>
      <w:r w:rsidR="00D168E0" w:rsidRPr="005931AA">
        <w:rPr>
          <w:color w:val="000000" w:themeColor="text1"/>
          <w:sz w:val="26"/>
          <w:szCs w:val="26"/>
          <w:lang w:val="pt-BR"/>
        </w:rPr>
        <w:t>ừng phòng hộ đầu nguồn có vai trò rất quan trọng trong việc giữ nước, điều tiết dòng chảy, hạn chế lũ lụt, giảm xói mòn đất, điều hoà khí hậu và cung cấp lâm sản. Rừng phòng hộ đầu nguồn đã đ</w:t>
      </w:r>
      <w:r w:rsidR="00F20EE0" w:rsidRPr="005931AA">
        <w:rPr>
          <w:color w:val="000000" w:themeColor="text1"/>
          <w:sz w:val="26"/>
          <w:szCs w:val="26"/>
          <w:lang w:val="pt-BR"/>
        </w:rPr>
        <w:t>ược</w:t>
      </w:r>
      <w:r w:rsidR="00D168E0" w:rsidRPr="005931AA">
        <w:rPr>
          <w:color w:val="000000" w:themeColor="text1"/>
          <w:sz w:val="26"/>
          <w:szCs w:val="26"/>
          <w:lang w:val="pt-BR"/>
        </w:rPr>
        <w:t xml:space="preserve"> thừa nhận là một bộ phận tài nguyên, một nhân tố đảm bảo cho sự phát triển ổn định và v</w:t>
      </w:r>
      <w:r w:rsidR="00821BF2">
        <w:rPr>
          <w:color w:val="000000" w:themeColor="text1"/>
          <w:sz w:val="26"/>
          <w:szCs w:val="26"/>
          <w:lang w:val="pt-BR"/>
        </w:rPr>
        <w:t>ữ</w:t>
      </w:r>
      <w:r w:rsidR="00D168E0" w:rsidRPr="005931AA">
        <w:rPr>
          <w:color w:val="000000" w:themeColor="text1"/>
          <w:sz w:val="26"/>
          <w:szCs w:val="26"/>
          <w:lang w:val="pt-BR"/>
        </w:rPr>
        <w:t xml:space="preserve">ng chắc của đất nước. Mặc dù vậy, cho đến nay những hiểu biết về kỹ thuật quản lý rừng phòng hộ đầu nguồn vẫn còn hạn chế, những cơ sở </w:t>
      </w:r>
      <w:r w:rsidR="00076A77" w:rsidRPr="005931AA">
        <w:rPr>
          <w:color w:val="000000" w:themeColor="text1"/>
          <w:sz w:val="26"/>
          <w:szCs w:val="26"/>
          <w:lang w:val="pt-BR"/>
        </w:rPr>
        <w:t xml:space="preserve">khoa học và thực tiễn cho việc phát triển rừng theo hướng ổn định có hiệu năng phòng hộ và hiệu quả kinh tế - xã hội vẫn chưa được nhận thức và vận dụng đúng [4]. </w:t>
      </w:r>
      <w:r w:rsidR="00076A77" w:rsidRPr="005931AA">
        <w:rPr>
          <w:iCs/>
          <w:color w:val="000000" w:themeColor="text1"/>
          <w:sz w:val="26"/>
          <w:szCs w:val="26"/>
          <w:lang w:val="pt-BR"/>
        </w:rPr>
        <w:t xml:space="preserve">Theo </w:t>
      </w:r>
      <w:r w:rsidR="00076A77" w:rsidRPr="005931AA">
        <w:rPr>
          <w:iCs/>
          <w:color w:val="000000" w:themeColor="text1"/>
          <w:sz w:val="26"/>
          <w:szCs w:val="26"/>
          <w:lang w:val="vi-VN"/>
        </w:rPr>
        <w:t xml:space="preserve">Vũ Tấn Phương </w:t>
      </w:r>
      <w:r w:rsidR="00076A77" w:rsidRPr="005931AA">
        <w:rPr>
          <w:bCs/>
          <w:iCs/>
          <w:color w:val="000000" w:themeColor="text1"/>
          <w:sz w:val="26"/>
          <w:szCs w:val="26"/>
          <w:lang w:val="vi-VN"/>
        </w:rPr>
        <w:t xml:space="preserve">(2015) đã </w:t>
      </w:r>
      <w:r w:rsidR="00076A77" w:rsidRPr="005931AA">
        <w:rPr>
          <w:color w:val="000000" w:themeColor="text1"/>
          <w:sz w:val="26"/>
          <w:szCs w:val="26"/>
          <w:lang w:val="vi-VN"/>
        </w:rPr>
        <w:t>nghiên cứu xác định giá trị rừng phòng hộ ven biển vùng duyên hải Nam Trung bộ và Nam bộ</w:t>
      </w:r>
      <w:r w:rsidR="00F20EE0" w:rsidRPr="005931AA">
        <w:rPr>
          <w:color w:val="000000" w:themeColor="text1"/>
          <w:sz w:val="26"/>
          <w:szCs w:val="26"/>
          <w:lang w:val="pt-BR"/>
        </w:rPr>
        <w:t>và Đặng Văn Thuyết</w:t>
      </w:r>
      <w:r w:rsidR="001B7F07" w:rsidRPr="005931AA">
        <w:rPr>
          <w:color w:val="000000" w:themeColor="text1"/>
          <w:sz w:val="26"/>
          <w:szCs w:val="26"/>
          <w:lang w:val="pt-BR"/>
        </w:rPr>
        <w:t xml:space="preserve"> (2000</w:t>
      </w:r>
      <w:r w:rsidR="000C0DD4" w:rsidRPr="005931AA">
        <w:rPr>
          <w:color w:val="000000" w:themeColor="text1"/>
          <w:sz w:val="26"/>
          <w:szCs w:val="26"/>
          <w:lang w:val="pt-BR"/>
        </w:rPr>
        <w:t>)</w:t>
      </w:r>
      <w:r w:rsidR="00076A77" w:rsidRPr="005931AA">
        <w:rPr>
          <w:color w:val="000000" w:themeColor="text1"/>
          <w:sz w:val="26"/>
          <w:szCs w:val="26"/>
          <w:lang w:val="pt-BR"/>
        </w:rPr>
        <w:t xml:space="preserve"> đã xác đị</w:t>
      </w:r>
      <w:r w:rsidR="00F20EE0" w:rsidRPr="005931AA">
        <w:rPr>
          <w:color w:val="000000" w:themeColor="text1"/>
          <w:sz w:val="26"/>
          <w:szCs w:val="26"/>
          <w:lang w:val="pt-BR"/>
        </w:rPr>
        <w:t xml:space="preserve">nh </w:t>
      </w:r>
      <w:r w:rsidR="00076A77" w:rsidRPr="005931AA">
        <w:rPr>
          <w:color w:val="000000" w:themeColor="text1"/>
          <w:sz w:val="26"/>
          <w:szCs w:val="26"/>
          <w:lang w:val="pt-BR"/>
        </w:rPr>
        <w:t xml:space="preserve">được rừng </w:t>
      </w:r>
      <w:r w:rsidR="00F20EE0" w:rsidRPr="005931AA">
        <w:rPr>
          <w:color w:val="000000" w:themeColor="text1"/>
          <w:sz w:val="26"/>
          <w:szCs w:val="26"/>
          <w:lang w:val="pt-BR"/>
        </w:rPr>
        <w:t>phòng</w:t>
      </w:r>
      <w:r w:rsidR="00076A77" w:rsidRPr="005931AA">
        <w:rPr>
          <w:color w:val="000000" w:themeColor="text1"/>
          <w:sz w:val="26"/>
          <w:szCs w:val="26"/>
          <w:lang w:val="pt-BR"/>
        </w:rPr>
        <w:t xml:space="preserve"> hộ</w:t>
      </w:r>
      <w:r w:rsidR="00F20EE0" w:rsidRPr="00EE64CC">
        <w:rPr>
          <w:color w:val="000000" w:themeColor="text1"/>
          <w:sz w:val="26"/>
          <w:szCs w:val="26"/>
          <w:lang w:val="pt-BR"/>
        </w:rPr>
        <w:t>ven</w:t>
      </w:r>
      <w:r w:rsidR="00EE64CC">
        <w:rPr>
          <w:color w:val="000000" w:themeColor="text1"/>
          <w:sz w:val="26"/>
          <w:szCs w:val="26"/>
          <w:lang w:val="pt-BR"/>
        </w:rPr>
        <w:t xml:space="preserve">biển </w:t>
      </w:r>
      <w:r w:rsidR="00076A77" w:rsidRPr="005931AA">
        <w:rPr>
          <w:color w:val="000000" w:themeColor="text1"/>
          <w:sz w:val="26"/>
          <w:szCs w:val="26"/>
          <w:lang w:val="pt-BR"/>
        </w:rPr>
        <w:t>có giá tri kinh tế sinh t</w:t>
      </w:r>
      <w:r w:rsidR="00F20EE0" w:rsidRPr="005931AA">
        <w:rPr>
          <w:color w:val="000000" w:themeColor="text1"/>
          <w:sz w:val="26"/>
          <w:szCs w:val="26"/>
          <w:lang w:val="pt-BR"/>
        </w:rPr>
        <w:t>h</w:t>
      </w:r>
      <w:r w:rsidR="00076A77" w:rsidRPr="005931AA">
        <w:rPr>
          <w:color w:val="000000" w:themeColor="text1"/>
          <w:sz w:val="26"/>
          <w:szCs w:val="26"/>
          <w:lang w:val="pt-BR"/>
        </w:rPr>
        <w:t xml:space="preserve">ái và môi </w:t>
      </w:r>
      <w:r w:rsidR="001B7F07" w:rsidRPr="005931AA">
        <w:rPr>
          <w:color w:val="000000" w:themeColor="text1"/>
          <w:sz w:val="26"/>
          <w:szCs w:val="26"/>
          <w:lang w:val="pt-BR"/>
        </w:rPr>
        <w:t>trường hếtsức quan trọ</w:t>
      </w:r>
      <w:r w:rsidR="00076A77" w:rsidRPr="005931AA">
        <w:rPr>
          <w:color w:val="000000" w:themeColor="text1"/>
          <w:sz w:val="26"/>
          <w:szCs w:val="26"/>
          <w:lang w:val="pt-BR"/>
        </w:rPr>
        <w:t>ng đồng thờ</w:t>
      </w:r>
      <w:r w:rsidR="001B7F07" w:rsidRPr="005931AA">
        <w:rPr>
          <w:color w:val="000000" w:themeColor="text1"/>
          <w:sz w:val="26"/>
          <w:szCs w:val="26"/>
          <w:lang w:val="pt-BR"/>
        </w:rPr>
        <w:t xml:space="preserve">i đã xác định </w:t>
      </w:r>
      <w:r w:rsidR="00076A77" w:rsidRPr="005931AA">
        <w:rPr>
          <w:color w:val="000000" w:themeColor="text1"/>
          <w:sz w:val="26"/>
          <w:szCs w:val="26"/>
          <w:lang w:val="pt-BR"/>
        </w:rPr>
        <w:t>được một số dạng đất trên vùng đất cát biển miền trung để làm cơ s</w:t>
      </w:r>
      <w:r w:rsidR="001B7F07" w:rsidRPr="005931AA">
        <w:rPr>
          <w:color w:val="000000" w:themeColor="text1"/>
          <w:sz w:val="26"/>
          <w:szCs w:val="26"/>
          <w:lang w:val="pt-BR"/>
        </w:rPr>
        <w:t>ở</w:t>
      </w:r>
      <w:r w:rsidR="00076A77" w:rsidRPr="005931AA">
        <w:rPr>
          <w:color w:val="000000" w:themeColor="text1"/>
          <w:sz w:val="26"/>
          <w:szCs w:val="26"/>
          <w:lang w:val="pt-BR"/>
        </w:rPr>
        <w:t xml:space="preserve"> cho việc chọ</w:t>
      </w:r>
      <w:r w:rsidR="001B7F07" w:rsidRPr="005931AA">
        <w:rPr>
          <w:color w:val="000000" w:themeColor="text1"/>
          <w:sz w:val="26"/>
          <w:szCs w:val="26"/>
          <w:lang w:val="pt-BR"/>
        </w:rPr>
        <w:t>n loài cây cũ</w:t>
      </w:r>
      <w:r w:rsidR="00076A77" w:rsidRPr="005931AA">
        <w:rPr>
          <w:color w:val="000000" w:themeColor="text1"/>
          <w:sz w:val="26"/>
          <w:szCs w:val="26"/>
          <w:lang w:val="pt-BR"/>
        </w:rPr>
        <w:t xml:space="preserve">ng như </w:t>
      </w:r>
      <w:r w:rsidR="000C0DD4" w:rsidRPr="005931AA">
        <w:rPr>
          <w:color w:val="000000" w:themeColor="text1"/>
          <w:sz w:val="26"/>
          <w:szCs w:val="26"/>
          <w:lang w:val="pt-BR"/>
        </w:rPr>
        <w:t xml:space="preserve">chọn </w:t>
      </w:r>
      <w:r w:rsidR="00076A77" w:rsidRPr="005931AA">
        <w:rPr>
          <w:color w:val="000000" w:themeColor="text1"/>
          <w:sz w:val="26"/>
          <w:szCs w:val="26"/>
          <w:lang w:val="pt-BR"/>
        </w:rPr>
        <w:t>cá</w:t>
      </w:r>
      <w:r w:rsidR="001B7F07" w:rsidRPr="005931AA">
        <w:rPr>
          <w:color w:val="000000" w:themeColor="text1"/>
          <w:sz w:val="26"/>
          <w:szCs w:val="26"/>
          <w:lang w:val="pt-BR"/>
        </w:rPr>
        <w:t xml:space="preserve">c mô </w:t>
      </w:r>
      <w:r w:rsidR="00076A77" w:rsidRPr="005931AA">
        <w:rPr>
          <w:color w:val="000000" w:themeColor="text1"/>
          <w:sz w:val="26"/>
          <w:szCs w:val="26"/>
          <w:lang w:val="pt-BR"/>
        </w:rPr>
        <w:t xml:space="preserve">hình </w:t>
      </w:r>
      <w:r w:rsidR="001B7F07" w:rsidRPr="005931AA">
        <w:rPr>
          <w:color w:val="000000" w:themeColor="text1"/>
          <w:sz w:val="26"/>
          <w:szCs w:val="26"/>
          <w:lang w:val="pt-BR"/>
        </w:rPr>
        <w:t>trồng rừng</w:t>
      </w:r>
      <w:r w:rsidR="00076A77" w:rsidRPr="005931AA">
        <w:rPr>
          <w:color w:val="000000" w:themeColor="text1"/>
          <w:sz w:val="26"/>
          <w:szCs w:val="26"/>
          <w:lang w:val="pt-BR"/>
        </w:rPr>
        <w:t xml:space="preserve"> phòng hộ cho phù hợp với dạng đất đó</w:t>
      </w:r>
      <w:r w:rsidR="000C0DD4" w:rsidRPr="005931AA">
        <w:rPr>
          <w:color w:val="000000" w:themeColor="text1"/>
          <w:sz w:val="26"/>
          <w:szCs w:val="26"/>
          <w:lang w:val="pt-BR"/>
        </w:rPr>
        <w:t xml:space="preserve"> và chỉ</w:t>
      </w:r>
      <w:r w:rsidR="001B7F07" w:rsidRPr="005931AA">
        <w:rPr>
          <w:color w:val="000000" w:themeColor="text1"/>
          <w:sz w:val="26"/>
          <w:szCs w:val="26"/>
          <w:lang w:val="pt-BR"/>
        </w:rPr>
        <w:t xml:space="preserve"> ra</w:t>
      </w:r>
      <w:r w:rsidR="00076A77" w:rsidRPr="005931AA">
        <w:rPr>
          <w:color w:val="000000" w:themeColor="text1"/>
          <w:sz w:val="26"/>
          <w:szCs w:val="26"/>
          <w:lang w:val="pt-BR"/>
        </w:rPr>
        <w:t xml:space="preserve"> rằn</w:t>
      </w:r>
      <w:r w:rsidR="000C0DD4" w:rsidRPr="005931AA">
        <w:rPr>
          <w:color w:val="000000" w:themeColor="text1"/>
          <w:sz w:val="26"/>
          <w:szCs w:val="26"/>
          <w:lang w:val="pt-BR"/>
        </w:rPr>
        <w:t>g</w:t>
      </w:r>
      <w:r w:rsidR="00076A77" w:rsidRPr="005931AA">
        <w:rPr>
          <w:color w:val="000000" w:themeColor="text1"/>
          <w:sz w:val="26"/>
          <w:szCs w:val="26"/>
          <w:lang w:val="pt-BR"/>
        </w:rPr>
        <w:t xml:space="preserve"> cần có các ngh</w:t>
      </w:r>
      <w:r w:rsidR="001B7F07" w:rsidRPr="005931AA">
        <w:rPr>
          <w:color w:val="000000" w:themeColor="text1"/>
          <w:sz w:val="26"/>
          <w:szCs w:val="26"/>
          <w:lang w:val="pt-BR"/>
        </w:rPr>
        <w:t>i</w:t>
      </w:r>
      <w:r w:rsidR="00E44968">
        <w:rPr>
          <w:color w:val="000000" w:themeColor="text1"/>
          <w:sz w:val="26"/>
          <w:szCs w:val="26"/>
          <w:lang w:val="pt-BR"/>
        </w:rPr>
        <w:t>ên</w:t>
      </w:r>
      <w:r w:rsidR="00076A77" w:rsidRPr="005931AA">
        <w:rPr>
          <w:color w:val="000000" w:themeColor="text1"/>
          <w:sz w:val="26"/>
          <w:szCs w:val="26"/>
          <w:lang w:val="pt-BR"/>
        </w:rPr>
        <w:t xml:space="preserve"> cứu tiếp theo để l</w:t>
      </w:r>
      <w:r w:rsidR="00E44968">
        <w:rPr>
          <w:color w:val="000000" w:themeColor="text1"/>
          <w:sz w:val="26"/>
          <w:szCs w:val="26"/>
          <w:lang w:val="pt-BR"/>
        </w:rPr>
        <w:t>ự</w:t>
      </w:r>
      <w:r w:rsidR="00076A77" w:rsidRPr="005931AA">
        <w:rPr>
          <w:color w:val="000000" w:themeColor="text1"/>
          <w:sz w:val="26"/>
          <w:szCs w:val="26"/>
          <w:lang w:val="pt-BR"/>
        </w:rPr>
        <w:t xml:space="preserve">a </w:t>
      </w:r>
      <w:r w:rsidR="001B7F07" w:rsidRPr="005931AA">
        <w:rPr>
          <w:color w:val="000000" w:themeColor="text1"/>
          <w:sz w:val="26"/>
          <w:szCs w:val="26"/>
          <w:lang w:val="pt-BR"/>
        </w:rPr>
        <w:t>chọn và</w:t>
      </w:r>
      <w:r w:rsidR="00076A77" w:rsidRPr="005931AA">
        <w:rPr>
          <w:color w:val="000000" w:themeColor="text1"/>
          <w:sz w:val="26"/>
          <w:szCs w:val="26"/>
          <w:lang w:val="pt-BR"/>
        </w:rPr>
        <w:t xml:space="preserve"> xây d</w:t>
      </w:r>
      <w:r w:rsidR="001B7F07" w:rsidRPr="005931AA">
        <w:rPr>
          <w:color w:val="000000" w:themeColor="text1"/>
          <w:sz w:val="26"/>
          <w:szCs w:val="26"/>
          <w:lang w:val="pt-BR"/>
        </w:rPr>
        <w:t>ự</w:t>
      </w:r>
      <w:r w:rsidR="00076A77" w:rsidRPr="005931AA">
        <w:rPr>
          <w:color w:val="000000" w:themeColor="text1"/>
          <w:sz w:val="26"/>
          <w:szCs w:val="26"/>
          <w:lang w:val="pt-BR"/>
        </w:rPr>
        <w:t xml:space="preserve">ng các mô </w:t>
      </w:r>
      <w:r w:rsidR="001B7F07" w:rsidRPr="005931AA">
        <w:rPr>
          <w:color w:val="000000" w:themeColor="text1"/>
          <w:sz w:val="26"/>
          <w:szCs w:val="26"/>
          <w:lang w:val="pt-BR"/>
        </w:rPr>
        <w:t>mô hình rừng</w:t>
      </w:r>
      <w:r w:rsidR="00076A77" w:rsidRPr="005931AA">
        <w:rPr>
          <w:color w:val="000000" w:themeColor="text1"/>
          <w:sz w:val="26"/>
          <w:szCs w:val="26"/>
          <w:lang w:val="pt-BR"/>
        </w:rPr>
        <w:t xml:space="preserve"> phù hợp cho</w:t>
      </w:r>
      <w:r w:rsidR="000C0DD4" w:rsidRPr="005931AA">
        <w:rPr>
          <w:color w:val="000000" w:themeColor="text1"/>
          <w:sz w:val="26"/>
          <w:szCs w:val="26"/>
          <w:lang w:val="pt-BR"/>
        </w:rPr>
        <w:t xml:space="preserve"> từng</w:t>
      </w:r>
      <w:r w:rsidRPr="005931AA">
        <w:rPr>
          <w:color w:val="000000" w:themeColor="text1"/>
          <w:sz w:val="26"/>
          <w:szCs w:val="26"/>
          <w:lang w:val="pt-BR"/>
        </w:rPr>
        <w:t xml:space="preserve">tiểu </w:t>
      </w:r>
      <w:r w:rsidR="001B7F07" w:rsidRPr="005931AA">
        <w:rPr>
          <w:color w:val="000000" w:themeColor="text1"/>
          <w:sz w:val="26"/>
          <w:szCs w:val="26"/>
          <w:lang w:val="pt-BR"/>
        </w:rPr>
        <w:t>vùng</w:t>
      </w:r>
      <w:r w:rsidRPr="005931AA">
        <w:rPr>
          <w:color w:val="000000" w:themeColor="text1"/>
          <w:sz w:val="26"/>
          <w:szCs w:val="26"/>
          <w:lang w:val="pt-BR"/>
        </w:rPr>
        <w:t xml:space="preserve"> sinh thái </w:t>
      </w:r>
      <w:r w:rsidR="000C0DD4" w:rsidRPr="005931AA">
        <w:rPr>
          <w:color w:val="000000" w:themeColor="text1"/>
          <w:sz w:val="26"/>
          <w:szCs w:val="26"/>
          <w:lang w:val="pt-BR"/>
        </w:rPr>
        <w:t xml:space="preserve"> khu vực đất cát ven biển miển trung</w:t>
      </w:r>
      <w:r w:rsidR="00411A38" w:rsidRPr="005931AA">
        <w:rPr>
          <w:color w:val="000000" w:themeColor="text1"/>
          <w:sz w:val="26"/>
          <w:szCs w:val="26"/>
          <w:lang w:val="pt-BR"/>
        </w:rPr>
        <w:t>[52; 43]</w:t>
      </w:r>
      <w:r w:rsidRPr="005931AA">
        <w:rPr>
          <w:color w:val="000000" w:themeColor="text1"/>
          <w:sz w:val="26"/>
          <w:szCs w:val="26"/>
          <w:lang w:val="pt-BR"/>
        </w:rPr>
        <w:t>.</w:t>
      </w:r>
    </w:p>
    <w:p w:rsidR="00952C99" w:rsidRPr="007759C3" w:rsidRDefault="00952C99" w:rsidP="00B0624E">
      <w:pPr>
        <w:spacing w:before="120" w:after="120"/>
        <w:ind w:firstLine="709"/>
        <w:jc w:val="both"/>
        <w:rPr>
          <w:color w:val="000000" w:themeColor="text1"/>
          <w:sz w:val="26"/>
          <w:szCs w:val="26"/>
          <w:lang w:val="pt-BR"/>
        </w:rPr>
      </w:pPr>
      <w:bookmarkStart w:id="37" w:name="_Toc449687166"/>
      <w:bookmarkStart w:id="38" w:name="_Toc449692242"/>
      <w:bookmarkStart w:id="39" w:name="_Toc450719652"/>
      <w:bookmarkStart w:id="40" w:name="_Toc461817713"/>
      <w:bookmarkStart w:id="41" w:name="_Toc462201678"/>
      <w:bookmarkStart w:id="42" w:name="_Toc462201758"/>
      <w:bookmarkStart w:id="43" w:name="_Toc462201834"/>
      <w:bookmarkStart w:id="44" w:name="_Toc462300667"/>
      <w:bookmarkStart w:id="45" w:name="_Toc485320492"/>
      <w:bookmarkStart w:id="46" w:name="_Toc497917364"/>
      <w:bookmarkStart w:id="47" w:name="_Toc487576233"/>
      <w:r w:rsidRPr="007759C3">
        <w:rPr>
          <w:color w:val="000000" w:themeColor="text1"/>
          <w:sz w:val="26"/>
          <w:szCs w:val="26"/>
          <w:lang w:val="pt-BR"/>
        </w:rPr>
        <w:lastRenderedPageBreak/>
        <w:t>Rừng phòng hộ ở tỉnh Quảng Trị chiếm một vị trí chiến lược, hết sức quan trọng trong việc phát triển kinh tế, bảo vệ môi trường và an ninh quốc phòng của khu vực; đặc biệt Quảng Trị là một tỉnh vùng Bắc Trung Bộ thường xuyên bị thiên tai – bão lũ vì vậy, rừng phòng hộ càng có ý nghĩa không những trên địa bàn tỉnh mà còn có vai trò quan trọng cho cả khu vực. Rừng phòng hộ Quảng Trị (rừng tự nhiên và rừng trồng) có khu hệ thực vật phong phú, có thành phần nguồn gen đa dạng và có vai trò quan trọng trong việc bảo vệ nguồn nước cho hệ thống sông Thạ</w:t>
      </w:r>
      <w:r w:rsidR="00DF259E" w:rsidRPr="007759C3">
        <w:rPr>
          <w:color w:val="000000" w:themeColor="text1"/>
          <w:sz w:val="26"/>
          <w:szCs w:val="26"/>
          <w:lang w:val="pt-BR"/>
        </w:rPr>
        <w:t>ch Hãn, sông</w:t>
      </w:r>
      <w:r w:rsidRPr="007759C3">
        <w:rPr>
          <w:color w:val="000000" w:themeColor="text1"/>
          <w:sz w:val="26"/>
          <w:szCs w:val="26"/>
          <w:lang w:val="pt-BR"/>
        </w:rPr>
        <w:t xml:space="preserve"> Bến Hả</w:t>
      </w:r>
      <w:r w:rsidR="00DF259E" w:rsidRPr="007759C3">
        <w:rPr>
          <w:color w:val="000000" w:themeColor="text1"/>
          <w:sz w:val="26"/>
          <w:szCs w:val="26"/>
          <w:lang w:val="pt-BR"/>
        </w:rPr>
        <w:t>i,</w:t>
      </w:r>
      <w:r w:rsidRPr="007759C3">
        <w:rPr>
          <w:color w:val="000000" w:themeColor="text1"/>
          <w:sz w:val="26"/>
          <w:szCs w:val="26"/>
          <w:lang w:val="pt-BR"/>
        </w:rPr>
        <w:t xml:space="preserve"> 131 hồ thủy lợ</w:t>
      </w:r>
      <w:r w:rsidR="00DF259E" w:rsidRPr="007759C3">
        <w:rPr>
          <w:color w:val="000000" w:themeColor="text1"/>
          <w:sz w:val="26"/>
          <w:szCs w:val="26"/>
          <w:lang w:val="pt-BR"/>
        </w:rPr>
        <w:t>i,</w:t>
      </w:r>
      <w:r w:rsidRPr="007759C3">
        <w:rPr>
          <w:color w:val="000000" w:themeColor="text1"/>
          <w:sz w:val="26"/>
          <w:szCs w:val="26"/>
          <w:lang w:val="pt-BR"/>
        </w:rPr>
        <w:t xml:space="preserve"> 5 nhà máythủy điện (</w:t>
      </w:r>
      <w:r w:rsidR="00DF259E" w:rsidRPr="007759C3">
        <w:rPr>
          <w:color w:val="000000" w:themeColor="text1"/>
          <w:sz w:val="26"/>
          <w:szCs w:val="26"/>
          <w:lang w:val="pt-BR"/>
        </w:rPr>
        <w:t>trong đó</w:t>
      </w:r>
      <w:r w:rsidRPr="007759C3">
        <w:rPr>
          <w:color w:val="000000" w:themeColor="text1"/>
          <w:sz w:val="26"/>
          <w:szCs w:val="26"/>
          <w:lang w:val="pt-BR"/>
        </w:rPr>
        <w:t>thủy điện Rào Quán có công suất thiết kế</w:t>
      </w:r>
      <w:r w:rsidR="00DF259E" w:rsidRPr="007759C3">
        <w:rPr>
          <w:color w:val="000000" w:themeColor="text1"/>
          <w:sz w:val="26"/>
          <w:szCs w:val="26"/>
          <w:lang w:val="pt-BR"/>
        </w:rPr>
        <w:t xml:space="preserve"> 64 KW)</w:t>
      </w:r>
      <w:r w:rsidRPr="007759C3">
        <w:rPr>
          <w:color w:val="000000" w:themeColor="text1"/>
          <w:sz w:val="26"/>
          <w:szCs w:val="26"/>
          <w:lang w:val="pt-BR"/>
        </w:rPr>
        <w:t xml:space="preserve"> và nước sinh hoạt cho người dân trong địa bàn toàn tỉnh. Tuy nhiên, cũng như các tỉnh trên cả nước, tỉnh Quảng Trị đang đối mặt với nguy cơ mất rừng và phát triển không bền vững cùng với những tệ nạn săn bắt, khai thác động thực vật trái phép và thậm chí là xâm lấn diện tích đất rừng. Ngăn chặn những tác động tiêu cực, phát huy tiềm năng và phát triển diện tích RPH trên địa bàn tỉnh là những trăn trở của nhiều ngành, nhiều cấp chính quyền và người dân địa phương.</w:t>
      </w:r>
    </w:p>
    <w:p w:rsidR="00952C99" w:rsidRPr="007759C3" w:rsidRDefault="00952C99" w:rsidP="00B0624E">
      <w:pPr>
        <w:spacing w:before="120" w:after="120"/>
        <w:ind w:firstLine="709"/>
        <w:jc w:val="both"/>
        <w:rPr>
          <w:color w:val="000000" w:themeColor="text1"/>
          <w:sz w:val="26"/>
          <w:szCs w:val="26"/>
          <w:lang w:val="pt-BR"/>
        </w:rPr>
      </w:pPr>
      <w:r w:rsidRPr="007759C3">
        <w:rPr>
          <w:color w:val="000000" w:themeColor="text1"/>
          <w:sz w:val="26"/>
          <w:szCs w:val="26"/>
          <w:lang w:val="pt-BR"/>
        </w:rPr>
        <w:t>Hiện nay, có một số mô hình trồng RPH vùng đồi núi và vùng cát ven biển của tỉnh. Ở đây đã có một số dạng mô hình rừng trồng phòng hộ có kết cấu khác nhau, các mô hình đã phát huy tác dụng phòng hộ trong những năm vừa qua. Bên cạnh đó cũng có những mô hình chưa phát huy được, tính ổn định không cao, tỉ lệ cây bản địa còn ít, sinh trưởng không đồng đều giữa các loài và các mô hình phòng hộ khác nhau.</w:t>
      </w:r>
    </w:p>
    <w:p w:rsidR="00952C99" w:rsidRPr="007759C3" w:rsidRDefault="00952C99" w:rsidP="00B0624E">
      <w:pPr>
        <w:spacing w:before="120" w:after="120"/>
        <w:ind w:firstLine="709"/>
        <w:jc w:val="both"/>
        <w:rPr>
          <w:color w:val="000000" w:themeColor="text1"/>
          <w:sz w:val="26"/>
          <w:szCs w:val="26"/>
          <w:lang w:val="pt-BR"/>
        </w:rPr>
      </w:pPr>
      <w:r w:rsidRPr="007759C3">
        <w:rPr>
          <w:color w:val="000000" w:themeColor="text1"/>
          <w:sz w:val="26"/>
          <w:szCs w:val="26"/>
          <w:lang w:val="pt-BR"/>
        </w:rPr>
        <w:t>Vì vậy, nhằm góp phần bổ sung và hoàn thiện những cơ sở lý luận và tìm ra giải pháp quản lý rừng bền vững trên địa bàn cụ thể</w:t>
      </w:r>
      <w:r w:rsidR="009501D1" w:rsidRPr="007759C3">
        <w:rPr>
          <w:color w:val="000000" w:themeColor="text1"/>
          <w:sz w:val="26"/>
          <w:szCs w:val="26"/>
          <w:lang w:val="pt-BR"/>
        </w:rPr>
        <w:t>: T</w:t>
      </w:r>
      <w:r w:rsidRPr="007759C3">
        <w:rPr>
          <w:color w:val="000000" w:themeColor="text1"/>
          <w:sz w:val="26"/>
          <w:szCs w:val="26"/>
          <w:lang w:val="pt-BR"/>
        </w:rPr>
        <w:t>ạo môi trường sinh thái bảo vệ đất, nguồn nước, tạo công ăn việc làm cho người dân trong các vùng sinh thái. Hi</w:t>
      </w:r>
      <w:r w:rsidR="00425D19" w:rsidRPr="007759C3">
        <w:rPr>
          <w:color w:val="000000" w:themeColor="text1"/>
          <w:sz w:val="26"/>
          <w:szCs w:val="26"/>
          <w:lang w:val="pt-BR"/>
        </w:rPr>
        <w:t>ệ</w:t>
      </w:r>
      <w:r w:rsidRPr="007759C3">
        <w:rPr>
          <w:color w:val="000000" w:themeColor="text1"/>
          <w:sz w:val="26"/>
          <w:szCs w:val="26"/>
          <w:lang w:val="pt-BR"/>
        </w:rPr>
        <w:t xml:space="preserve">n nay, vẫn còn thiếu những nghiên cứu về địa hình, đất đai gây trồng, kỹ thuật chọn giống và trồng rừng phòng hộ khu vực miền Trung, Việt Nam nói chung và tỉnh Quảng Trị nói riêng. Nhận thấy sự cần thiết đó, chúng tôi tiến hành nghiên cứu đề tài: </w:t>
      </w:r>
      <w:r w:rsidRPr="007759C3">
        <w:rPr>
          <w:b/>
          <w:i/>
          <w:color w:val="000000" w:themeColor="text1"/>
          <w:sz w:val="26"/>
          <w:szCs w:val="26"/>
          <w:lang w:val="pt-BR"/>
        </w:rPr>
        <w:t>“Nghiên cứu hiện trạng, đề xuất các giải pháp phát triển và quản lý rừng phòng hộ bền vững tại tỉnh Quảng Trị”</w:t>
      </w:r>
      <w:r w:rsidRPr="007759C3">
        <w:rPr>
          <w:color w:val="000000" w:themeColor="text1"/>
          <w:sz w:val="26"/>
          <w:szCs w:val="26"/>
          <w:lang w:val="pt-BR"/>
        </w:rPr>
        <w:t>.</w:t>
      </w:r>
    </w:p>
    <w:p w:rsidR="005F21E9" w:rsidRPr="008C4F81" w:rsidRDefault="005F21E9" w:rsidP="00B0624E">
      <w:pPr>
        <w:pStyle w:val="02D"/>
        <w:rPr>
          <w:color w:val="000000" w:themeColor="text1"/>
          <w:lang w:val="pt-BR"/>
        </w:rPr>
      </w:pPr>
      <w:bookmarkStart w:id="48" w:name="_Toc514763586"/>
      <w:r w:rsidRPr="008C4F81">
        <w:rPr>
          <w:color w:val="000000" w:themeColor="text1"/>
          <w:lang w:val="pt-BR"/>
        </w:rPr>
        <w:t xml:space="preserve">2. </w:t>
      </w:r>
      <w:bookmarkEnd w:id="37"/>
      <w:bookmarkEnd w:id="38"/>
      <w:bookmarkEnd w:id="39"/>
      <w:bookmarkEnd w:id="40"/>
      <w:bookmarkEnd w:id="41"/>
      <w:bookmarkEnd w:id="42"/>
      <w:bookmarkEnd w:id="43"/>
      <w:bookmarkEnd w:id="44"/>
      <w:bookmarkEnd w:id="45"/>
      <w:r w:rsidRPr="008C4F81">
        <w:rPr>
          <w:color w:val="000000" w:themeColor="text1"/>
          <w:lang w:val="pt-BR"/>
        </w:rPr>
        <w:t>Mục tiêu nghiên cứu</w:t>
      </w:r>
      <w:bookmarkEnd w:id="46"/>
      <w:bookmarkEnd w:id="48"/>
    </w:p>
    <w:p w:rsidR="005F21E9" w:rsidRPr="007759C3" w:rsidRDefault="005F21E9" w:rsidP="00B0624E">
      <w:pPr>
        <w:pStyle w:val="BodyTextIndent2"/>
        <w:widowControl w:val="0"/>
        <w:spacing w:before="120" w:line="288" w:lineRule="auto"/>
        <w:ind w:left="0" w:firstLine="709"/>
        <w:jc w:val="both"/>
        <w:rPr>
          <w:b/>
          <w:color w:val="000000" w:themeColor="text1"/>
          <w:sz w:val="26"/>
          <w:szCs w:val="26"/>
          <w:lang w:val="it-IT"/>
        </w:rPr>
      </w:pPr>
      <w:r w:rsidRPr="007759C3">
        <w:rPr>
          <w:b/>
          <w:color w:val="000000" w:themeColor="text1"/>
          <w:sz w:val="26"/>
          <w:szCs w:val="26"/>
          <w:lang w:val="it-IT"/>
        </w:rPr>
        <w:t>Mục tiêu chung:</w:t>
      </w:r>
      <w:r w:rsidR="00840FC4">
        <w:rPr>
          <w:b/>
          <w:color w:val="000000" w:themeColor="text1"/>
          <w:sz w:val="26"/>
          <w:szCs w:val="26"/>
          <w:lang w:val="it-IT"/>
        </w:rPr>
        <w:t xml:space="preserve"> </w:t>
      </w:r>
      <w:r w:rsidRPr="007759C3">
        <w:rPr>
          <w:color w:val="000000" w:themeColor="text1"/>
          <w:sz w:val="26"/>
          <w:szCs w:val="26"/>
          <w:lang w:val="it-IT"/>
        </w:rPr>
        <w:t>Đánh giá</w:t>
      </w:r>
      <w:r w:rsidR="00840FC4">
        <w:rPr>
          <w:color w:val="000000" w:themeColor="text1"/>
          <w:sz w:val="26"/>
          <w:szCs w:val="26"/>
          <w:lang w:val="it-IT"/>
        </w:rPr>
        <w:t xml:space="preserve"> </w:t>
      </w:r>
      <w:r w:rsidR="00415FFF" w:rsidRPr="007759C3">
        <w:rPr>
          <w:color w:val="000000" w:themeColor="text1"/>
          <w:sz w:val="26"/>
          <w:szCs w:val="26"/>
          <w:lang w:val="it-IT"/>
        </w:rPr>
        <w:t xml:space="preserve">được </w:t>
      </w:r>
      <w:r w:rsidRPr="007759C3">
        <w:rPr>
          <w:color w:val="000000" w:themeColor="text1"/>
          <w:sz w:val="26"/>
          <w:szCs w:val="26"/>
          <w:lang w:val="it-IT"/>
        </w:rPr>
        <w:t xml:space="preserve">hiện trạng và </w:t>
      </w:r>
      <w:r w:rsidR="00C137B4" w:rsidRPr="007759C3">
        <w:rPr>
          <w:color w:val="000000" w:themeColor="text1"/>
          <w:sz w:val="26"/>
          <w:szCs w:val="26"/>
          <w:lang w:val="it-IT"/>
        </w:rPr>
        <w:t xml:space="preserve">lựa </w:t>
      </w:r>
      <w:r w:rsidRPr="007759C3">
        <w:rPr>
          <w:color w:val="000000" w:themeColor="text1"/>
          <w:sz w:val="26"/>
          <w:szCs w:val="26"/>
          <w:lang w:val="it-IT"/>
        </w:rPr>
        <w:t xml:space="preserve">chọn </w:t>
      </w:r>
      <w:r w:rsidR="00415FFF" w:rsidRPr="007759C3">
        <w:rPr>
          <w:color w:val="000000" w:themeColor="text1"/>
          <w:sz w:val="26"/>
          <w:szCs w:val="26"/>
          <w:lang w:val="it-IT"/>
        </w:rPr>
        <w:t xml:space="preserve">được </w:t>
      </w:r>
      <w:r w:rsidRPr="007759C3">
        <w:rPr>
          <w:color w:val="000000" w:themeColor="text1"/>
          <w:sz w:val="26"/>
          <w:szCs w:val="26"/>
          <w:lang w:val="it-IT"/>
        </w:rPr>
        <w:t>mô hình rừng phòng hộ phù hợp có sinh trưởng và hiệu năng phòng hộ tốt. Từ đó, đề xuất các giải pháp</w:t>
      </w:r>
      <w:r w:rsidR="004D5DA8" w:rsidRPr="007759C3">
        <w:rPr>
          <w:color w:val="000000" w:themeColor="text1"/>
          <w:sz w:val="26"/>
          <w:szCs w:val="26"/>
          <w:lang w:val="it-IT"/>
        </w:rPr>
        <w:t xml:space="preserve"> quản lý </w:t>
      </w:r>
      <w:r w:rsidR="00C137B4" w:rsidRPr="007759C3">
        <w:rPr>
          <w:color w:val="000000" w:themeColor="text1"/>
          <w:sz w:val="26"/>
          <w:szCs w:val="26"/>
          <w:lang w:val="it-IT"/>
        </w:rPr>
        <w:t xml:space="preserve">và phát triển </w:t>
      </w:r>
      <w:r w:rsidR="004D5DA8" w:rsidRPr="007759C3">
        <w:rPr>
          <w:color w:val="000000" w:themeColor="text1"/>
          <w:sz w:val="26"/>
          <w:szCs w:val="26"/>
          <w:lang w:val="it-IT"/>
        </w:rPr>
        <w:t>rừng phòng hộ bền</w:t>
      </w:r>
      <w:r w:rsidRPr="007759C3">
        <w:rPr>
          <w:color w:val="000000" w:themeColor="text1"/>
          <w:sz w:val="26"/>
          <w:szCs w:val="26"/>
          <w:lang w:val="it-IT"/>
        </w:rPr>
        <w:t xml:space="preserve"> vững cho tỉnh Quảng Trị.</w:t>
      </w:r>
    </w:p>
    <w:p w:rsidR="005F21E9" w:rsidRPr="007759C3" w:rsidRDefault="005F21E9" w:rsidP="00B0624E">
      <w:pPr>
        <w:pStyle w:val="BodyTextIndent2"/>
        <w:widowControl w:val="0"/>
        <w:spacing w:before="120" w:line="288" w:lineRule="auto"/>
        <w:ind w:left="0" w:firstLine="709"/>
        <w:jc w:val="both"/>
        <w:rPr>
          <w:b/>
          <w:color w:val="000000" w:themeColor="text1"/>
          <w:sz w:val="26"/>
          <w:szCs w:val="26"/>
          <w:lang w:val="it-IT"/>
        </w:rPr>
      </w:pPr>
      <w:r w:rsidRPr="007759C3">
        <w:rPr>
          <w:b/>
          <w:color w:val="000000" w:themeColor="text1"/>
          <w:sz w:val="26"/>
          <w:szCs w:val="26"/>
          <w:lang w:val="it-IT"/>
        </w:rPr>
        <w:t>Mục tiêu cụ thể:</w:t>
      </w:r>
    </w:p>
    <w:p w:rsidR="005F21E9" w:rsidRPr="007759C3" w:rsidRDefault="00415E49" w:rsidP="00B0624E">
      <w:pPr>
        <w:shd w:val="clear" w:color="auto" w:fill="FFFFFF"/>
        <w:spacing w:before="120" w:after="120"/>
        <w:ind w:firstLine="709"/>
        <w:jc w:val="both"/>
        <w:rPr>
          <w:rFonts w:eastAsia="Times New Roman"/>
          <w:color w:val="000000" w:themeColor="text1"/>
          <w:sz w:val="26"/>
          <w:szCs w:val="26"/>
          <w:lang w:val="vi-VN"/>
        </w:rPr>
      </w:pPr>
      <w:r w:rsidRPr="008C4F81">
        <w:rPr>
          <w:rFonts w:eastAsia="Times New Roman"/>
          <w:color w:val="000000" w:themeColor="text1"/>
          <w:sz w:val="26"/>
          <w:szCs w:val="26"/>
          <w:lang w:val="it-IT"/>
        </w:rPr>
        <w:t xml:space="preserve">- </w:t>
      </w:r>
      <w:r w:rsidR="005F21E9" w:rsidRPr="007759C3">
        <w:rPr>
          <w:rFonts w:eastAsia="Times New Roman"/>
          <w:color w:val="000000" w:themeColor="text1"/>
          <w:sz w:val="26"/>
          <w:szCs w:val="26"/>
          <w:lang w:val="vi-VN"/>
        </w:rPr>
        <w:t xml:space="preserve">Đánh giá </w:t>
      </w:r>
      <w:r w:rsidR="000C722A" w:rsidRPr="008C4F81">
        <w:rPr>
          <w:rFonts w:eastAsia="Times New Roman"/>
          <w:color w:val="000000" w:themeColor="text1"/>
          <w:sz w:val="26"/>
          <w:szCs w:val="26"/>
          <w:lang w:val="it-IT"/>
        </w:rPr>
        <w:t xml:space="preserve">được </w:t>
      </w:r>
      <w:r w:rsidR="00C137B4" w:rsidRPr="008C4F81">
        <w:rPr>
          <w:rFonts w:eastAsia="Times New Roman"/>
          <w:color w:val="000000" w:themeColor="text1"/>
          <w:sz w:val="26"/>
          <w:szCs w:val="26"/>
          <w:lang w:val="it-IT"/>
        </w:rPr>
        <w:t>hiện</w:t>
      </w:r>
      <w:r w:rsidR="005F21E9" w:rsidRPr="007759C3">
        <w:rPr>
          <w:rFonts w:eastAsia="Times New Roman"/>
          <w:color w:val="000000" w:themeColor="text1"/>
          <w:sz w:val="26"/>
          <w:szCs w:val="26"/>
          <w:lang w:val="vi-VN"/>
        </w:rPr>
        <w:t xml:space="preserve"> trạng quản lý và đề xuất giải pháp quản lý bền vững rừng phòng hộ của tỉnh Quảng Trị.</w:t>
      </w:r>
    </w:p>
    <w:p w:rsidR="00406E9C" w:rsidRPr="00840FC4" w:rsidRDefault="0015103E" w:rsidP="0036491A">
      <w:pPr>
        <w:shd w:val="clear" w:color="auto" w:fill="FFFFFF"/>
        <w:spacing w:before="120" w:after="120" w:line="283" w:lineRule="auto"/>
        <w:ind w:firstLine="709"/>
        <w:jc w:val="both"/>
        <w:rPr>
          <w:rFonts w:eastAsia="Times New Roman"/>
          <w:color w:val="000000" w:themeColor="text1"/>
          <w:sz w:val="26"/>
          <w:szCs w:val="26"/>
          <w:lang w:val="vi-VN"/>
        </w:rPr>
      </w:pPr>
      <w:r w:rsidRPr="00840FC4">
        <w:rPr>
          <w:rFonts w:eastAsia="Times New Roman"/>
          <w:color w:val="000000" w:themeColor="text1"/>
          <w:sz w:val="26"/>
          <w:szCs w:val="26"/>
          <w:lang w:val="vi-VN"/>
        </w:rPr>
        <w:t xml:space="preserve">- </w:t>
      </w:r>
      <w:r w:rsidR="00406E9C" w:rsidRPr="00840FC4">
        <w:rPr>
          <w:color w:val="000000" w:themeColor="text1"/>
          <w:sz w:val="26"/>
          <w:szCs w:val="26"/>
          <w:lang w:val="it-IT"/>
        </w:rPr>
        <w:t>Đ</w:t>
      </w:r>
      <w:r w:rsidR="00406E9C" w:rsidRPr="00840FC4">
        <w:rPr>
          <w:rFonts w:eastAsia="Times New Roman"/>
          <w:color w:val="000000" w:themeColor="text1"/>
          <w:sz w:val="26"/>
          <w:szCs w:val="26"/>
          <w:lang w:val="vi-VN"/>
        </w:rPr>
        <w:t>ánh giá được hiện trạng các mô hình rừng phòng hộ và đề xuất chọn mô hình phát triển trên vùng đồi núi với chức năng phòng hộ đầu nguồn</w:t>
      </w:r>
      <w:r w:rsidR="00406E9C" w:rsidRPr="00840FC4">
        <w:rPr>
          <w:rFonts w:eastAsia="Times New Roman"/>
          <w:color w:val="000000" w:themeColor="text1"/>
          <w:sz w:val="26"/>
          <w:szCs w:val="26"/>
          <w:lang w:val="it-IT"/>
        </w:rPr>
        <w:t xml:space="preserve"> – bảo vệ, cải tạo môi</w:t>
      </w:r>
      <w:r w:rsidR="00930399" w:rsidRPr="00840FC4">
        <w:rPr>
          <w:rFonts w:eastAsia="Times New Roman"/>
          <w:color w:val="000000" w:themeColor="text1"/>
          <w:sz w:val="26"/>
          <w:szCs w:val="26"/>
          <w:lang w:val="it-IT"/>
        </w:rPr>
        <w:t xml:space="preserve"> </w:t>
      </w:r>
      <w:r w:rsidR="00406E9C" w:rsidRPr="00840FC4">
        <w:rPr>
          <w:rFonts w:eastAsia="Times New Roman"/>
          <w:color w:val="000000" w:themeColor="text1"/>
          <w:sz w:val="26"/>
          <w:szCs w:val="26"/>
          <w:lang w:val="it-IT"/>
        </w:rPr>
        <w:lastRenderedPageBreak/>
        <w:t>trường vùng đồi núi</w:t>
      </w:r>
      <w:r w:rsidR="00406E9C" w:rsidRPr="00840FC4">
        <w:rPr>
          <w:rFonts w:eastAsia="Times New Roman"/>
          <w:color w:val="000000" w:themeColor="text1"/>
          <w:sz w:val="26"/>
          <w:szCs w:val="26"/>
          <w:lang w:val="vi-VN"/>
        </w:rPr>
        <w:t xml:space="preserve"> và trên vùng đất cát ven biển với chức năng chắn gió –</w:t>
      </w:r>
      <w:r w:rsidR="00406E9C" w:rsidRPr="00840FC4">
        <w:rPr>
          <w:rFonts w:eastAsia="Times New Roman"/>
          <w:color w:val="000000" w:themeColor="text1"/>
          <w:sz w:val="26"/>
          <w:szCs w:val="26"/>
          <w:lang w:val="it-IT"/>
        </w:rPr>
        <w:t xml:space="preserve"> bảo vệ, cải tạo môi trường vùng cát ven biển </w:t>
      </w:r>
      <w:r w:rsidR="00406E9C" w:rsidRPr="00840FC4">
        <w:rPr>
          <w:rFonts w:eastAsia="Times New Roman"/>
          <w:color w:val="000000" w:themeColor="text1"/>
          <w:sz w:val="26"/>
          <w:szCs w:val="26"/>
          <w:lang w:val="vi-VN"/>
        </w:rPr>
        <w:t>của tỉnh Quảng Trị.</w:t>
      </w:r>
    </w:p>
    <w:p w:rsidR="005F21E9" w:rsidRPr="00840FC4" w:rsidRDefault="00415E49" w:rsidP="0036491A">
      <w:pPr>
        <w:shd w:val="clear" w:color="auto" w:fill="FFFFFF"/>
        <w:spacing w:before="120" w:after="120" w:line="283" w:lineRule="auto"/>
        <w:ind w:firstLine="709"/>
        <w:jc w:val="both"/>
        <w:rPr>
          <w:rFonts w:eastAsia="Times New Roman"/>
          <w:color w:val="000000" w:themeColor="text1"/>
          <w:sz w:val="26"/>
          <w:szCs w:val="26"/>
          <w:lang w:val="vi-VN"/>
        </w:rPr>
      </w:pPr>
      <w:r w:rsidRPr="00840FC4">
        <w:rPr>
          <w:rFonts w:eastAsia="Times New Roman"/>
          <w:color w:val="000000" w:themeColor="text1"/>
          <w:sz w:val="26"/>
          <w:szCs w:val="26"/>
          <w:lang w:val="vi-VN"/>
        </w:rPr>
        <w:t xml:space="preserve">- </w:t>
      </w:r>
      <w:r w:rsidR="005F21E9" w:rsidRPr="00840FC4">
        <w:rPr>
          <w:rFonts w:eastAsia="Times New Roman"/>
          <w:color w:val="000000" w:themeColor="text1"/>
          <w:sz w:val="26"/>
          <w:szCs w:val="26"/>
          <w:lang w:val="vi-VN"/>
        </w:rPr>
        <w:t xml:space="preserve">Đề xuất </w:t>
      </w:r>
      <w:r w:rsidR="000C722A" w:rsidRPr="00840FC4">
        <w:rPr>
          <w:rFonts w:eastAsia="Times New Roman"/>
          <w:color w:val="000000" w:themeColor="text1"/>
          <w:sz w:val="26"/>
          <w:szCs w:val="26"/>
          <w:lang w:val="vi-VN"/>
        </w:rPr>
        <w:t>được</w:t>
      </w:r>
      <w:r w:rsidR="00930399" w:rsidRPr="00840FC4">
        <w:rPr>
          <w:rFonts w:eastAsia="Times New Roman"/>
          <w:color w:val="000000" w:themeColor="text1"/>
          <w:sz w:val="26"/>
          <w:szCs w:val="26"/>
          <w:lang w:val="vi-VN"/>
        </w:rPr>
        <w:t xml:space="preserve"> </w:t>
      </w:r>
      <w:r w:rsidR="005F21E9" w:rsidRPr="00840FC4">
        <w:rPr>
          <w:rFonts w:eastAsia="Times New Roman"/>
          <w:color w:val="000000" w:themeColor="text1"/>
          <w:sz w:val="26"/>
          <w:szCs w:val="26"/>
          <w:lang w:val="vi-VN"/>
        </w:rPr>
        <w:t>kĩ thuật giống và trồng rừng một số loài cây trồng chủ yếu</w:t>
      </w:r>
      <w:r w:rsidR="00C137B4" w:rsidRPr="00840FC4">
        <w:rPr>
          <w:rFonts w:eastAsia="Times New Roman"/>
          <w:color w:val="000000" w:themeColor="text1"/>
          <w:sz w:val="26"/>
          <w:szCs w:val="26"/>
          <w:lang w:val="vi-VN"/>
        </w:rPr>
        <w:t xml:space="preserve"> đã được lựa chọn</w:t>
      </w:r>
      <w:r w:rsidR="005F21E9" w:rsidRPr="00840FC4">
        <w:rPr>
          <w:rFonts w:eastAsia="Times New Roman"/>
          <w:color w:val="000000" w:themeColor="text1"/>
          <w:sz w:val="26"/>
          <w:szCs w:val="26"/>
          <w:lang w:val="vi-VN"/>
        </w:rPr>
        <w:t xml:space="preserve"> trong mô hình rừng phòng hộ.</w:t>
      </w:r>
    </w:p>
    <w:p w:rsidR="005F21E9" w:rsidRPr="008C4F81" w:rsidRDefault="005F21E9" w:rsidP="0036491A">
      <w:pPr>
        <w:pStyle w:val="02D"/>
        <w:spacing w:line="283" w:lineRule="auto"/>
        <w:rPr>
          <w:color w:val="000000" w:themeColor="text1"/>
          <w:lang w:val="vi-VN"/>
        </w:rPr>
      </w:pPr>
      <w:bookmarkStart w:id="49" w:name="_Toc449687167"/>
      <w:bookmarkStart w:id="50" w:name="_Toc449692243"/>
      <w:bookmarkStart w:id="51" w:name="_Toc450719653"/>
      <w:bookmarkStart w:id="52" w:name="_Toc461817714"/>
      <w:bookmarkStart w:id="53" w:name="_Toc462201679"/>
      <w:bookmarkStart w:id="54" w:name="_Toc462201759"/>
      <w:bookmarkStart w:id="55" w:name="_Toc462201835"/>
      <w:bookmarkStart w:id="56" w:name="_Toc462300668"/>
      <w:bookmarkStart w:id="57" w:name="_Toc485320493"/>
      <w:bookmarkStart w:id="58" w:name="_Toc497917365"/>
      <w:bookmarkStart w:id="59" w:name="_Toc514763587"/>
      <w:r w:rsidRPr="008C4F81">
        <w:rPr>
          <w:color w:val="000000" w:themeColor="text1"/>
          <w:lang w:val="vi-VN"/>
        </w:rPr>
        <w:t xml:space="preserve">3. Ý </w:t>
      </w:r>
      <w:bookmarkEnd w:id="49"/>
      <w:bookmarkEnd w:id="50"/>
      <w:bookmarkEnd w:id="51"/>
      <w:bookmarkEnd w:id="52"/>
      <w:bookmarkEnd w:id="53"/>
      <w:bookmarkEnd w:id="54"/>
      <w:bookmarkEnd w:id="55"/>
      <w:bookmarkEnd w:id="56"/>
      <w:bookmarkEnd w:id="57"/>
      <w:r w:rsidRPr="008C4F81">
        <w:rPr>
          <w:color w:val="000000" w:themeColor="text1"/>
          <w:lang w:val="vi-VN"/>
        </w:rPr>
        <w:t>nghĩa khoa học và thực tiễn</w:t>
      </w:r>
      <w:bookmarkEnd w:id="58"/>
      <w:r w:rsidR="00C3203A" w:rsidRPr="008C4F81">
        <w:rPr>
          <w:color w:val="000000" w:themeColor="text1"/>
          <w:lang w:val="vi-VN"/>
        </w:rPr>
        <w:t xml:space="preserve"> của luận án</w:t>
      </w:r>
      <w:bookmarkEnd w:id="59"/>
    </w:p>
    <w:p w:rsidR="00614536" w:rsidRPr="0029721D" w:rsidRDefault="00614536" w:rsidP="0036491A">
      <w:pPr>
        <w:pStyle w:val="03D"/>
        <w:spacing w:line="283" w:lineRule="auto"/>
        <w:rPr>
          <w:i w:val="0"/>
          <w:color w:val="000000" w:themeColor="text1"/>
          <w:lang w:val="pt-BR"/>
        </w:rPr>
      </w:pPr>
      <w:bookmarkStart w:id="60" w:name="_Toc514763588"/>
      <w:bookmarkStart w:id="61" w:name="_Toc475205397"/>
      <w:bookmarkStart w:id="62" w:name="_Toc485320494"/>
      <w:bookmarkStart w:id="63" w:name="_Toc497917366"/>
      <w:r w:rsidRPr="0029721D">
        <w:rPr>
          <w:i w:val="0"/>
          <w:color w:val="000000" w:themeColor="text1"/>
          <w:lang w:val="pt-BR"/>
        </w:rPr>
        <w:t>3.1. Ý nghĩa khoa học</w:t>
      </w:r>
      <w:bookmarkEnd w:id="60"/>
    </w:p>
    <w:p w:rsidR="0015103E" w:rsidRPr="0029721D" w:rsidRDefault="0015103E" w:rsidP="0036491A">
      <w:pPr>
        <w:spacing w:before="120" w:after="120" w:line="283" w:lineRule="auto"/>
        <w:ind w:firstLine="720"/>
        <w:jc w:val="both"/>
        <w:rPr>
          <w:color w:val="000000" w:themeColor="text1"/>
          <w:sz w:val="26"/>
          <w:szCs w:val="26"/>
          <w:lang w:val="pt-BR"/>
        </w:rPr>
      </w:pPr>
      <w:r w:rsidRPr="0029721D">
        <w:rPr>
          <w:color w:val="000000" w:themeColor="text1"/>
          <w:sz w:val="26"/>
          <w:szCs w:val="26"/>
          <w:lang w:val="pt-BR"/>
        </w:rPr>
        <w:t>Luận án đã cung cấp các cơ sở khoa học (đất đai, khí hậu, hiện trạng các mô hình rừng trồng phòng hộ, công tác quản lý rừng phòng hộ) cho việc lựa chọn các mô hình rừng trồng và biện pháp quản lý bền vững rừng phòng hộ ở tỉnh Quảng trị.</w:t>
      </w:r>
    </w:p>
    <w:p w:rsidR="00614536" w:rsidRPr="0029721D" w:rsidRDefault="00614536" w:rsidP="0036491A">
      <w:pPr>
        <w:pStyle w:val="03D"/>
        <w:spacing w:line="283" w:lineRule="auto"/>
        <w:rPr>
          <w:i w:val="0"/>
          <w:color w:val="000000" w:themeColor="text1"/>
          <w:lang w:val="pt-BR"/>
        </w:rPr>
      </w:pPr>
      <w:bookmarkStart w:id="64" w:name="_Toc514763589"/>
      <w:r w:rsidRPr="0029721D">
        <w:rPr>
          <w:i w:val="0"/>
          <w:color w:val="000000" w:themeColor="text1"/>
          <w:lang w:val="pt-BR"/>
        </w:rPr>
        <w:t>3.2. Ý nghĩa thực tiễn</w:t>
      </w:r>
      <w:bookmarkEnd w:id="64"/>
    </w:p>
    <w:p w:rsidR="00C04C4A" w:rsidRPr="00C04C4A" w:rsidRDefault="00C04C4A" w:rsidP="0036491A">
      <w:pPr>
        <w:spacing w:before="120" w:after="120" w:line="283" w:lineRule="auto"/>
        <w:ind w:firstLine="567"/>
        <w:jc w:val="both"/>
        <w:rPr>
          <w:color w:val="000000"/>
          <w:sz w:val="26"/>
          <w:lang w:val="vi-VN"/>
        </w:rPr>
      </w:pPr>
      <w:r w:rsidRPr="00C04C4A">
        <w:rPr>
          <w:color w:val="000000"/>
          <w:sz w:val="26"/>
          <w:lang w:val="vi-VN"/>
        </w:rPr>
        <w:t>Kế</w:t>
      </w:r>
      <w:r w:rsidR="00564AA5">
        <w:rPr>
          <w:color w:val="000000"/>
          <w:sz w:val="26"/>
          <w:lang w:val="vi-VN"/>
        </w:rPr>
        <w:t xml:space="preserve">t </w:t>
      </w:r>
      <w:r w:rsidR="00564AA5" w:rsidRPr="00564AA5">
        <w:rPr>
          <w:color w:val="000000"/>
          <w:sz w:val="26"/>
          <w:lang w:val="pt-BR"/>
        </w:rPr>
        <w:t>q</w:t>
      </w:r>
      <w:r w:rsidR="003E1D5E">
        <w:rPr>
          <w:color w:val="000000"/>
          <w:sz w:val="26"/>
          <w:lang w:val="pt-BR"/>
        </w:rPr>
        <w:t>uả</w:t>
      </w:r>
      <w:r w:rsidRPr="00C04C4A">
        <w:rPr>
          <w:color w:val="000000"/>
          <w:sz w:val="26"/>
          <w:lang w:val="vi-VN"/>
        </w:rPr>
        <w:t xml:space="preserve"> của đề tài là cơ sở thực tiễn quan trọng nhằm xác định các giải pháp quản lý và phát tri</w:t>
      </w:r>
      <w:r w:rsidR="00DD2E9B" w:rsidRPr="00AB3C6F">
        <w:rPr>
          <w:color w:val="000000"/>
          <w:sz w:val="26"/>
          <w:lang w:val="pt-BR"/>
        </w:rPr>
        <w:t>ể</w:t>
      </w:r>
      <w:r w:rsidRPr="00C04C4A">
        <w:rPr>
          <w:color w:val="000000"/>
          <w:sz w:val="26"/>
          <w:lang w:val="vi-VN"/>
        </w:rPr>
        <w:t xml:space="preserve">n bền vững rừng phòng hộ trên địa bàn tỉnh Quảng Trị. Đặc biệt, một số kết quả có thể được áp dụng ngay để hạn chế thấp nhất những bất cập trong lựa chọn loài cây và mô hình trồng rừng phòng hộ đem lại hiệu quả kinh tế, xã hội và môi trường một cách bền vững. </w:t>
      </w:r>
    </w:p>
    <w:p w:rsidR="005208A4" w:rsidRPr="007759C3" w:rsidRDefault="005F21E9" w:rsidP="0036491A">
      <w:pPr>
        <w:pStyle w:val="02D"/>
        <w:spacing w:line="283" w:lineRule="auto"/>
        <w:rPr>
          <w:rStyle w:val="Heading1Char1Char"/>
          <w:rFonts w:ascii="Times New Roman" w:hAnsi="Times New Roman"/>
          <w:b/>
          <w:color w:val="000000" w:themeColor="text1"/>
          <w:lang w:val="pt-BR"/>
        </w:rPr>
      </w:pPr>
      <w:bookmarkStart w:id="65" w:name="_Toc514763590"/>
      <w:r w:rsidRPr="007759C3">
        <w:rPr>
          <w:rStyle w:val="Heading1Char1Char"/>
          <w:rFonts w:ascii="Times New Roman" w:hAnsi="Times New Roman"/>
          <w:b/>
          <w:color w:val="000000" w:themeColor="text1"/>
          <w:lang w:val="pt-BR"/>
        </w:rPr>
        <w:t>4.</w:t>
      </w:r>
      <w:bookmarkEnd w:id="61"/>
      <w:bookmarkEnd w:id="62"/>
      <w:r w:rsidRPr="007759C3">
        <w:rPr>
          <w:rStyle w:val="Heading1Char1Char"/>
          <w:rFonts w:ascii="Times New Roman" w:hAnsi="Times New Roman"/>
          <w:b/>
          <w:color w:val="000000" w:themeColor="text1"/>
          <w:lang w:val="pt-BR"/>
        </w:rPr>
        <w:t>Những đóng góp mới của luận án</w:t>
      </w:r>
      <w:bookmarkEnd w:id="63"/>
      <w:bookmarkEnd w:id="65"/>
    </w:p>
    <w:p w:rsidR="00E62A39" w:rsidRPr="0089727C" w:rsidRDefault="00E62A39" w:rsidP="0036491A">
      <w:pPr>
        <w:widowControl w:val="0"/>
        <w:spacing w:before="120" w:after="120" w:line="283" w:lineRule="auto"/>
        <w:ind w:firstLine="567"/>
        <w:jc w:val="both"/>
        <w:rPr>
          <w:color w:val="000000" w:themeColor="text1"/>
          <w:sz w:val="26"/>
          <w:szCs w:val="26"/>
          <w:lang w:val="pt-BR"/>
        </w:rPr>
      </w:pPr>
      <w:r>
        <w:rPr>
          <w:color w:val="000000" w:themeColor="text1"/>
          <w:sz w:val="26"/>
          <w:szCs w:val="26"/>
          <w:lang w:val="pt-BR"/>
        </w:rPr>
        <w:t>-</w:t>
      </w:r>
      <w:r w:rsidR="00840FC4">
        <w:rPr>
          <w:color w:val="000000" w:themeColor="text1"/>
          <w:sz w:val="26"/>
          <w:szCs w:val="26"/>
          <w:lang w:val="pt-BR"/>
        </w:rPr>
        <w:t xml:space="preserve"> </w:t>
      </w:r>
      <w:r w:rsidR="00052693">
        <w:rPr>
          <w:color w:val="000000" w:themeColor="text1"/>
          <w:sz w:val="26"/>
          <w:szCs w:val="26"/>
          <w:lang w:val="pt-BR"/>
        </w:rPr>
        <w:t>Đánh giá và đ</w:t>
      </w:r>
      <w:r w:rsidRPr="0089727C">
        <w:rPr>
          <w:color w:val="000000" w:themeColor="text1"/>
          <w:sz w:val="26"/>
          <w:szCs w:val="26"/>
          <w:lang w:val="pt-BR"/>
        </w:rPr>
        <w:t>ề xuất được một số mô hình rừng trồng</w:t>
      </w:r>
      <w:r w:rsidR="00052693">
        <w:rPr>
          <w:color w:val="000000" w:themeColor="text1"/>
          <w:sz w:val="26"/>
          <w:szCs w:val="26"/>
          <w:lang w:val="pt-BR"/>
        </w:rPr>
        <w:t xml:space="preserve"> phòng hộ</w:t>
      </w:r>
      <w:r w:rsidR="001E46C0">
        <w:rPr>
          <w:color w:val="000000" w:themeColor="text1"/>
          <w:sz w:val="26"/>
          <w:szCs w:val="26"/>
          <w:lang w:val="pt-BR"/>
        </w:rPr>
        <w:t xml:space="preserve"> có hiệu</w:t>
      </w:r>
      <w:r w:rsidR="00052693">
        <w:rPr>
          <w:color w:val="000000" w:themeColor="text1"/>
          <w:sz w:val="26"/>
          <w:szCs w:val="26"/>
          <w:lang w:val="pt-BR"/>
        </w:rPr>
        <w:t xml:space="preserve"> quả cho</w:t>
      </w:r>
      <w:r w:rsidRPr="0089727C">
        <w:rPr>
          <w:color w:val="000000" w:themeColor="text1"/>
          <w:sz w:val="26"/>
          <w:szCs w:val="26"/>
          <w:lang w:val="pt-BR"/>
        </w:rPr>
        <w:t xml:space="preserve"> vùng đồ</w:t>
      </w:r>
      <w:r w:rsidR="004A0BF7">
        <w:rPr>
          <w:color w:val="000000" w:themeColor="text1"/>
          <w:sz w:val="26"/>
          <w:szCs w:val="26"/>
          <w:lang w:val="pt-BR"/>
        </w:rPr>
        <w:t>i núi vớ</w:t>
      </w:r>
      <w:r w:rsidR="00052693">
        <w:rPr>
          <w:color w:val="000000" w:themeColor="text1"/>
          <w:sz w:val="26"/>
          <w:szCs w:val="26"/>
          <w:lang w:val="pt-BR"/>
        </w:rPr>
        <w:t>i chứ</w:t>
      </w:r>
      <w:r w:rsidR="004A0BF7">
        <w:rPr>
          <w:color w:val="000000" w:themeColor="text1"/>
          <w:sz w:val="26"/>
          <w:szCs w:val="26"/>
          <w:lang w:val="pt-BR"/>
        </w:rPr>
        <w:t xml:space="preserve">c năng </w:t>
      </w:r>
      <w:r w:rsidRPr="0089727C">
        <w:rPr>
          <w:color w:val="000000" w:themeColor="text1"/>
          <w:sz w:val="26"/>
          <w:szCs w:val="26"/>
          <w:lang w:val="pt-BR"/>
        </w:rPr>
        <w:t xml:space="preserve"> phòng hộ </w:t>
      </w:r>
      <w:r w:rsidRPr="0089727C">
        <w:rPr>
          <w:color w:val="000000" w:themeColor="text1"/>
          <w:sz w:val="26"/>
          <w:szCs w:val="26"/>
          <w:lang w:val="vi-VN"/>
        </w:rPr>
        <w:t>đầu nguồn</w:t>
      </w:r>
      <w:r w:rsidRPr="0089727C">
        <w:rPr>
          <w:color w:val="000000" w:themeColor="text1"/>
          <w:sz w:val="26"/>
          <w:szCs w:val="26"/>
          <w:lang w:val="pt-BR"/>
        </w:rPr>
        <w:t xml:space="preserve"> – bảo vệ và cải tạo môi trường vùng đồi núi và vùng đấ</w:t>
      </w:r>
      <w:r w:rsidR="004A0BF7">
        <w:rPr>
          <w:color w:val="000000" w:themeColor="text1"/>
          <w:sz w:val="26"/>
          <w:szCs w:val="26"/>
          <w:lang w:val="pt-BR"/>
        </w:rPr>
        <w:t>t cát ven biển với chức năng</w:t>
      </w:r>
      <w:r w:rsidRPr="0089727C">
        <w:rPr>
          <w:color w:val="000000" w:themeColor="text1"/>
          <w:sz w:val="26"/>
          <w:szCs w:val="26"/>
          <w:lang w:val="pt-BR"/>
        </w:rPr>
        <w:t xml:space="preserve"> phòng hộ </w:t>
      </w:r>
      <w:r w:rsidRPr="0089727C">
        <w:rPr>
          <w:color w:val="000000" w:themeColor="text1"/>
          <w:sz w:val="26"/>
          <w:szCs w:val="26"/>
          <w:lang w:val="vi-VN"/>
        </w:rPr>
        <w:t>chắn gió –</w:t>
      </w:r>
      <w:r w:rsidRPr="0089727C">
        <w:rPr>
          <w:color w:val="000000" w:themeColor="text1"/>
          <w:sz w:val="26"/>
          <w:szCs w:val="26"/>
          <w:lang w:val="it-IT"/>
        </w:rPr>
        <w:t xml:space="preserve"> bảo vệ và cải tạo môi trường vùng cát ven</w:t>
      </w:r>
      <w:r w:rsidRPr="0089727C">
        <w:rPr>
          <w:color w:val="000000" w:themeColor="text1"/>
          <w:sz w:val="26"/>
          <w:szCs w:val="26"/>
          <w:lang w:val="pt-BR"/>
        </w:rPr>
        <w:t xml:space="preserve"> biể</w:t>
      </w:r>
      <w:r w:rsidR="004A0BF7">
        <w:rPr>
          <w:color w:val="000000" w:themeColor="text1"/>
          <w:sz w:val="26"/>
          <w:szCs w:val="26"/>
          <w:lang w:val="pt-BR"/>
        </w:rPr>
        <w:t>n</w:t>
      </w:r>
      <w:r w:rsidRPr="0089727C">
        <w:rPr>
          <w:color w:val="000000" w:themeColor="text1"/>
          <w:sz w:val="26"/>
          <w:szCs w:val="26"/>
          <w:lang w:val="pt-BR"/>
        </w:rPr>
        <w:t xml:space="preserve"> tỉnh Quảng Trị</w:t>
      </w:r>
      <w:r w:rsidR="00070843">
        <w:rPr>
          <w:color w:val="000000" w:themeColor="text1"/>
          <w:sz w:val="26"/>
          <w:szCs w:val="26"/>
          <w:lang w:val="pt-BR"/>
        </w:rPr>
        <w:t>.</w:t>
      </w:r>
    </w:p>
    <w:p w:rsidR="00E62A39" w:rsidRPr="0089727C" w:rsidRDefault="00E62A39" w:rsidP="0036491A">
      <w:pPr>
        <w:widowControl w:val="0"/>
        <w:spacing w:before="120" w:after="120" w:line="283" w:lineRule="auto"/>
        <w:ind w:firstLine="567"/>
        <w:jc w:val="both"/>
        <w:rPr>
          <w:color w:val="000000" w:themeColor="text1"/>
          <w:sz w:val="26"/>
          <w:szCs w:val="26"/>
          <w:lang w:val="pt-BR"/>
        </w:rPr>
      </w:pPr>
      <w:r>
        <w:rPr>
          <w:color w:val="000000" w:themeColor="text1"/>
          <w:sz w:val="26"/>
          <w:szCs w:val="26"/>
          <w:lang w:val="pt-BR"/>
        </w:rPr>
        <w:t xml:space="preserve">- </w:t>
      </w:r>
      <w:r w:rsidR="001E46C0">
        <w:rPr>
          <w:color w:val="000000" w:themeColor="text1"/>
          <w:sz w:val="26"/>
          <w:szCs w:val="26"/>
          <w:lang w:val="pt-BR"/>
        </w:rPr>
        <w:t>Đánh giá</w:t>
      </w:r>
      <w:r w:rsidRPr="0089727C">
        <w:rPr>
          <w:color w:val="000000" w:themeColor="text1"/>
          <w:sz w:val="26"/>
          <w:szCs w:val="26"/>
          <w:lang w:val="pt-BR"/>
        </w:rPr>
        <w:t xml:space="preserve"> được thực trạng, nguyên nhân của các hạn chế và đề xuất được giải pháp để nâng cao hiệu quả quản lý</w:t>
      </w:r>
      <w:r w:rsidR="001E46C0">
        <w:rPr>
          <w:color w:val="000000" w:themeColor="text1"/>
          <w:sz w:val="26"/>
          <w:szCs w:val="26"/>
          <w:lang w:val="pt-BR"/>
        </w:rPr>
        <w:t xml:space="preserve"> và phát triển</w:t>
      </w:r>
      <w:r w:rsidRPr="0089727C">
        <w:rPr>
          <w:color w:val="000000" w:themeColor="text1"/>
          <w:sz w:val="26"/>
          <w:szCs w:val="26"/>
          <w:lang w:val="pt-BR"/>
        </w:rPr>
        <w:t xml:space="preserve"> rừng phòng hộ </w:t>
      </w:r>
      <w:r w:rsidR="001E46C0">
        <w:rPr>
          <w:color w:val="000000" w:themeColor="text1"/>
          <w:sz w:val="26"/>
          <w:szCs w:val="26"/>
          <w:lang w:val="pt-BR"/>
        </w:rPr>
        <w:t>bền vững cho</w:t>
      </w:r>
      <w:r w:rsidRPr="0089727C">
        <w:rPr>
          <w:color w:val="000000" w:themeColor="text1"/>
          <w:sz w:val="26"/>
          <w:szCs w:val="26"/>
          <w:lang w:val="pt-BR"/>
        </w:rPr>
        <w:t xml:space="preserve"> tỉ</w:t>
      </w:r>
      <w:r>
        <w:rPr>
          <w:color w:val="000000" w:themeColor="text1"/>
          <w:sz w:val="26"/>
          <w:szCs w:val="26"/>
          <w:lang w:val="pt-BR"/>
        </w:rPr>
        <w:t xml:space="preserve">nh </w:t>
      </w:r>
      <w:r w:rsidRPr="0089727C">
        <w:rPr>
          <w:color w:val="000000" w:themeColor="text1"/>
          <w:sz w:val="26"/>
          <w:szCs w:val="26"/>
          <w:lang w:val="pt-BR"/>
        </w:rPr>
        <w:t>Quảng Trị</w:t>
      </w:r>
      <w:r w:rsidR="001E46C0">
        <w:rPr>
          <w:color w:val="000000" w:themeColor="text1"/>
          <w:sz w:val="26"/>
          <w:szCs w:val="26"/>
          <w:lang w:val="pt-BR"/>
        </w:rPr>
        <w:t xml:space="preserve">. </w:t>
      </w:r>
    </w:p>
    <w:p w:rsidR="005F21E9" w:rsidRPr="008C4F81" w:rsidRDefault="00564AA5" w:rsidP="0036491A">
      <w:pPr>
        <w:spacing w:before="120" w:after="120" w:line="283" w:lineRule="auto"/>
        <w:ind w:firstLine="567"/>
        <w:jc w:val="both"/>
        <w:rPr>
          <w:color w:val="000000" w:themeColor="text1"/>
          <w:sz w:val="26"/>
          <w:szCs w:val="26"/>
          <w:lang w:val="pt-BR"/>
        </w:rPr>
      </w:pPr>
      <w:r>
        <w:rPr>
          <w:color w:val="000000" w:themeColor="text1"/>
          <w:sz w:val="26"/>
          <w:szCs w:val="26"/>
          <w:lang w:val="pt-BR"/>
        </w:rPr>
        <w:t xml:space="preserve">- </w:t>
      </w:r>
      <w:r w:rsidR="004F63BB" w:rsidRPr="008C4F81">
        <w:rPr>
          <w:color w:val="000000" w:themeColor="text1"/>
          <w:sz w:val="26"/>
          <w:szCs w:val="26"/>
          <w:lang w:val="pt-BR"/>
        </w:rPr>
        <w:t xml:space="preserve">Việc nghiên cứu </w:t>
      </w:r>
      <w:r w:rsidR="0043108D" w:rsidRPr="008C4F81">
        <w:rPr>
          <w:color w:val="000000" w:themeColor="text1"/>
          <w:sz w:val="26"/>
          <w:szCs w:val="26"/>
          <w:lang w:val="pt-BR"/>
        </w:rPr>
        <w:t>các mô hình trồng rừng để chỉ ra nhữ</w:t>
      </w:r>
      <w:r w:rsidR="00425D19" w:rsidRPr="008C4F81">
        <w:rPr>
          <w:color w:val="000000" w:themeColor="text1"/>
          <w:sz w:val="26"/>
          <w:szCs w:val="26"/>
          <w:lang w:val="pt-BR"/>
        </w:rPr>
        <w:t>ng thành công/</w:t>
      </w:r>
      <w:r w:rsidR="0043108D" w:rsidRPr="008C4F81">
        <w:rPr>
          <w:color w:val="000000" w:themeColor="text1"/>
          <w:sz w:val="26"/>
          <w:szCs w:val="26"/>
          <w:lang w:val="pt-BR"/>
        </w:rPr>
        <w:t>thất bại của từng mô hình; những khuyến cáo hữu ích giúp cho người trồng rừng, các đơn vị quả</w:t>
      </w:r>
      <w:r w:rsidR="00C137B4" w:rsidRPr="008C4F81">
        <w:rPr>
          <w:color w:val="000000" w:themeColor="text1"/>
          <w:sz w:val="26"/>
          <w:szCs w:val="26"/>
          <w:lang w:val="pt-BR"/>
        </w:rPr>
        <w:t>n</w:t>
      </w:r>
      <w:r w:rsidR="0043108D" w:rsidRPr="008C4F81">
        <w:rPr>
          <w:color w:val="000000" w:themeColor="text1"/>
          <w:sz w:val="26"/>
          <w:szCs w:val="26"/>
          <w:lang w:val="pt-BR"/>
        </w:rPr>
        <w:t xml:space="preserve"> lý b</w:t>
      </w:r>
      <w:r w:rsidR="00C137B4" w:rsidRPr="008C4F81">
        <w:rPr>
          <w:color w:val="000000" w:themeColor="text1"/>
          <w:sz w:val="26"/>
          <w:szCs w:val="26"/>
          <w:lang w:val="pt-BR"/>
        </w:rPr>
        <w:t>ả</w:t>
      </w:r>
      <w:r w:rsidR="0043108D" w:rsidRPr="008C4F81">
        <w:rPr>
          <w:color w:val="000000" w:themeColor="text1"/>
          <w:sz w:val="26"/>
          <w:szCs w:val="26"/>
          <w:lang w:val="pt-BR"/>
        </w:rPr>
        <w:t>o vệ và phát triển rừng theo hướng bền vững là điểm mới mà các công trình khác chưa nghiên cứu hoặc chưa đề cập.</w:t>
      </w:r>
    </w:p>
    <w:p w:rsidR="005F21E9" w:rsidRPr="008C4F81" w:rsidRDefault="005F21E9" w:rsidP="0036491A">
      <w:pPr>
        <w:pStyle w:val="02D"/>
        <w:spacing w:line="283" w:lineRule="auto"/>
        <w:rPr>
          <w:color w:val="000000" w:themeColor="text1"/>
          <w:lang w:val="pt-BR"/>
        </w:rPr>
      </w:pPr>
      <w:bookmarkStart w:id="66" w:name="_Toc475205398"/>
      <w:bookmarkStart w:id="67" w:name="_Toc485320495"/>
      <w:bookmarkStart w:id="68" w:name="_Toc514763591"/>
      <w:r w:rsidRPr="008C4F81">
        <w:rPr>
          <w:rStyle w:val="Heading1Char1Char"/>
          <w:rFonts w:ascii="Times New Roman" w:hAnsi="Times New Roman"/>
          <w:b/>
          <w:color w:val="000000" w:themeColor="text1"/>
          <w:kern w:val="0"/>
          <w:lang w:val="pt-BR"/>
        </w:rPr>
        <w:t xml:space="preserve">5. </w:t>
      </w:r>
      <w:bookmarkEnd w:id="66"/>
      <w:bookmarkEnd w:id="67"/>
      <w:r w:rsidRPr="008C4F81">
        <w:rPr>
          <w:rStyle w:val="Heading1Char1Char"/>
          <w:rFonts w:ascii="Times New Roman" w:hAnsi="Times New Roman"/>
          <w:b/>
          <w:color w:val="000000" w:themeColor="text1"/>
          <w:kern w:val="0"/>
          <w:lang w:val="pt-BR"/>
        </w:rPr>
        <w:t>Bố cục của luận án</w:t>
      </w:r>
      <w:bookmarkEnd w:id="68"/>
    </w:p>
    <w:p w:rsidR="009501D1" w:rsidRPr="007759C3" w:rsidRDefault="009C1BAC" w:rsidP="0036491A">
      <w:pPr>
        <w:spacing w:before="120" w:after="120" w:line="283" w:lineRule="auto"/>
        <w:ind w:firstLine="709"/>
        <w:jc w:val="both"/>
        <w:rPr>
          <w:color w:val="000000" w:themeColor="text1"/>
          <w:sz w:val="26"/>
          <w:szCs w:val="26"/>
          <w:lang w:val="vi-VN"/>
        </w:rPr>
      </w:pPr>
      <w:bookmarkStart w:id="69" w:name="_Toc491084599"/>
      <w:bookmarkStart w:id="70" w:name="_Toc497917367"/>
      <w:r>
        <w:rPr>
          <w:color w:val="000000" w:themeColor="text1"/>
          <w:sz w:val="26"/>
          <w:szCs w:val="26"/>
          <w:lang w:val="pt-BR"/>
        </w:rPr>
        <w:t xml:space="preserve">Luận án chia thành </w:t>
      </w:r>
      <w:r w:rsidR="009501D1" w:rsidRPr="007759C3">
        <w:rPr>
          <w:color w:val="000000" w:themeColor="text1"/>
          <w:sz w:val="26"/>
          <w:szCs w:val="26"/>
          <w:lang w:val="pt-BR"/>
        </w:rPr>
        <w:t xml:space="preserve">4 </w:t>
      </w:r>
      <w:r w:rsidR="009501D1" w:rsidRPr="007759C3">
        <w:rPr>
          <w:color w:val="000000" w:themeColor="text1"/>
          <w:sz w:val="26"/>
          <w:szCs w:val="26"/>
          <w:lang w:val="vi-VN"/>
        </w:rPr>
        <w:t xml:space="preserve">chương: </w:t>
      </w:r>
    </w:p>
    <w:p w:rsidR="009501D1" w:rsidRPr="007759C3" w:rsidRDefault="009501D1" w:rsidP="0036491A">
      <w:pPr>
        <w:spacing w:before="120" w:after="120" w:line="283" w:lineRule="auto"/>
        <w:ind w:firstLine="709"/>
        <w:jc w:val="both"/>
        <w:rPr>
          <w:color w:val="000000" w:themeColor="text1"/>
          <w:sz w:val="26"/>
          <w:szCs w:val="26"/>
          <w:lang w:val="vi-VN"/>
        </w:rPr>
      </w:pPr>
      <w:r w:rsidRPr="007759C3">
        <w:rPr>
          <w:color w:val="000000" w:themeColor="text1"/>
          <w:sz w:val="26"/>
          <w:szCs w:val="26"/>
          <w:lang w:val="vi-VN"/>
        </w:rPr>
        <w:t xml:space="preserve">Chương 1: Tổng quan </w:t>
      </w:r>
      <w:r w:rsidRPr="008C4F81">
        <w:rPr>
          <w:color w:val="000000" w:themeColor="text1"/>
          <w:sz w:val="26"/>
          <w:szCs w:val="26"/>
          <w:lang w:val="vi-VN"/>
        </w:rPr>
        <w:t xml:space="preserve">vấn đề </w:t>
      </w:r>
      <w:r w:rsidRPr="007759C3">
        <w:rPr>
          <w:color w:val="000000" w:themeColor="text1"/>
          <w:sz w:val="26"/>
          <w:szCs w:val="26"/>
          <w:lang w:val="vi-VN"/>
        </w:rPr>
        <w:t>nghiên cứu</w:t>
      </w:r>
    </w:p>
    <w:p w:rsidR="009501D1" w:rsidRPr="007759C3" w:rsidRDefault="009501D1" w:rsidP="0036491A">
      <w:pPr>
        <w:spacing w:before="120" w:after="120" w:line="283" w:lineRule="auto"/>
        <w:ind w:firstLine="709"/>
        <w:jc w:val="both"/>
        <w:rPr>
          <w:color w:val="000000" w:themeColor="text1"/>
          <w:sz w:val="26"/>
          <w:szCs w:val="26"/>
          <w:lang w:val="vi-VN"/>
        </w:rPr>
      </w:pPr>
      <w:r w:rsidRPr="007759C3">
        <w:rPr>
          <w:color w:val="000000" w:themeColor="text1"/>
          <w:sz w:val="26"/>
          <w:szCs w:val="26"/>
          <w:lang w:val="vi-VN"/>
        </w:rPr>
        <w:t>Chương 2: Đối tượng, phạm vi, nội dung và phương pháp nghiên cứu</w:t>
      </w:r>
    </w:p>
    <w:p w:rsidR="009501D1" w:rsidRPr="008C4F81" w:rsidRDefault="009501D1" w:rsidP="0036491A">
      <w:pPr>
        <w:spacing w:before="120" w:after="120" w:line="283" w:lineRule="auto"/>
        <w:ind w:firstLine="709"/>
        <w:jc w:val="both"/>
        <w:rPr>
          <w:color w:val="000000" w:themeColor="text1"/>
          <w:sz w:val="26"/>
          <w:szCs w:val="26"/>
          <w:lang w:val="vi-VN"/>
        </w:rPr>
      </w:pPr>
      <w:r w:rsidRPr="007759C3">
        <w:rPr>
          <w:color w:val="000000" w:themeColor="text1"/>
          <w:sz w:val="26"/>
          <w:szCs w:val="26"/>
          <w:lang w:val="vi-VN"/>
        </w:rPr>
        <w:t xml:space="preserve">Chương 3: </w:t>
      </w:r>
      <w:r w:rsidRPr="008C4F81">
        <w:rPr>
          <w:color w:val="000000" w:themeColor="text1"/>
          <w:sz w:val="26"/>
          <w:szCs w:val="26"/>
          <w:lang w:val="vi-VN"/>
        </w:rPr>
        <w:t>Điều kiện tự nhiên, kinh tế xã hội tỉnh Quảng Trị</w:t>
      </w:r>
    </w:p>
    <w:p w:rsidR="009501D1" w:rsidRPr="008C4F81" w:rsidRDefault="009501D1" w:rsidP="0036491A">
      <w:pPr>
        <w:spacing w:before="120" w:after="120" w:line="283" w:lineRule="auto"/>
        <w:ind w:firstLine="709"/>
        <w:jc w:val="both"/>
        <w:rPr>
          <w:color w:val="000000" w:themeColor="text1"/>
          <w:sz w:val="26"/>
          <w:szCs w:val="26"/>
          <w:lang w:val="vi-VN"/>
        </w:rPr>
      </w:pPr>
      <w:r w:rsidRPr="008C4F81">
        <w:rPr>
          <w:color w:val="000000" w:themeColor="text1"/>
          <w:sz w:val="26"/>
          <w:szCs w:val="26"/>
          <w:lang w:val="vi-VN"/>
        </w:rPr>
        <w:t xml:space="preserve">Chương 4: </w:t>
      </w:r>
      <w:r w:rsidRPr="007759C3">
        <w:rPr>
          <w:color w:val="000000" w:themeColor="text1"/>
          <w:sz w:val="26"/>
          <w:szCs w:val="26"/>
          <w:lang w:val="vi-VN"/>
        </w:rPr>
        <w:t xml:space="preserve">Kết quả nghiên cứu </w:t>
      </w:r>
      <w:r w:rsidRPr="008C4F81">
        <w:rPr>
          <w:color w:val="000000" w:themeColor="text1"/>
          <w:sz w:val="26"/>
          <w:szCs w:val="26"/>
          <w:lang w:val="vi-VN"/>
        </w:rPr>
        <w:t>và thảo luận</w:t>
      </w:r>
    </w:p>
    <w:p w:rsidR="009C1BAC" w:rsidRDefault="009C1BAC">
      <w:pPr>
        <w:spacing w:line="240" w:lineRule="auto"/>
        <w:jc w:val="left"/>
        <w:rPr>
          <w:rFonts w:eastAsia="Times New Roman"/>
          <w:b/>
          <w:color w:val="000000" w:themeColor="text1"/>
          <w:sz w:val="26"/>
          <w:szCs w:val="26"/>
          <w:lang w:val="vi-VN"/>
        </w:rPr>
      </w:pPr>
      <w:bookmarkStart w:id="71" w:name="_Toc514763592"/>
      <w:bookmarkStart w:id="72" w:name="_Toc487576242"/>
      <w:bookmarkStart w:id="73" w:name="_Toc491084610"/>
      <w:bookmarkStart w:id="74" w:name="_Toc497917376"/>
      <w:bookmarkEnd w:id="47"/>
      <w:bookmarkEnd w:id="69"/>
      <w:bookmarkEnd w:id="70"/>
      <w:r>
        <w:rPr>
          <w:color w:val="000000" w:themeColor="text1"/>
          <w:sz w:val="26"/>
          <w:lang w:val="vi-VN"/>
        </w:rPr>
        <w:br w:type="page"/>
      </w:r>
    </w:p>
    <w:p w:rsidR="00113770" w:rsidRPr="008C4F81" w:rsidRDefault="00113770" w:rsidP="00B0624E">
      <w:pPr>
        <w:pStyle w:val="0D"/>
        <w:rPr>
          <w:color w:val="000000" w:themeColor="text1"/>
          <w:sz w:val="26"/>
          <w:lang w:val="vi-VN"/>
        </w:rPr>
      </w:pPr>
      <w:r w:rsidRPr="008C4F81">
        <w:rPr>
          <w:color w:val="000000" w:themeColor="text1"/>
          <w:sz w:val="26"/>
          <w:lang w:val="vi-VN"/>
        </w:rPr>
        <w:lastRenderedPageBreak/>
        <w:t>CHƯƠNG 1. TỔNG QUAN VẤN ĐỀ NGHIÊN CỨU</w:t>
      </w:r>
      <w:bookmarkEnd w:id="71"/>
    </w:p>
    <w:p w:rsidR="00113770" w:rsidRPr="008C4F81" w:rsidRDefault="00113770" w:rsidP="00B0624E">
      <w:pPr>
        <w:pStyle w:val="0D"/>
        <w:rPr>
          <w:color w:val="000000" w:themeColor="text1"/>
          <w:sz w:val="4"/>
          <w:lang w:val="vi-VN"/>
        </w:rPr>
      </w:pPr>
    </w:p>
    <w:p w:rsidR="00113770" w:rsidRPr="008C4F81" w:rsidRDefault="00113770" w:rsidP="00B0624E">
      <w:pPr>
        <w:pStyle w:val="0D"/>
        <w:rPr>
          <w:color w:val="000000" w:themeColor="text1"/>
          <w:sz w:val="4"/>
          <w:lang w:val="vi-VN"/>
        </w:rPr>
      </w:pPr>
    </w:p>
    <w:p w:rsidR="00113770" w:rsidRPr="008C4F81" w:rsidRDefault="00113770" w:rsidP="00B0624E">
      <w:pPr>
        <w:pStyle w:val="02D"/>
        <w:rPr>
          <w:color w:val="000000" w:themeColor="text1"/>
          <w:lang w:val="vi-VN"/>
        </w:rPr>
      </w:pPr>
      <w:bookmarkStart w:id="75" w:name="_Toc360086470"/>
      <w:bookmarkStart w:id="76" w:name="_Toc375736857"/>
      <w:bookmarkStart w:id="77" w:name="_Toc487576234"/>
      <w:bookmarkStart w:id="78" w:name="_Toc491084602"/>
      <w:bookmarkStart w:id="79" w:name="_Toc497917368"/>
      <w:bookmarkStart w:id="80" w:name="_Toc514763593"/>
      <w:r w:rsidRPr="008C4F81">
        <w:rPr>
          <w:color w:val="000000" w:themeColor="text1"/>
          <w:lang w:val="vi-VN"/>
        </w:rPr>
        <w:t>1.1. Trên thế giới</w:t>
      </w:r>
      <w:bookmarkEnd w:id="75"/>
      <w:bookmarkEnd w:id="76"/>
      <w:bookmarkEnd w:id="77"/>
      <w:bookmarkEnd w:id="78"/>
      <w:bookmarkEnd w:id="79"/>
      <w:bookmarkEnd w:id="80"/>
    </w:p>
    <w:p w:rsidR="00113770" w:rsidRPr="008C4F81" w:rsidRDefault="00113770" w:rsidP="00B0624E">
      <w:pPr>
        <w:pStyle w:val="03D"/>
        <w:rPr>
          <w:color w:val="000000" w:themeColor="text1"/>
          <w:lang w:val="vi-VN"/>
        </w:rPr>
      </w:pPr>
      <w:bookmarkStart w:id="81" w:name="_Toc360086471"/>
      <w:bookmarkStart w:id="82" w:name="_Toc375736858"/>
      <w:bookmarkStart w:id="83" w:name="_Toc487576235"/>
      <w:bookmarkStart w:id="84" w:name="_Toc491084603"/>
      <w:bookmarkStart w:id="85" w:name="_Toc497917369"/>
      <w:bookmarkStart w:id="86" w:name="_Toc514763594"/>
      <w:r w:rsidRPr="008C4F81">
        <w:rPr>
          <w:color w:val="000000" w:themeColor="text1"/>
          <w:lang w:val="vi-VN"/>
        </w:rPr>
        <w:t>1.1.1. Nghiên cứu các biện pháp kỹ thuật trồng rừng phòng hộ</w:t>
      </w:r>
      <w:bookmarkEnd w:id="81"/>
      <w:bookmarkEnd w:id="82"/>
      <w:bookmarkEnd w:id="83"/>
      <w:bookmarkEnd w:id="84"/>
      <w:bookmarkEnd w:id="85"/>
      <w:bookmarkEnd w:id="86"/>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pacing w:val="-4"/>
          <w:sz w:val="26"/>
          <w:szCs w:val="26"/>
          <w:lang w:val="pt-BR"/>
        </w:rPr>
        <w:t>Biện pháp kỹ thuật trồng rừng phòng hộ là chủ đề rất được các nhà nghiên cứu trên thế giới quan tâm. Các lĩnh vực chủ yếu được các tác giả thực hiện như lựa chọn loài cây trồng rừng phòng hộ, biện pháp kỹ thuật lâm sinh trong trồng rừng phòng hộ, xây dựng kết cấu đai rừng phòng hộ...</w:t>
      </w:r>
      <w:r w:rsidRPr="007759C3">
        <w:rPr>
          <w:color w:val="000000" w:themeColor="text1"/>
          <w:sz w:val="26"/>
          <w:szCs w:val="26"/>
          <w:lang w:val="pt-BR"/>
        </w:rPr>
        <w:t>Hầu hết các công trình nghiên cứu của các tác giả trên thế giới đã công bố đều cho thấy, rừng hỗn loài do có kết cấu nhiều tầng tán nên đã phát huy tác dụng bảo vệ và phòng hộ tốt hơn kiểu rừng thuần loài. Vì vậy, nghiên cứu tạo rừng hỗn loài nhiều tầng nhằm tăng cường hiệu quả phòng hộ của rừng đã được một số nước trên thế giới quan tâm, đáng chú ý là các nghiên cứu sau:</w:t>
      </w:r>
    </w:p>
    <w:p w:rsidR="00113770" w:rsidRPr="007759C3" w:rsidRDefault="00113770" w:rsidP="00B0624E">
      <w:pPr>
        <w:widowControl w:val="0"/>
        <w:spacing w:before="120" w:after="120"/>
        <w:ind w:firstLine="709"/>
        <w:jc w:val="both"/>
        <w:rPr>
          <w:color w:val="000000" w:themeColor="text1"/>
          <w:spacing w:val="-4"/>
          <w:sz w:val="26"/>
          <w:szCs w:val="26"/>
          <w:lang w:val="pt-BR"/>
        </w:rPr>
      </w:pPr>
      <w:r w:rsidRPr="007759C3">
        <w:rPr>
          <w:color w:val="000000" w:themeColor="text1"/>
          <w:sz w:val="26"/>
          <w:szCs w:val="26"/>
          <w:lang w:val="pt-BR"/>
        </w:rPr>
        <w:t>Khi nghiên cứu về cấu trúc tầng tán của lâm phần hỗn loài tác giả</w:t>
      </w:r>
      <w:r w:rsidR="00C32166" w:rsidRPr="007759C3">
        <w:rPr>
          <w:color w:val="000000" w:themeColor="text1"/>
          <w:sz w:val="26"/>
          <w:szCs w:val="26"/>
          <w:lang w:val="pt-BR"/>
        </w:rPr>
        <w:t xml:space="preserve"> Bernar Dupuy (1995) [70</w:t>
      </w:r>
      <w:r w:rsidRPr="007759C3">
        <w:rPr>
          <w:color w:val="000000" w:themeColor="text1"/>
          <w:sz w:val="26"/>
          <w:szCs w:val="26"/>
          <w:lang w:val="pt-BR"/>
        </w:rPr>
        <w:t>], thấy rằng kết cấu tầng tán của rừng trồng hỗn loài phụ thuộc vào đặc tính sinh trưởng và tính hợp quần của các loài cây trong lâm phần. Điều này cho thấy để tạo được các mô hình rừng trồng hỗn loài có cấu trúc hợp lý, tận dụng được tối đa không gian dinh dưỡng và phát huy khả n</w:t>
      </w:r>
      <w:r w:rsidRPr="007759C3">
        <w:rPr>
          <w:rFonts w:eastAsia="MS Mincho"/>
          <w:color w:val="000000" w:themeColor="text1"/>
          <w:sz w:val="26"/>
          <w:szCs w:val="26"/>
          <w:lang w:val="pt-BR"/>
        </w:rPr>
        <w:t>ă</w:t>
      </w:r>
      <w:r w:rsidRPr="007759C3">
        <w:rPr>
          <w:color w:val="000000" w:themeColor="text1"/>
          <w:sz w:val="26"/>
          <w:szCs w:val="26"/>
          <w:lang w:val="pt-BR"/>
        </w:rPr>
        <w:t>ng phòng hộ của rừng thì cần phải dựa vào đặc tính sinh trưởng cũng như phải quan tâm đến mối quan hệ qua lại giữa các loài cây để lựa chọn các loài cây trồng cho phù hợp. Đây là những cơ sở quan trọng quyết định đến sự thành công hay thất bại của các mô hình rừng trồng phòng hộ hỗn loài.</w:t>
      </w:r>
    </w:p>
    <w:p w:rsidR="00113770" w:rsidRPr="007759C3" w:rsidRDefault="00113770" w:rsidP="00B0624E">
      <w:pPr>
        <w:widowControl w:val="0"/>
        <w:spacing w:before="120" w:after="120"/>
        <w:ind w:firstLine="709"/>
        <w:jc w:val="both"/>
        <w:rPr>
          <w:color w:val="000000" w:themeColor="text1"/>
          <w:spacing w:val="-2"/>
          <w:sz w:val="26"/>
          <w:szCs w:val="26"/>
          <w:lang w:val="pt-BR"/>
        </w:rPr>
      </w:pPr>
      <w:r w:rsidRPr="007759C3">
        <w:rPr>
          <w:color w:val="000000" w:themeColor="text1"/>
          <w:spacing w:val="-2"/>
          <w:sz w:val="26"/>
          <w:szCs w:val="26"/>
          <w:lang w:val="pt-BR"/>
        </w:rPr>
        <w:t>Kết quả nghiên cứu về rừng trồng hỗn loài của nhiều tác giả trên thế giới đều cho rằng việc bố trí các loài cây trong mô hình rừng trồng hỗn loài thường có ảnh hưởng tới sinh trưởng của chúng tùy theo số cá thể và cự ly trồng từn</w:t>
      </w:r>
      <w:r w:rsidR="0011435C" w:rsidRPr="007759C3">
        <w:rPr>
          <w:color w:val="000000" w:themeColor="text1"/>
          <w:spacing w:val="-2"/>
          <w:sz w:val="26"/>
          <w:szCs w:val="26"/>
          <w:lang w:val="pt-BR"/>
        </w:rPr>
        <w:t>g loài. Kolexnitsenko (1977) [39</w:t>
      </w:r>
      <w:r w:rsidRPr="007759C3">
        <w:rPr>
          <w:color w:val="000000" w:themeColor="text1"/>
          <w:spacing w:val="-2"/>
          <w:sz w:val="26"/>
          <w:szCs w:val="26"/>
          <w:lang w:val="pt-BR"/>
        </w:rPr>
        <w:t>] khi nghiên cứu về sự phối hợp giữa các loài cây gỗ trong trồng rừng hỗn loài đã đúc kết được 5 nguyên tắc lựa chọn loài cây trồng, đó là:</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Nguyên tắc kinh nghiệm.</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Nguyên tắc kiểu lâm hình học.</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Nguyên tắc lý sinh.</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Nguyên tắc sinh vật dinh dưỡng.</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xml:space="preserve">+ Nguyên tắc cảm nhiễm tương hỗ. </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xml:space="preserve">Có thể nói đây là những nguyên tắc rất cơ bản và tương đối toàn diện về các lĩnh vực của rừng trồng hỗn loài. Để xây dựng thành công các mô hình rừng trồng hỗn loài cần phải dựa vào 5 nguyên tắc trên, trong đó nguyên tắc cảm nhiễm tương hỗ là rất quan trọng và phải cần có thời gian dài nghiên cứu. Nhìn chung, các nguyên tắc này phản ánh được mối quan hệ bên trong và có tính chi phối tới sự tồn tại và sinh </w:t>
      </w:r>
      <w:r w:rsidRPr="007759C3">
        <w:rPr>
          <w:color w:val="000000" w:themeColor="text1"/>
          <w:sz w:val="26"/>
          <w:szCs w:val="26"/>
          <w:lang w:val="pt-BR"/>
        </w:rPr>
        <w:lastRenderedPageBreak/>
        <w:t>trưởng của các loài. Sự phân loại theo đặc điểm hoạt hóa của chúng như kích thích, ức chế hoặc kìm hãm quá trình sống thông qua ảnh hưởng của phitonxit là căn cứ để quyết định tỷ lệ tổ thành các loài cây trong lâm phần hỗn loài. Nghiên cứu về vấn đề này tác giả Kolexnitsenko đã đề nghị mật độ loài cây trồng chính trong mô hình trồng rừng hỗn loài không nên ít hơn 50%, loài cây hoạt hoá không quá 30 - 40%, loài cây ức chế không quá 10 - 20% trong tổng các loài cây trong mô hình</w:t>
      </w:r>
      <w:r w:rsidR="0011435C" w:rsidRPr="007759C3">
        <w:rPr>
          <w:color w:val="000000" w:themeColor="text1"/>
          <w:sz w:val="26"/>
          <w:szCs w:val="26"/>
          <w:lang w:val="pt-BR"/>
        </w:rPr>
        <w:t>[39</w:t>
      </w:r>
      <w:r w:rsidRPr="007759C3">
        <w:rPr>
          <w:color w:val="000000" w:themeColor="text1"/>
          <w:sz w:val="26"/>
          <w:szCs w:val="26"/>
          <w:lang w:val="pt-BR"/>
        </w:rPr>
        <w:t>].</w:t>
      </w:r>
    </w:p>
    <w:p w:rsidR="00113770" w:rsidRPr="007759C3" w:rsidRDefault="00113770" w:rsidP="00B0624E">
      <w:pPr>
        <w:widowControl w:val="0"/>
        <w:tabs>
          <w:tab w:val="left" w:pos="7680"/>
        </w:tabs>
        <w:spacing w:before="120" w:after="120"/>
        <w:ind w:firstLine="709"/>
        <w:jc w:val="both"/>
        <w:rPr>
          <w:color w:val="000000" w:themeColor="text1"/>
          <w:sz w:val="26"/>
          <w:szCs w:val="26"/>
          <w:lang w:val="pt-BR"/>
        </w:rPr>
      </w:pPr>
      <w:r w:rsidRPr="007759C3">
        <w:rPr>
          <w:color w:val="000000" w:themeColor="text1"/>
          <w:sz w:val="26"/>
          <w:szCs w:val="26"/>
          <w:lang w:val="pt-BR"/>
        </w:rPr>
        <w:t>Việc tạo lập các loài cây hỗ trợ ban đầu cho cây trồng phòng hộ chính trước khi xây dựng các mô hình rừng trồng hỗn loài và nhanh phát huy giá trị phòng hộ là rất cần thiết. Nghiên cứu về lĩnh vực này điển hình có tác giả Matthew (1995)</w:t>
      </w:r>
      <w:r w:rsidR="0011435C" w:rsidRPr="007759C3">
        <w:rPr>
          <w:color w:val="000000" w:themeColor="text1"/>
          <w:sz w:val="26"/>
          <w:szCs w:val="26"/>
          <w:lang w:val="pt-BR"/>
        </w:rPr>
        <w:t>[80</w:t>
      </w:r>
      <w:r w:rsidRPr="007759C3">
        <w:rPr>
          <w:color w:val="000000" w:themeColor="text1"/>
          <w:sz w:val="26"/>
          <w:szCs w:val="26"/>
          <w:lang w:val="pt-BR"/>
        </w:rPr>
        <w:t>] ông đã nghiên cứu tạo lập mô hình rừng trồng hỗn loài giữa cây thân gỗ với cây họ Đậu. Kết quả cho thấy cây họ Đậu có tác dụng hỗ trợ rất tốt cho cây trồng chính. Như vậy, nghiên cứu này cho thấy sử dụng các loài cây họ Đậu làm cây phù trợ cho các loài cây trồng chính trong mô hình rừng trồng hỗn loài là rất phù hợp. Ngoài việc xác định được loài cây phù trợ thích hợp thì việc nghiên cứu về đặc điểm sinh thái của các loài cây cũng là vấn đề rất quan trọng khi xây dựng mô hình rừng trồng hỗn loài. Trên thế giới đến nay vẫn chưa có nhiều công trình nghiên cứu đầy đủ về vấn đề này. Do hiểu biết về yêu cầu sinh thái của các loài cây rừng mưa còn nghèo nàn nên các tác giả Rod Kee</w:t>
      </w:r>
      <w:r w:rsidR="0011435C" w:rsidRPr="007759C3">
        <w:rPr>
          <w:color w:val="000000" w:themeColor="text1"/>
          <w:sz w:val="26"/>
          <w:szCs w:val="26"/>
          <w:lang w:val="pt-BR"/>
        </w:rPr>
        <w:t>nan, David Lamb, Gary Sexton [82</w:t>
      </w:r>
      <w:r w:rsidRPr="007759C3">
        <w:rPr>
          <w:color w:val="000000" w:themeColor="text1"/>
          <w:sz w:val="26"/>
          <w:szCs w:val="26"/>
          <w:lang w:val="pt-BR"/>
        </w:rPr>
        <w:t>] khi xây dựng rừng trồng hỗn loài (giai đoạn 1945 - 1995) đã gặp nhiều khó khăn trong việc bố trí và điều chỉnh các mô hình rừng trồng hỗn loài theo quá trình sinh trưởng của chúng. Vì vậy, mô hình rừng trồng hỗn loài đã không được thành công như mong muốn.</w:t>
      </w:r>
    </w:p>
    <w:p w:rsidR="00113770" w:rsidRPr="007759C3" w:rsidRDefault="00113770" w:rsidP="00B0624E">
      <w:pPr>
        <w:widowControl w:val="0"/>
        <w:spacing w:before="120" w:after="120"/>
        <w:ind w:firstLine="709"/>
        <w:jc w:val="both"/>
        <w:rPr>
          <w:color w:val="000000" w:themeColor="text1"/>
          <w:spacing w:val="2"/>
          <w:sz w:val="26"/>
          <w:szCs w:val="26"/>
          <w:lang w:val="pt-BR"/>
        </w:rPr>
      </w:pPr>
      <w:r w:rsidRPr="007759C3">
        <w:rPr>
          <w:color w:val="000000" w:themeColor="text1"/>
          <w:spacing w:val="2"/>
          <w:sz w:val="26"/>
          <w:szCs w:val="26"/>
          <w:lang w:val="pt-BR"/>
        </w:rPr>
        <w:t>Nghiên cứu về rừng trồng hỗn loài đã được các nước châu Âu tiến hành từ những năm đầu thế kỷ XIX. Điển hình là công trình nghiên cứu trồng hỗn loài</w:t>
      </w:r>
      <w:r w:rsidRPr="007759C3">
        <w:rPr>
          <w:i/>
          <w:color w:val="000000" w:themeColor="text1"/>
          <w:spacing w:val="2"/>
          <w:sz w:val="26"/>
          <w:szCs w:val="26"/>
          <w:lang w:val="pt-BR"/>
        </w:rPr>
        <w:t xml:space="preserve"> Quercus</w:t>
      </w:r>
      <w:r w:rsidRPr="007759C3">
        <w:rPr>
          <w:color w:val="000000" w:themeColor="text1"/>
          <w:spacing w:val="2"/>
          <w:sz w:val="26"/>
          <w:szCs w:val="26"/>
          <w:lang w:val="pt-BR"/>
        </w:rPr>
        <w:t xml:space="preserve"> và </w:t>
      </w:r>
      <w:r w:rsidRPr="007759C3">
        <w:rPr>
          <w:i/>
          <w:color w:val="000000" w:themeColor="text1"/>
          <w:spacing w:val="2"/>
          <w:sz w:val="26"/>
          <w:szCs w:val="26"/>
          <w:lang w:val="pt-BR"/>
        </w:rPr>
        <w:t>Ulmus campestris</w:t>
      </w:r>
      <w:r w:rsidRPr="007759C3">
        <w:rPr>
          <w:color w:val="000000" w:themeColor="text1"/>
          <w:spacing w:val="2"/>
          <w:sz w:val="26"/>
          <w:szCs w:val="26"/>
          <w:lang w:val="pt-BR"/>
        </w:rPr>
        <w:t xml:space="preserve"> với tên kiểu hỗn loài Donsk của tác giả Tikhanop (1872). Trên cơ sở nghiên cứu tạo rừng hỗn loài giữa </w:t>
      </w:r>
      <w:r w:rsidRPr="007759C3">
        <w:rPr>
          <w:i/>
          <w:color w:val="000000" w:themeColor="text1"/>
          <w:spacing w:val="2"/>
          <w:sz w:val="26"/>
          <w:szCs w:val="26"/>
          <w:lang w:val="pt-BR"/>
        </w:rPr>
        <w:t>Quercus</w:t>
      </w:r>
      <w:r w:rsidRPr="007759C3">
        <w:rPr>
          <w:color w:val="000000" w:themeColor="text1"/>
          <w:spacing w:val="2"/>
          <w:sz w:val="26"/>
          <w:szCs w:val="26"/>
          <w:lang w:val="pt-BR"/>
        </w:rPr>
        <w:t xml:space="preserve"> và </w:t>
      </w:r>
      <w:r w:rsidRPr="007759C3">
        <w:rPr>
          <w:i/>
          <w:color w:val="000000" w:themeColor="text1"/>
          <w:spacing w:val="2"/>
          <w:sz w:val="26"/>
          <w:szCs w:val="26"/>
          <w:lang w:val="pt-BR"/>
        </w:rPr>
        <w:t>Fraxinus</w:t>
      </w:r>
      <w:r w:rsidRPr="007759C3">
        <w:rPr>
          <w:color w:val="000000" w:themeColor="text1"/>
          <w:spacing w:val="2"/>
          <w:sz w:val="26"/>
          <w:szCs w:val="26"/>
          <w:lang w:val="pt-BR"/>
        </w:rPr>
        <w:t xml:space="preserve">, tác giả JB. Ball, T.J Wormald (1994) cho thấy sinh trưởng của </w:t>
      </w:r>
      <w:r w:rsidRPr="007759C3">
        <w:rPr>
          <w:i/>
          <w:color w:val="000000" w:themeColor="text1"/>
          <w:spacing w:val="2"/>
          <w:sz w:val="26"/>
          <w:szCs w:val="26"/>
          <w:lang w:val="pt-BR"/>
        </w:rPr>
        <w:t xml:space="preserve">Quercus </w:t>
      </w:r>
      <w:r w:rsidRPr="007759C3">
        <w:rPr>
          <w:color w:val="000000" w:themeColor="text1"/>
          <w:spacing w:val="2"/>
          <w:sz w:val="26"/>
          <w:szCs w:val="26"/>
          <w:lang w:val="pt-BR"/>
        </w:rPr>
        <w:t xml:space="preserve">trồng hỗn loài tốt hơn </w:t>
      </w:r>
      <w:r w:rsidRPr="007759C3">
        <w:rPr>
          <w:i/>
          <w:color w:val="000000" w:themeColor="text1"/>
          <w:spacing w:val="2"/>
          <w:sz w:val="26"/>
          <w:szCs w:val="26"/>
          <w:lang w:val="pt-BR"/>
        </w:rPr>
        <w:t>Quercus</w:t>
      </w:r>
      <w:r w:rsidRPr="007759C3">
        <w:rPr>
          <w:color w:val="000000" w:themeColor="text1"/>
          <w:spacing w:val="2"/>
          <w:sz w:val="26"/>
          <w:szCs w:val="26"/>
          <w:lang w:val="pt-BR"/>
        </w:rPr>
        <w:t xml:space="preserve"> trồng thuần loài. Ngoài ra, khi trồng </w:t>
      </w:r>
      <w:r w:rsidRPr="007759C3">
        <w:rPr>
          <w:i/>
          <w:color w:val="000000" w:themeColor="text1"/>
          <w:spacing w:val="2"/>
          <w:sz w:val="26"/>
          <w:szCs w:val="26"/>
          <w:lang w:val="pt-BR"/>
        </w:rPr>
        <w:t>Quercus</w:t>
      </w:r>
      <w:r w:rsidRPr="007759C3">
        <w:rPr>
          <w:color w:val="000000" w:themeColor="text1"/>
          <w:spacing w:val="2"/>
          <w:sz w:val="26"/>
          <w:szCs w:val="26"/>
          <w:lang w:val="pt-BR"/>
        </w:rPr>
        <w:t xml:space="preserve"> hỗn loài với các loài cây khác theo băng hẹp (3 - 4 hàng) hoặc theo hàng cũng cho thấy sinh trưởng của </w:t>
      </w:r>
      <w:r w:rsidRPr="007759C3">
        <w:rPr>
          <w:i/>
          <w:color w:val="000000" w:themeColor="text1"/>
          <w:spacing w:val="2"/>
          <w:sz w:val="26"/>
          <w:szCs w:val="26"/>
          <w:lang w:val="pt-BR"/>
        </w:rPr>
        <w:t>Quercus</w:t>
      </w:r>
      <w:r w:rsidRPr="007759C3">
        <w:rPr>
          <w:color w:val="000000" w:themeColor="text1"/>
          <w:spacing w:val="2"/>
          <w:sz w:val="26"/>
          <w:szCs w:val="26"/>
          <w:lang w:val="pt-BR"/>
        </w:rPr>
        <w:t xml:space="preserve"> tốt hơn</w:t>
      </w:r>
      <w:r w:rsidR="0011435C" w:rsidRPr="007759C3">
        <w:rPr>
          <w:color w:val="000000" w:themeColor="text1"/>
          <w:spacing w:val="2"/>
          <w:sz w:val="26"/>
          <w:szCs w:val="26"/>
          <w:lang w:val="pt-BR"/>
        </w:rPr>
        <w:t>[7</w:t>
      </w:r>
      <w:r w:rsidRPr="007759C3">
        <w:rPr>
          <w:color w:val="000000" w:themeColor="text1"/>
          <w:spacing w:val="2"/>
          <w:sz w:val="26"/>
          <w:szCs w:val="26"/>
          <w:lang w:val="pt-BR"/>
        </w:rPr>
        <w:t>9].</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xml:space="preserve">Việc xác định đủ diện tích trồng rừng phòng hộ cần thiết để phát huy tác dụng phòng hộ môi trường như bảo vệ đất, phòng chống xói mòn cũng được nhiều tác giả quan tâm nghiên cứu. </w:t>
      </w:r>
      <w:r w:rsidRPr="008C4F81">
        <w:rPr>
          <w:color w:val="000000" w:themeColor="text1"/>
          <w:sz w:val="26"/>
          <w:szCs w:val="26"/>
          <w:lang w:val="pt-BR"/>
        </w:rPr>
        <w:t>Ở Liên Xô và Trung Quốc thường dùng công thức để xác định diện tích rừng chống xói mòn ở đất dốc là: F =</w:t>
      </w:r>
      <w:r w:rsidRPr="007759C3">
        <w:rPr>
          <w:color w:val="000000" w:themeColor="text1"/>
          <w:position w:val="-24"/>
          <w:sz w:val="26"/>
          <w:szCs w:val="26"/>
        </w:rPr>
        <w:object w:dxaOrig="160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75pt;height:33.8pt" o:ole="">
            <v:imagedata r:id="rId12" o:title=""/>
          </v:shape>
          <o:OLEObject Type="Embed" ProgID="Equation.3" ShapeID="_x0000_i1025" DrawAspect="Content" ObjectID="_1594012233" r:id="rId13"/>
        </w:object>
      </w:r>
      <w:r w:rsidRPr="008C4F81">
        <w:rPr>
          <w:color w:val="000000" w:themeColor="text1"/>
          <w:sz w:val="26"/>
          <w:szCs w:val="26"/>
          <w:lang w:val="pt-BR"/>
        </w:rPr>
        <w:t xml:space="preserve"> với F là diện tích rừng bảo vệ dốc (ha), A là diện tích bậc thang mà diện tích rừng bảo vệ dốc phải phòng chống xói mòn (ha), P là diện tích đồng cỏ mà diện tích rừng bảo vệ dốc phải phòng chống </w:t>
      </w:r>
      <w:r w:rsidRPr="007759C3">
        <w:rPr>
          <w:color w:val="000000" w:themeColor="text1"/>
          <w:sz w:val="26"/>
          <w:szCs w:val="26"/>
          <w:lang w:val="pt-BR"/>
        </w:rPr>
        <w:t xml:space="preserve">xói mòn </w:t>
      </w:r>
      <w:r w:rsidRPr="008C4F81">
        <w:rPr>
          <w:color w:val="000000" w:themeColor="text1"/>
          <w:sz w:val="26"/>
          <w:szCs w:val="26"/>
          <w:lang w:val="pt-BR"/>
        </w:rPr>
        <w:t>(ha); K</w:t>
      </w:r>
      <w:r w:rsidRPr="008C4F81">
        <w:rPr>
          <w:color w:val="000000" w:themeColor="text1"/>
          <w:sz w:val="26"/>
          <w:szCs w:val="26"/>
          <w:vertAlign w:val="subscript"/>
          <w:lang w:val="pt-BR"/>
        </w:rPr>
        <w:t>1</w:t>
      </w:r>
      <w:r w:rsidRPr="008C4F81">
        <w:rPr>
          <w:color w:val="000000" w:themeColor="text1"/>
          <w:sz w:val="26"/>
          <w:szCs w:val="26"/>
          <w:lang w:val="pt-BR"/>
        </w:rPr>
        <w:t xml:space="preserve"> là độ dày tầng nước mặt lớn nhất của dòng nước mặt sản sinh ra trên mỗi ha ruộng bậc thang (mm/phút); K</w:t>
      </w:r>
      <w:r w:rsidRPr="008C4F81">
        <w:rPr>
          <w:color w:val="000000" w:themeColor="text1"/>
          <w:sz w:val="26"/>
          <w:szCs w:val="26"/>
          <w:vertAlign w:val="subscript"/>
          <w:lang w:val="pt-BR"/>
        </w:rPr>
        <w:t>2</w:t>
      </w:r>
      <w:r w:rsidRPr="008C4F81">
        <w:rPr>
          <w:color w:val="000000" w:themeColor="text1"/>
          <w:sz w:val="26"/>
          <w:szCs w:val="26"/>
          <w:lang w:val="pt-BR"/>
        </w:rPr>
        <w:t xml:space="preserve"> là độ dầy tầng nước mặt lớn nhất của </w:t>
      </w:r>
      <w:r w:rsidRPr="008C4F81">
        <w:rPr>
          <w:color w:val="000000" w:themeColor="text1"/>
          <w:sz w:val="26"/>
          <w:szCs w:val="26"/>
          <w:lang w:val="pt-BR"/>
        </w:rPr>
        <w:lastRenderedPageBreak/>
        <w:t>dòng nước mặt sản sinh ra trên mỗi ha đồng cỏ (mm/phút) và h là sức hút nước của đất rừng (mm/phút</w:t>
      </w:r>
      <w:r w:rsidR="005142F8" w:rsidRPr="008C4F81">
        <w:rPr>
          <w:color w:val="000000" w:themeColor="text1"/>
          <w:sz w:val="26"/>
          <w:szCs w:val="26"/>
          <w:lang w:val="pt-BR"/>
        </w:rPr>
        <w:t xml:space="preserve">)  </w:t>
      </w:r>
      <w:r w:rsidRPr="008C4F81">
        <w:rPr>
          <w:color w:val="000000" w:themeColor="text1"/>
          <w:sz w:val="26"/>
          <w:szCs w:val="26"/>
          <w:lang w:val="pt-BR"/>
        </w:rPr>
        <w:t>[</w:t>
      </w:r>
      <w:r w:rsidR="0011435C" w:rsidRPr="007759C3">
        <w:rPr>
          <w:color w:val="000000" w:themeColor="text1"/>
          <w:sz w:val="26"/>
          <w:szCs w:val="26"/>
          <w:lang w:val="pt-BR"/>
        </w:rPr>
        <w:t>57</w:t>
      </w:r>
      <w:r w:rsidRPr="008C4F81">
        <w:rPr>
          <w:color w:val="000000" w:themeColor="text1"/>
          <w:sz w:val="26"/>
          <w:szCs w:val="26"/>
          <w:lang w:val="pt-BR"/>
        </w:rPr>
        <w:t>].</w:t>
      </w:r>
    </w:p>
    <w:p w:rsidR="00113770" w:rsidRPr="007759C3" w:rsidRDefault="00113770" w:rsidP="00B0624E">
      <w:pPr>
        <w:widowControl w:val="0"/>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 xml:space="preserve">Ở Malaysia, năm 1999 trong dự án xây dựng rừng phòng hộ nhiều tầng đã giới thiệu cách thiết lập mô hình trồng rừng hỗn loại trên 3 đối tượng: rừng tự nhiên, rừng </w:t>
      </w:r>
      <w:r w:rsidRPr="007759C3">
        <w:rPr>
          <w:i/>
          <w:color w:val="000000" w:themeColor="text1"/>
          <w:spacing w:val="4"/>
          <w:sz w:val="26"/>
          <w:szCs w:val="26"/>
          <w:lang w:val="pt-BR"/>
        </w:rPr>
        <w:t>Acacia mangium</w:t>
      </w:r>
      <w:r w:rsidRPr="007759C3">
        <w:rPr>
          <w:color w:val="000000" w:themeColor="text1"/>
          <w:spacing w:val="4"/>
          <w:sz w:val="26"/>
          <w:szCs w:val="26"/>
          <w:lang w:val="pt-BR"/>
        </w:rPr>
        <w:t xml:space="preserve"> 10 - 15 tuổi và 2 - 3 tuổi. Dự án đã sử dụng 23 loài cây bản địa có giá trị, trồng theo mở băng rộng 30m trong rừng tự nhiên, trồng 6 hàng cây. Trong rừng </w:t>
      </w:r>
      <w:r w:rsidRPr="007759C3">
        <w:rPr>
          <w:i/>
          <w:color w:val="000000" w:themeColor="text1"/>
          <w:spacing w:val="4"/>
          <w:sz w:val="26"/>
          <w:szCs w:val="26"/>
          <w:lang w:val="pt-BR"/>
        </w:rPr>
        <w:t xml:space="preserve">Acacia mangium </w:t>
      </w:r>
      <w:r w:rsidRPr="007759C3">
        <w:rPr>
          <w:color w:val="000000" w:themeColor="text1"/>
          <w:spacing w:val="4"/>
          <w:sz w:val="26"/>
          <w:szCs w:val="26"/>
          <w:lang w:val="pt-BR"/>
        </w:rPr>
        <w:t xml:space="preserve">mở băng 10m trồng 3 hàng cây, băng 20m trồng 7 hàng cây, băng 40m trồng 15 hàng cây với 14 loài. Khối B chặt 1 hàng keo trồng 1 hàng, chặt 2 hàng trồng 2 hàng, chặt 4 hàng trồng 4 hàng,…Trồng 3 loài sau khi chặt 5 năm, trồng 7 loài sau khi chặt 7 năm. Trong 14 loài cây trồng trong khối A, có 3 loài </w:t>
      </w:r>
      <w:r w:rsidRPr="007759C3">
        <w:rPr>
          <w:i/>
          <w:color w:val="000000" w:themeColor="text1"/>
          <w:spacing w:val="4"/>
          <w:sz w:val="26"/>
          <w:szCs w:val="26"/>
          <w:lang w:val="pt-BR"/>
        </w:rPr>
        <w:t>S. roxburrghii, S. ovalis, S. leprosula</w:t>
      </w:r>
      <w:r w:rsidRPr="007759C3">
        <w:rPr>
          <w:color w:val="000000" w:themeColor="text1"/>
          <w:spacing w:val="4"/>
          <w:sz w:val="26"/>
          <w:szCs w:val="26"/>
          <w:lang w:val="pt-BR"/>
        </w:rPr>
        <w:t xml:space="preserve"> sinh trưởng chiều cao và đường kính tốt nhất. Tỷ lệ sống không khác biệt, sinh trưởng chiều cao cây trồng tốt ở băng 10m và băng 40m. Băng 20m không thoả mãn điều kiện sinh trưởng chiều cao. Khối B có tỷ lệ sống, sinh trưởng chiều cao tốt khi trồng 1 hàng; sinh trưởng đường kính tốt cho công thức trồ</w:t>
      </w:r>
      <w:r w:rsidR="0011435C" w:rsidRPr="007759C3">
        <w:rPr>
          <w:color w:val="000000" w:themeColor="text1"/>
          <w:spacing w:val="4"/>
          <w:sz w:val="26"/>
          <w:szCs w:val="26"/>
          <w:lang w:val="pt-BR"/>
        </w:rPr>
        <w:t>ng 6 và 16 hàng [72</w:t>
      </w:r>
      <w:r w:rsidRPr="007759C3">
        <w:rPr>
          <w:color w:val="000000" w:themeColor="text1"/>
          <w:spacing w:val="4"/>
          <w:sz w:val="26"/>
          <w:szCs w:val="26"/>
          <w:lang w:val="pt-BR"/>
        </w:rPr>
        <w:t>].</w:t>
      </w:r>
    </w:p>
    <w:p w:rsidR="00113770" w:rsidRPr="007759C3" w:rsidRDefault="00113770" w:rsidP="00B0624E">
      <w:pPr>
        <w:widowControl w:val="0"/>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 xml:space="preserve">Biện pháp kỹ thuật xây dựng rừng phòng hộ ven biển cũng được quan tâm nghiên cứu. Các công trình nghiên cứu của V.A. Lomitcôsku </w:t>
      </w:r>
      <w:r w:rsidRPr="008C4F81">
        <w:rPr>
          <w:color w:val="000000" w:themeColor="text1"/>
          <w:sz w:val="26"/>
          <w:szCs w:val="26"/>
          <w:lang w:val="pt-BR"/>
        </w:rPr>
        <w:t>(</w:t>
      </w:r>
      <w:r w:rsidRPr="007759C3">
        <w:rPr>
          <w:color w:val="000000" w:themeColor="text1"/>
          <w:spacing w:val="4"/>
          <w:sz w:val="26"/>
          <w:szCs w:val="26"/>
          <w:lang w:val="pt-BR"/>
        </w:rPr>
        <w:t>1809</w:t>
      </w:r>
      <w:r w:rsidRPr="007759C3">
        <w:rPr>
          <w:color w:val="000000" w:themeColor="text1"/>
          <w:sz w:val="26"/>
          <w:szCs w:val="26"/>
          <w:lang w:val="pt-BR"/>
        </w:rPr>
        <w:t xml:space="preserve">), Dokuchaep </w:t>
      </w:r>
      <w:r w:rsidRPr="008C4F81">
        <w:rPr>
          <w:color w:val="000000" w:themeColor="text1"/>
          <w:sz w:val="26"/>
          <w:szCs w:val="26"/>
          <w:lang w:val="pt-BR"/>
        </w:rPr>
        <w:t>(</w:t>
      </w:r>
      <w:r w:rsidRPr="007759C3">
        <w:rPr>
          <w:color w:val="000000" w:themeColor="text1"/>
          <w:spacing w:val="4"/>
          <w:sz w:val="26"/>
          <w:szCs w:val="26"/>
          <w:lang w:val="pt-BR"/>
        </w:rPr>
        <w:t>1982</w:t>
      </w:r>
      <w:r w:rsidRPr="007759C3">
        <w:rPr>
          <w:color w:val="000000" w:themeColor="text1"/>
          <w:sz w:val="26"/>
          <w:szCs w:val="26"/>
          <w:lang w:val="pt-BR"/>
        </w:rPr>
        <w:t xml:space="preserve">), X. A Timiriazep </w:t>
      </w:r>
      <w:r w:rsidRPr="008C4F81">
        <w:rPr>
          <w:color w:val="000000" w:themeColor="text1"/>
          <w:sz w:val="26"/>
          <w:szCs w:val="26"/>
          <w:lang w:val="pt-BR"/>
        </w:rPr>
        <w:t>(</w:t>
      </w:r>
      <w:r w:rsidRPr="007759C3">
        <w:rPr>
          <w:color w:val="000000" w:themeColor="text1"/>
          <w:spacing w:val="4"/>
          <w:sz w:val="26"/>
          <w:szCs w:val="26"/>
          <w:lang w:val="pt-BR"/>
        </w:rPr>
        <w:t>1983, 1909, 1911</w:t>
      </w:r>
      <w:r w:rsidRPr="007759C3">
        <w:rPr>
          <w:color w:val="000000" w:themeColor="text1"/>
          <w:sz w:val="26"/>
          <w:szCs w:val="26"/>
          <w:lang w:val="pt-BR"/>
        </w:rPr>
        <w:t>) đều cho rằng trên các hoang mạc muốn cải thiện tiểu khí hậu và cải tạo đất phải trồng rừng phòng hộ thành các hệ thống đai theo mạng lưới ô vuông, có kết cấu kín, có hỗn giao nhiều tầng.</w:t>
      </w:r>
    </w:p>
    <w:p w:rsidR="00113770" w:rsidRPr="007759C3" w:rsidRDefault="00113770"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 xml:space="preserve">Những nghiên cứu về </w:t>
      </w:r>
      <w:r w:rsidRPr="007759C3">
        <w:rPr>
          <w:i/>
          <w:color w:val="000000" w:themeColor="text1"/>
          <w:sz w:val="26"/>
          <w:szCs w:val="26"/>
          <w:lang w:val="pt-BR"/>
        </w:rPr>
        <w:t>các biện pháp kỹ thuật điều chỉnh các lâm phần</w:t>
      </w:r>
      <w:r w:rsidRPr="007759C3">
        <w:rPr>
          <w:color w:val="000000" w:themeColor="text1"/>
          <w:sz w:val="26"/>
          <w:szCs w:val="26"/>
          <w:lang w:val="pt-BR"/>
        </w:rPr>
        <w:t xml:space="preserve"> rừng trồng phòng hộ hỗn loài theo quá trình sinh trưởng các tác giả B</w:t>
      </w:r>
      <w:r w:rsidR="0011435C" w:rsidRPr="007759C3">
        <w:rPr>
          <w:color w:val="000000" w:themeColor="text1"/>
          <w:sz w:val="26"/>
          <w:szCs w:val="26"/>
          <w:lang w:val="pt-BR"/>
        </w:rPr>
        <w:t>all, Wormald và Russo (1994) [79</w:t>
      </w:r>
      <w:r w:rsidRPr="007759C3">
        <w:rPr>
          <w:color w:val="000000" w:themeColor="text1"/>
          <w:sz w:val="26"/>
          <w:szCs w:val="26"/>
          <w:lang w:val="pt-BR"/>
        </w:rPr>
        <w:t>] đã tác động vào các lâm phần rừng trồng hỗn loài thông qua việc giảm bớt sự cạnh tranh giữa các loài cây. Kết quả cho thấy sau khi được tác động các biện pháp tỉa cành, tỉa thưa các loài cây mục đích đã được được tạo điều kiện thuận lợi để sinh trưởng phát triển tốt hơn.</w:t>
      </w:r>
    </w:p>
    <w:p w:rsidR="00113770" w:rsidRPr="008C4F81" w:rsidRDefault="00113770" w:rsidP="00B0624E">
      <w:pPr>
        <w:pStyle w:val="03D"/>
        <w:rPr>
          <w:color w:val="000000" w:themeColor="text1"/>
          <w:lang w:val="pt-BR"/>
        </w:rPr>
      </w:pPr>
      <w:bookmarkStart w:id="87" w:name="_Toc514763595"/>
      <w:r w:rsidRPr="008C4F81">
        <w:rPr>
          <w:color w:val="000000" w:themeColor="text1"/>
          <w:lang w:val="pt-BR"/>
        </w:rPr>
        <w:t>1.1.2. Nghiên cứu đánh giá các mô hình rừng phòng hộ</w:t>
      </w:r>
      <w:bookmarkEnd w:id="87"/>
    </w:p>
    <w:p w:rsidR="00113770" w:rsidRPr="008C4F81" w:rsidRDefault="00113770" w:rsidP="00B0624E">
      <w:pPr>
        <w:widowControl w:val="0"/>
        <w:spacing w:before="120" w:after="120"/>
        <w:jc w:val="both"/>
        <w:rPr>
          <w:i/>
          <w:color w:val="000000" w:themeColor="text1"/>
          <w:sz w:val="26"/>
          <w:szCs w:val="26"/>
          <w:lang w:val="pt-BR"/>
        </w:rPr>
      </w:pPr>
      <w:r w:rsidRPr="008C4F81">
        <w:rPr>
          <w:i/>
          <w:color w:val="000000" w:themeColor="text1"/>
          <w:sz w:val="26"/>
          <w:szCs w:val="26"/>
          <w:lang w:val="pt-BR"/>
        </w:rPr>
        <w:t>1.1.2.1. Nghiên cứu đánh giá các mô hình rừng phòng hộ vùng đồi núi</w:t>
      </w:r>
    </w:p>
    <w:p w:rsidR="00113770" w:rsidRPr="007759C3" w:rsidRDefault="00113770" w:rsidP="00B0624E">
      <w:pPr>
        <w:tabs>
          <w:tab w:val="left" w:pos="720"/>
        </w:tabs>
        <w:spacing w:before="120" w:after="120"/>
        <w:jc w:val="both"/>
        <w:rPr>
          <w:color w:val="000000" w:themeColor="text1"/>
          <w:sz w:val="26"/>
          <w:szCs w:val="26"/>
          <w:lang w:val="nb-NO"/>
        </w:rPr>
      </w:pPr>
      <w:r w:rsidRPr="007759C3">
        <w:rPr>
          <w:color w:val="000000" w:themeColor="text1"/>
          <w:sz w:val="26"/>
          <w:szCs w:val="26"/>
          <w:lang w:val="nb-NO"/>
        </w:rPr>
        <w:tab/>
        <w:t>Hiệu quả phòng hộ của đai rừng cũng rất được chú ý. Các kết quả nghiên cứu đều khẳng định vai trò to lớn của các đai rừng để phòng hộ và cải thiện điều kiện canh tác. Theo Zheng Haishui (1996), một đai rừng có chiều rộng 100 m mỗi năm có khả năng cố định được 124 - 223 m</w:t>
      </w:r>
      <w:r w:rsidRPr="007759C3">
        <w:rPr>
          <w:color w:val="000000" w:themeColor="text1"/>
          <w:sz w:val="26"/>
          <w:szCs w:val="26"/>
          <w:vertAlign w:val="superscript"/>
          <w:lang w:val="nb-NO"/>
        </w:rPr>
        <w:t>3</w:t>
      </w:r>
      <w:r w:rsidRPr="007759C3">
        <w:rPr>
          <w:color w:val="000000" w:themeColor="text1"/>
          <w:sz w:val="26"/>
          <w:szCs w:val="26"/>
          <w:lang w:val="nb-NO"/>
        </w:rPr>
        <w:t xml:space="preserve"> cát. </w:t>
      </w:r>
      <w:r w:rsidR="00E02423" w:rsidRPr="007759C3">
        <w:rPr>
          <w:color w:val="000000" w:themeColor="text1"/>
          <w:sz w:val="26"/>
          <w:szCs w:val="26"/>
          <w:lang w:val="nb-NO"/>
        </w:rPr>
        <w:t xml:space="preserve">Ở </w:t>
      </w:r>
      <w:r w:rsidRPr="007759C3">
        <w:rPr>
          <w:color w:val="000000" w:themeColor="text1"/>
          <w:sz w:val="26"/>
          <w:szCs w:val="26"/>
          <w:lang w:val="nb-NO"/>
        </w:rPr>
        <w:t>thành phố Zhanjiang 20.000 ha các đụn cát di động và bán di động đã được cố định bởi các đai rừng và kết quả hàng ngàn ha đất nông nghiệp được phục hồi</w:t>
      </w:r>
      <w:r w:rsidR="0011435C" w:rsidRPr="007759C3">
        <w:rPr>
          <w:color w:val="000000" w:themeColor="text1"/>
          <w:sz w:val="26"/>
          <w:szCs w:val="26"/>
          <w:lang w:val="nb-NO"/>
        </w:rPr>
        <w:t xml:space="preserve"> [85]</w:t>
      </w:r>
      <w:r w:rsidRPr="007759C3">
        <w:rPr>
          <w:color w:val="000000" w:themeColor="text1"/>
          <w:sz w:val="26"/>
          <w:szCs w:val="26"/>
          <w:lang w:val="nb-NO"/>
        </w:rPr>
        <w:t>.</w:t>
      </w:r>
    </w:p>
    <w:p w:rsidR="00113770" w:rsidRPr="008C4F81" w:rsidRDefault="00113770" w:rsidP="00B0624E">
      <w:pPr>
        <w:widowControl w:val="0"/>
        <w:spacing w:before="120" w:after="120"/>
        <w:ind w:firstLine="720"/>
        <w:jc w:val="both"/>
        <w:rPr>
          <w:color w:val="000000" w:themeColor="text1"/>
          <w:sz w:val="26"/>
          <w:szCs w:val="26"/>
          <w:lang w:val="nb-NO"/>
        </w:rPr>
      </w:pPr>
      <w:r w:rsidRPr="008C4F81">
        <w:rPr>
          <w:color w:val="000000" w:themeColor="text1"/>
          <w:sz w:val="26"/>
          <w:szCs w:val="26"/>
          <w:lang w:val="nb-NO"/>
        </w:rPr>
        <w:t>Liễu sam (</w:t>
      </w:r>
      <w:r w:rsidRPr="008C4F81">
        <w:rPr>
          <w:i/>
          <w:color w:val="000000" w:themeColor="text1"/>
          <w:sz w:val="26"/>
          <w:szCs w:val="26"/>
          <w:lang w:val="nb-NO"/>
        </w:rPr>
        <w:t>Crytomeria japonica)</w:t>
      </w:r>
      <w:r w:rsidRPr="008C4F81">
        <w:rPr>
          <w:color w:val="000000" w:themeColor="text1"/>
          <w:sz w:val="26"/>
          <w:szCs w:val="26"/>
          <w:lang w:val="nb-NO"/>
        </w:rPr>
        <w:t xml:space="preserve"> là một trong những loài cây bản địa của Nhật Bản, nó được trồng bằng cây hom từ thế kỷ XV. Vào năm 1987, Nhật Bản đã sản xuất </w:t>
      </w:r>
      <w:r w:rsidRPr="008C4F81">
        <w:rPr>
          <w:color w:val="000000" w:themeColor="text1"/>
          <w:sz w:val="26"/>
          <w:szCs w:val="26"/>
          <w:lang w:val="nb-NO"/>
        </w:rPr>
        <w:lastRenderedPageBreak/>
        <w:t>được 49 triệu cây hom loài cây này phục vụ trồng rừng. Bằng phương pháp vòng chọn lọc liên tục lặp lại từ khâu khảo nghiệm, chọn lọc, kết quả gây trồng và tiếp tục chọn lọc, cho tới nay Nhật Bản đã chọn lọc được 32 dòng vô tính khác nhau phù hợp với yêu cầu cơ bản là: Khả năng ra rễ cao của hom, phạm vi gây trồng rộng, k</w:t>
      </w:r>
      <w:r w:rsidR="0011435C" w:rsidRPr="008C4F81">
        <w:rPr>
          <w:color w:val="000000" w:themeColor="text1"/>
          <w:sz w:val="26"/>
          <w:szCs w:val="26"/>
          <w:lang w:val="nb-NO"/>
        </w:rPr>
        <w:t>hả năng thích nghi cao,... [69</w:t>
      </w:r>
      <w:r w:rsidRPr="008C4F81">
        <w:rPr>
          <w:color w:val="000000" w:themeColor="text1"/>
          <w:sz w:val="26"/>
          <w:szCs w:val="26"/>
          <w:lang w:val="nb-NO"/>
        </w:rPr>
        <w:t>].</w:t>
      </w:r>
    </w:p>
    <w:p w:rsidR="00113770" w:rsidRPr="007759C3" w:rsidRDefault="0011435C" w:rsidP="00B0624E">
      <w:pPr>
        <w:widowControl w:val="0"/>
        <w:spacing w:before="120" w:after="120"/>
        <w:ind w:firstLine="720"/>
        <w:jc w:val="both"/>
        <w:rPr>
          <w:color w:val="000000" w:themeColor="text1"/>
          <w:sz w:val="26"/>
          <w:szCs w:val="26"/>
          <w:lang w:val="vi-VN"/>
        </w:rPr>
      </w:pPr>
      <w:r w:rsidRPr="008C4F81">
        <w:rPr>
          <w:color w:val="000000" w:themeColor="text1"/>
          <w:sz w:val="26"/>
          <w:szCs w:val="26"/>
          <w:lang w:val="nb-NO"/>
        </w:rPr>
        <w:t>Ở Huay Sompoi, Thái Lan [74</w:t>
      </w:r>
      <w:r w:rsidR="00113770" w:rsidRPr="008C4F81">
        <w:rPr>
          <w:color w:val="000000" w:themeColor="text1"/>
          <w:sz w:val="26"/>
          <w:szCs w:val="26"/>
          <w:lang w:val="nb-NO"/>
        </w:rPr>
        <w:t>] đã khảo nghiệm 8 xuất xứ của Tếch và lựa chọn được 2 xuất xứ sinh trưởng tốt nhất là: Xuất xứ Huay Sompoi và Xuất xứ Phayao</w:t>
      </w:r>
      <w:r w:rsidR="009573B5" w:rsidRPr="008C4F81">
        <w:rPr>
          <w:color w:val="000000" w:themeColor="text1"/>
          <w:sz w:val="26"/>
          <w:szCs w:val="26"/>
          <w:lang w:val="nb-NO"/>
        </w:rPr>
        <w:t>.</w:t>
      </w:r>
    </w:p>
    <w:p w:rsidR="00113770" w:rsidRPr="008C4F81" w:rsidRDefault="00113770" w:rsidP="00B0624E">
      <w:pPr>
        <w:widowControl w:val="0"/>
        <w:spacing w:before="120" w:after="120"/>
        <w:ind w:firstLine="720"/>
        <w:jc w:val="both"/>
        <w:rPr>
          <w:color w:val="000000" w:themeColor="text1"/>
          <w:sz w:val="26"/>
          <w:szCs w:val="26"/>
          <w:lang w:val="vi-VN"/>
        </w:rPr>
      </w:pPr>
      <w:r w:rsidRPr="008C4F81">
        <w:rPr>
          <w:color w:val="000000" w:themeColor="text1"/>
          <w:sz w:val="26"/>
          <w:szCs w:val="26"/>
          <w:lang w:val="vi-VN"/>
        </w:rPr>
        <w:t>Tại Kasma Forest Technology Centrer (Nhật Bản) đã thiết lập hàng loạt các mô hình trồng rừng nhiều tầng tán sử dụng nhiều loài cây bản địa ở nhiều cấp tuổi, trồng ở nhiều mật độ khác nhau, đặc biệt ở vùng Tsucuba có độ cao dưới 876 m so với mực nước biển đã trồng loài cây Tuyết tùng (</w:t>
      </w:r>
      <w:r w:rsidRPr="008C4F81">
        <w:rPr>
          <w:i/>
          <w:color w:val="000000" w:themeColor="text1"/>
          <w:sz w:val="26"/>
          <w:szCs w:val="26"/>
          <w:lang w:val="vi-VN"/>
        </w:rPr>
        <w:t>Japannese ceder)</w:t>
      </w:r>
      <w:r w:rsidRPr="008C4F81">
        <w:rPr>
          <w:color w:val="000000" w:themeColor="text1"/>
          <w:sz w:val="26"/>
          <w:szCs w:val="26"/>
          <w:lang w:val="vi-VN"/>
        </w:rPr>
        <w:t xml:space="preserve"> để tạo ra những lâm phần bền vững có giá trị và họ cảm thấy có sự ảnh hưởng lẫn nhau giữa các loài cây khi trồng hỗn giao với nhau và ảnh hưởng của môi</w:t>
      </w:r>
      <w:r w:rsidR="0011435C" w:rsidRPr="008C4F81">
        <w:rPr>
          <w:color w:val="000000" w:themeColor="text1"/>
          <w:sz w:val="26"/>
          <w:szCs w:val="26"/>
          <w:lang w:val="vi-VN"/>
        </w:rPr>
        <w:t xml:space="preserve"> trường đến các loài cây [72</w:t>
      </w:r>
      <w:r w:rsidRPr="008C4F81">
        <w:rPr>
          <w:color w:val="000000" w:themeColor="text1"/>
          <w:sz w:val="26"/>
          <w:szCs w:val="26"/>
          <w:lang w:val="vi-VN"/>
        </w:rPr>
        <w:t>].</w:t>
      </w:r>
    </w:p>
    <w:p w:rsidR="00113770" w:rsidRPr="008C4F81" w:rsidRDefault="00113770" w:rsidP="00B0624E">
      <w:pPr>
        <w:widowControl w:val="0"/>
        <w:spacing w:before="120" w:after="120"/>
        <w:jc w:val="both"/>
        <w:rPr>
          <w:i/>
          <w:color w:val="000000" w:themeColor="text1"/>
          <w:sz w:val="26"/>
          <w:szCs w:val="26"/>
          <w:lang w:val="vi-VN"/>
        </w:rPr>
      </w:pPr>
      <w:r w:rsidRPr="008C4F81">
        <w:rPr>
          <w:i/>
          <w:color w:val="000000" w:themeColor="text1"/>
          <w:sz w:val="26"/>
          <w:szCs w:val="26"/>
          <w:lang w:val="vi-VN"/>
        </w:rPr>
        <w:t>1.1.2.2. Nghiên cứu đánh giá các mô hình rừng phòng hộ vùng đất cát ven biển</w:t>
      </w:r>
    </w:p>
    <w:p w:rsidR="00113770" w:rsidRPr="008C4F81" w:rsidRDefault="00113770" w:rsidP="00B0624E">
      <w:pPr>
        <w:widowControl w:val="0"/>
        <w:spacing w:before="120" w:after="120"/>
        <w:ind w:firstLine="720"/>
        <w:jc w:val="both"/>
        <w:rPr>
          <w:color w:val="000000" w:themeColor="text1"/>
          <w:sz w:val="26"/>
          <w:szCs w:val="26"/>
          <w:lang w:val="vi-VN"/>
        </w:rPr>
      </w:pPr>
      <w:r w:rsidRPr="008C4F81">
        <w:rPr>
          <w:color w:val="000000" w:themeColor="text1"/>
          <w:sz w:val="26"/>
          <w:szCs w:val="26"/>
          <w:lang w:val="vi-VN"/>
        </w:rPr>
        <w:t>Ngay từ năm 1766, các cánh đồng hoang khô hạn ở Ucren, Quibiep, Tây Xibêri đã được cải tạo để có triển vọng canh tác nông nghiệp kết hợp bằng cách xây dựng hệ thống đai rừng phòng hộ môi trường, cải thiện tiểu khí hậu. Các công trình nghiên cứu của V.A Lomitcôsku (1809), Dokuchaep (1892), X.A Timiriazep (1893, 1909, 1911) cho rằng trên các hoang mạc muốn cải thiện tiểu khí hậu và cải tạo đất phải trồng rừng phòng hộ thành một hệ thống theo đai hoặc mạng lưới ô vuông, rừng phải có kết cấu kín, hỗn giao nhiều tầ</w:t>
      </w:r>
      <w:r w:rsidR="0011435C" w:rsidRPr="008C4F81">
        <w:rPr>
          <w:color w:val="000000" w:themeColor="text1"/>
          <w:sz w:val="26"/>
          <w:szCs w:val="26"/>
          <w:lang w:val="vi-VN"/>
        </w:rPr>
        <w:t>ng tán [85</w:t>
      </w:r>
      <w:r w:rsidRPr="008C4F81">
        <w:rPr>
          <w:color w:val="000000" w:themeColor="text1"/>
          <w:sz w:val="26"/>
          <w:szCs w:val="26"/>
          <w:lang w:val="vi-VN"/>
        </w:rPr>
        <w:t>].</w:t>
      </w:r>
    </w:p>
    <w:p w:rsidR="00113770" w:rsidRPr="007759C3" w:rsidRDefault="00113770" w:rsidP="00B0624E">
      <w:pPr>
        <w:widowControl w:val="0"/>
        <w:spacing w:before="120" w:after="120"/>
        <w:ind w:firstLine="709"/>
        <w:jc w:val="both"/>
        <w:rPr>
          <w:color w:val="000000" w:themeColor="text1"/>
          <w:sz w:val="26"/>
          <w:szCs w:val="26"/>
          <w:lang w:val="nb-NO"/>
        </w:rPr>
      </w:pPr>
      <w:r w:rsidRPr="007759C3">
        <w:rPr>
          <w:color w:val="000000" w:themeColor="text1"/>
          <w:sz w:val="26"/>
          <w:szCs w:val="26"/>
          <w:lang w:val="nb-NO"/>
        </w:rPr>
        <w:t>Do những tác hại to lớn mà hiện tượng cát bay và khô hạn do cát gây ra, ở hầu hết các nước trên thế giới đều tiến hành trồng rừng trên đất cát nhằm hạn chế các tác hại trên và cải tạo môi trường vùng cát. Vì vậy, hầu hết các nghiên cứu về trồng rừng trên đất cát đều chủ yếu tập trung vào rừng phòng hộ. Các nghiên cứu khá đa dạng, từ việc chọn loài cây đến biện pháp kỹ thuật trồng, kỹ thuật xây dựng đai rừng,...có thể tóm lược một số nét khái quát như sau:</w:t>
      </w:r>
    </w:p>
    <w:p w:rsidR="00113770" w:rsidRPr="007759C3" w:rsidRDefault="00113770" w:rsidP="00B0624E">
      <w:pPr>
        <w:spacing w:before="120" w:after="120"/>
        <w:ind w:firstLine="709"/>
        <w:jc w:val="both"/>
        <w:rPr>
          <w:color w:val="000000" w:themeColor="text1"/>
          <w:sz w:val="26"/>
          <w:szCs w:val="26"/>
          <w:lang w:val="nb-NO"/>
        </w:rPr>
      </w:pPr>
      <w:r w:rsidRPr="007759C3">
        <w:rPr>
          <w:color w:val="000000" w:themeColor="text1"/>
          <w:sz w:val="26"/>
          <w:szCs w:val="26"/>
          <w:lang w:val="nb-NO"/>
        </w:rPr>
        <w:t>Ở Trung Quốc và các nước Trung Đông, miền Đông và Tây Châu Phi thì Phi lao được coi là loài cây chủ đạo trồng trên các vùng cát thành các hệ thống đai có chiều rộng ít nhất 100 - 200 m, có nơi từ 2 - 5 km tuỳ bề rộng bãi cát và địa hình địa mạo, cự ly trồng 1m x 2m (5.000 cây/ha) đến 1m x 1m (10.000 cây/ha). Sau đai rừng Phi lao là các đai rừng hỗn giao hoặc thuần loài của Bạch đàn, Keo, Thông nhựa, phía trong cùng sau các đai rừng dùng để canh tác nông nghiệp.</w:t>
      </w:r>
    </w:p>
    <w:p w:rsidR="00113770" w:rsidRPr="007759C3" w:rsidRDefault="00113770" w:rsidP="00B0624E">
      <w:pPr>
        <w:spacing w:before="120" w:after="120"/>
        <w:ind w:firstLine="709"/>
        <w:jc w:val="both"/>
        <w:rPr>
          <w:color w:val="000000" w:themeColor="text1"/>
          <w:sz w:val="26"/>
          <w:szCs w:val="26"/>
          <w:lang w:val="nb-NO"/>
        </w:rPr>
      </w:pPr>
      <w:r w:rsidRPr="007759C3">
        <w:rPr>
          <w:color w:val="000000" w:themeColor="text1"/>
          <w:sz w:val="26"/>
          <w:szCs w:val="26"/>
          <w:lang w:val="nb-NO"/>
        </w:rPr>
        <w:t xml:space="preserve">Vấn đề bố trí thiết kế các đai rừng nhằm đạt đến hiệu quả phòng hộ cao nhất được nhiều người quan tâm. Kết cấu đai rừng là đặc trưng về hình dạng và cấu tạo bên trong của đai rừng, nó quyết định đến đặc điểm và mức độ lọt gió cũng như tốc độ gió </w:t>
      </w:r>
      <w:r w:rsidRPr="007759C3">
        <w:rPr>
          <w:color w:val="000000" w:themeColor="text1"/>
          <w:sz w:val="26"/>
          <w:szCs w:val="26"/>
          <w:lang w:val="nb-NO"/>
        </w:rPr>
        <w:lastRenderedPageBreak/>
        <w:t>của đai rừng đó. Có ba loại kết cấu đai rừng là kết cấu kín, kết cấu thưa và kết cấu hơi kín. Theo Nhikitin P.D tốc độ gió sau đai rừng thưa phục hồi chậm hơn cả nên phạm vi chắn gió của đai thưa lớn (60 H), phạm vi phòng hộ có hiệu quả 35 - 40 H với tốc độ gió giảm 35 - 40%. Nhưng theo Machiakin G.I hay Bođrôp V.A thì phạm vi chắn gió của đai thưa hẹp hơn đai hơi kín. Machiakin G.I cho rằng đai rừng hơi kín giảm tốc độ gió nhiều nhất.</w:t>
      </w:r>
    </w:p>
    <w:p w:rsidR="00113770" w:rsidRPr="008C4F81" w:rsidRDefault="00113770" w:rsidP="00B0624E">
      <w:pPr>
        <w:pStyle w:val="03D"/>
        <w:rPr>
          <w:color w:val="000000" w:themeColor="text1"/>
          <w:lang w:val="nb-NO"/>
        </w:rPr>
      </w:pPr>
      <w:bookmarkStart w:id="88" w:name="_Toc487576238"/>
      <w:bookmarkStart w:id="89" w:name="_Toc491084606"/>
      <w:bookmarkStart w:id="90" w:name="_Toc497917372"/>
      <w:bookmarkStart w:id="91" w:name="_Toc514763596"/>
      <w:r w:rsidRPr="008C4F81">
        <w:rPr>
          <w:color w:val="000000" w:themeColor="text1"/>
          <w:lang w:val="nb-NO"/>
        </w:rPr>
        <w:t xml:space="preserve">1.1.3. </w:t>
      </w:r>
      <w:bookmarkEnd w:id="88"/>
      <w:bookmarkEnd w:id="89"/>
      <w:bookmarkEnd w:id="90"/>
      <w:r w:rsidRPr="008C4F81">
        <w:rPr>
          <w:color w:val="000000" w:themeColor="text1"/>
          <w:lang w:val="nb-NO"/>
        </w:rPr>
        <w:t>Nghiên cứu các giải pháp quản lý và phát triển rừng nói chung và rừng phòng hộ nói riêng</w:t>
      </w:r>
      <w:bookmarkEnd w:id="91"/>
    </w:p>
    <w:p w:rsidR="00113770" w:rsidRPr="008C4F81" w:rsidRDefault="00113770" w:rsidP="00B0624E">
      <w:pPr>
        <w:spacing w:before="120" w:after="120"/>
        <w:ind w:firstLine="709"/>
        <w:jc w:val="both"/>
        <w:rPr>
          <w:color w:val="000000" w:themeColor="text1"/>
          <w:sz w:val="26"/>
          <w:szCs w:val="26"/>
          <w:lang w:val="nb-NO"/>
        </w:rPr>
      </w:pPr>
      <w:r w:rsidRPr="008C4F81">
        <w:rPr>
          <w:color w:val="000000" w:themeColor="text1"/>
          <w:sz w:val="26"/>
          <w:szCs w:val="26"/>
          <w:lang w:val="nb-NO"/>
        </w:rPr>
        <w:t>Từ Hội nghị Thượng đỉnh toàn cầu 1992 tại Rio deJaneiro (Brazil) thì rừng cần được quản lý tốt để cung cấp ổn định lâu dài cho con người các lợi ích kinh tế, các lợi ích môi trường và các lợi ích xã hội. Vấn đề mà toàn thế giới và từng quốc gia đều có sự quan tâm đặc biệt là làm thế nào để quản lý rừng cho tốt để đảm bảo bền vững việc cung cấp tối ưu 3 mặt kinh tế, môi trường, xã hội mà trong đó các giá trị môi trường của rừng đối với con người là không thể thay thế được.</w:t>
      </w:r>
    </w:p>
    <w:p w:rsidR="00113770" w:rsidRPr="008C4F81" w:rsidRDefault="00113770" w:rsidP="00B0624E">
      <w:pPr>
        <w:spacing w:before="120" w:after="120"/>
        <w:ind w:firstLine="709"/>
        <w:jc w:val="both"/>
        <w:rPr>
          <w:bCs/>
          <w:color w:val="000000" w:themeColor="text1"/>
          <w:sz w:val="26"/>
          <w:szCs w:val="26"/>
          <w:lang w:val="nb-NO"/>
        </w:rPr>
      </w:pPr>
      <w:r w:rsidRPr="008C4F81">
        <w:rPr>
          <w:bCs/>
          <w:color w:val="000000" w:themeColor="text1"/>
          <w:sz w:val="26"/>
          <w:szCs w:val="26"/>
          <w:lang w:val="nb-NO"/>
        </w:rPr>
        <w:t>Ngoài Mỹ, Canada và một số nước khác có những nghiên cứu về phát triển lâm nghiệp bền vững ở mức độ khác nhau. Bộ trưởng môi trường Indonexia Salim (1991) đã nêu lên những suy nghĩ về phát triển lâm nghiệp bền vững ở Indonexia với chức năng toàn cầu của rừng nhiệt đới. Trong bài viết của Hagglund (1990) Thụy Điển đã ghi lại, lâm nghiệp Canada cho rằng thu nhập lâu dài không phải là chính sách lâm nghiệp tổng hợp, sự phát triển tương lai của sách lược lâm nghiệp lâu bền phải có nghĩa là tăng thu nhập chuyển sang phát triển bền vững, khái niệm cái sau bao gồm cái trước. Squire (1990) cũng xuất phát từ thực tiễn lâm nghiệp bền vững thông qua nghiên cứu lâm nghiệp, chính sách và chăm sóc rừng đã đề ra một khung cải tiến kinh doanh rừng tự nhiên.</w:t>
      </w:r>
    </w:p>
    <w:p w:rsidR="00113770" w:rsidRPr="008C4F81" w:rsidRDefault="00113770" w:rsidP="00B0624E">
      <w:pPr>
        <w:spacing w:before="120" w:after="120"/>
        <w:ind w:firstLine="709"/>
        <w:jc w:val="both"/>
        <w:rPr>
          <w:color w:val="000000" w:themeColor="text1"/>
          <w:sz w:val="26"/>
          <w:szCs w:val="26"/>
          <w:lang w:val="nb-NO"/>
        </w:rPr>
      </w:pPr>
      <w:r w:rsidRPr="008C4F81">
        <w:rPr>
          <w:color w:val="000000" w:themeColor="text1"/>
          <w:sz w:val="26"/>
          <w:szCs w:val="26"/>
          <w:lang w:val="nb-NO"/>
        </w:rPr>
        <w:t>Tại đại hội Helsinki -1993, 38 nước ở Châu Âu đã xác định 6 tiêu chuẩn, 28 chỉ tiêu quản lý rừng bền vững cho rừng Địa Trung Hải, rừng Ôn đới và rừng Bắc Âu. Tại đại hội Montreal, 12 nước thành viên đã đồng ý thiết lập 7 tiêu chuẩn và 67 chỉ tiêu để quản lý rừng Bắc Mỹ. Ở vùng khô hạn Châu Phi, 27 nước liên quan thống nhất 7 tiêu chuẩn, 47 chỉ tiêu quản lý rừng bền vững tại cuộc họp chuyên gia UNEP/FAO tổ chức ở Narrobi Kenya năm 1995.</w:t>
      </w:r>
    </w:p>
    <w:p w:rsidR="00113770" w:rsidRPr="008C4F81" w:rsidRDefault="00113770" w:rsidP="00B0624E">
      <w:pPr>
        <w:spacing w:before="120" w:after="120"/>
        <w:ind w:firstLine="709"/>
        <w:jc w:val="both"/>
        <w:rPr>
          <w:color w:val="000000" w:themeColor="text1"/>
          <w:sz w:val="26"/>
          <w:szCs w:val="26"/>
          <w:lang w:val="nb-NO"/>
        </w:rPr>
      </w:pPr>
      <w:r w:rsidRPr="008C4F81">
        <w:rPr>
          <w:color w:val="000000" w:themeColor="text1"/>
          <w:sz w:val="26"/>
          <w:szCs w:val="26"/>
          <w:lang w:val="nb-NO"/>
        </w:rPr>
        <w:t>Tại cuộc họp chuyên gia FAO/CCAD, các chuyên gia từ 7 nước CCAD đã xác định 8 tiêu chuẩn và 52 chỉ tiêu ở cấp quốc gia, 4 tiêu chuẩn và 40 chỉ tiêu ở cấp vùng cho quản lý rừng bền vững để các nước xem xét.</w:t>
      </w:r>
    </w:p>
    <w:p w:rsidR="00113770" w:rsidRPr="008C4F81" w:rsidRDefault="00113770" w:rsidP="00B0624E">
      <w:pPr>
        <w:spacing w:before="120" w:after="120"/>
        <w:ind w:firstLine="709"/>
        <w:jc w:val="both"/>
        <w:rPr>
          <w:color w:val="000000" w:themeColor="text1"/>
          <w:sz w:val="26"/>
          <w:szCs w:val="26"/>
          <w:lang w:val="nb-NO"/>
        </w:rPr>
      </w:pPr>
      <w:r w:rsidRPr="008C4F81">
        <w:rPr>
          <w:color w:val="000000" w:themeColor="text1"/>
          <w:sz w:val="26"/>
          <w:szCs w:val="26"/>
          <w:lang w:val="nb-NO"/>
        </w:rPr>
        <w:t xml:space="preserve">Bỏ qua quan niệm rào cản thương mại, các nước thành viên ASEAN đều cần bảo vệ rừng nước mình và đều cần bán sản phẩm đồ gỗ vào các thị trường quốc tế với giá bán cao. Vì đây là nhu cầu cấp bách, khách quan, nên trong các năm 1995 - 2000 ASEAN đã hoàn thành dự thảo bộ tiêu chuẩn QLRBV cho </w:t>
      </w:r>
      <w:r w:rsidRPr="001D5310">
        <w:rPr>
          <w:color w:val="FF0000"/>
          <w:sz w:val="26"/>
          <w:szCs w:val="26"/>
          <w:lang w:val="nb-NO"/>
        </w:rPr>
        <w:t xml:space="preserve">mình vào năm 2000 </w:t>
      </w:r>
      <w:r w:rsidRPr="001D5310">
        <w:rPr>
          <w:color w:val="FF0000"/>
          <w:sz w:val="26"/>
          <w:szCs w:val="26"/>
          <w:lang w:val="nb-NO"/>
        </w:rPr>
        <w:lastRenderedPageBreak/>
        <w:t>tại</w:t>
      </w:r>
      <w:r w:rsidRPr="008C4F81">
        <w:rPr>
          <w:color w:val="000000" w:themeColor="text1"/>
          <w:sz w:val="26"/>
          <w:szCs w:val="26"/>
          <w:lang w:val="nb-NO"/>
        </w:rPr>
        <w:t xml:space="preserve">thành phố Hồ Chí Minh và được phê duyệt tại hội nghị Bộ trưởng Nông - Lâm nghiệp Phnom-penk 2001. </w:t>
      </w:r>
    </w:p>
    <w:p w:rsidR="00113770" w:rsidRPr="008C4F81" w:rsidRDefault="00113770" w:rsidP="00B0624E">
      <w:pPr>
        <w:spacing w:before="120" w:after="120"/>
        <w:ind w:firstLine="709"/>
        <w:jc w:val="both"/>
        <w:rPr>
          <w:bCs/>
          <w:color w:val="000000" w:themeColor="text1"/>
          <w:sz w:val="26"/>
          <w:szCs w:val="26"/>
          <w:lang w:val="nb-NO"/>
        </w:rPr>
      </w:pPr>
      <w:r w:rsidRPr="008C4F81">
        <w:rPr>
          <w:bCs/>
          <w:color w:val="000000" w:themeColor="text1"/>
          <w:sz w:val="26"/>
          <w:szCs w:val="26"/>
          <w:lang w:val="nb-NO"/>
        </w:rPr>
        <w:t>Năm 2004, Hiệp hội các quốc gia Đông Nam Á (ASEAN) công bố ý định “nâng cao quản lý bền vững các nguồn tài nguyên rừng và các hệ sinh thái quan trọng thông qua loại bỏ những hoạt động thiếu bền vững”.</w:t>
      </w:r>
    </w:p>
    <w:p w:rsidR="00113770" w:rsidRPr="007759C3" w:rsidRDefault="00113770" w:rsidP="00B0624E">
      <w:pPr>
        <w:widowControl w:val="0"/>
        <w:spacing w:before="120" w:after="120"/>
        <w:ind w:firstLine="709"/>
        <w:jc w:val="both"/>
        <w:rPr>
          <w:color w:val="000000" w:themeColor="text1"/>
          <w:sz w:val="26"/>
          <w:szCs w:val="26"/>
          <w:lang w:val="vi-VN"/>
        </w:rPr>
      </w:pPr>
      <w:r w:rsidRPr="007759C3">
        <w:rPr>
          <w:color w:val="000000" w:themeColor="text1"/>
          <w:sz w:val="26"/>
          <w:szCs w:val="26"/>
          <w:lang w:val="vi-VN"/>
        </w:rPr>
        <w:t xml:space="preserve">Như vậy có thể thấy, các công trình nghiên cứu về rừng phòng hộ nói riêng được thực hiện khá toàn diện, từ việc nghiên cứu xác định </w:t>
      </w:r>
      <w:r w:rsidRPr="008C4F81">
        <w:rPr>
          <w:color w:val="000000" w:themeColor="text1"/>
          <w:sz w:val="26"/>
          <w:szCs w:val="26"/>
          <w:lang w:val="nb-NO"/>
        </w:rPr>
        <w:t xml:space="preserve">loài đến </w:t>
      </w:r>
      <w:r w:rsidRPr="007759C3">
        <w:rPr>
          <w:color w:val="000000" w:themeColor="text1"/>
          <w:sz w:val="26"/>
          <w:szCs w:val="26"/>
          <w:lang w:val="vi-VN"/>
        </w:rPr>
        <w:t>việc xác định các biện pháp lâm sinh tác động. Tuy nhiên, vẫn còn rất ít các công trình nghiên cứu kết hợp giữa các giải pháp lâm sinh với các giải pháp kinh tế - xã hội để đạt được một hệ sinh thái bền vững.</w:t>
      </w:r>
    </w:p>
    <w:p w:rsidR="00113770" w:rsidRPr="008C4F81" w:rsidRDefault="00113770" w:rsidP="00B0624E">
      <w:pPr>
        <w:pStyle w:val="02D"/>
        <w:rPr>
          <w:color w:val="000000" w:themeColor="text1"/>
          <w:lang w:val="vi-VN"/>
        </w:rPr>
      </w:pPr>
      <w:bookmarkStart w:id="92" w:name="_Toc375736861"/>
      <w:bookmarkStart w:id="93" w:name="_Toc487576239"/>
      <w:bookmarkStart w:id="94" w:name="_Toc491084607"/>
      <w:bookmarkStart w:id="95" w:name="_Toc497917373"/>
      <w:bookmarkStart w:id="96" w:name="_Toc514763597"/>
      <w:r w:rsidRPr="008C4F81">
        <w:rPr>
          <w:color w:val="000000" w:themeColor="text1"/>
          <w:lang w:val="vi-VN"/>
        </w:rPr>
        <w:t xml:space="preserve">1.2.  Ở </w:t>
      </w:r>
      <w:bookmarkEnd w:id="92"/>
      <w:r w:rsidRPr="008C4F81">
        <w:rPr>
          <w:color w:val="000000" w:themeColor="text1"/>
          <w:lang w:val="vi-VN"/>
        </w:rPr>
        <w:t>Việt Nam</w:t>
      </w:r>
      <w:bookmarkEnd w:id="93"/>
      <w:bookmarkEnd w:id="94"/>
      <w:bookmarkEnd w:id="95"/>
      <w:bookmarkEnd w:id="96"/>
    </w:p>
    <w:p w:rsidR="00113770" w:rsidRPr="008C4F81" w:rsidRDefault="00113770" w:rsidP="00B0624E">
      <w:pPr>
        <w:pStyle w:val="03D"/>
        <w:rPr>
          <w:color w:val="000000" w:themeColor="text1"/>
          <w:lang w:val="vi-VN"/>
        </w:rPr>
      </w:pPr>
      <w:bookmarkStart w:id="97" w:name="_Toc487576240"/>
      <w:bookmarkStart w:id="98" w:name="_Toc491084608"/>
      <w:bookmarkStart w:id="99" w:name="_Toc497917374"/>
      <w:bookmarkStart w:id="100" w:name="_Toc514763598"/>
      <w:r w:rsidRPr="008C4F81">
        <w:rPr>
          <w:color w:val="000000" w:themeColor="text1"/>
          <w:lang w:val="vi-VN"/>
        </w:rPr>
        <w:t>1.2.1. Nghiên cứu về phân loại và chức năng rừng phòng hộ</w:t>
      </w:r>
      <w:bookmarkEnd w:id="97"/>
      <w:bookmarkEnd w:id="98"/>
      <w:bookmarkEnd w:id="99"/>
      <w:bookmarkEnd w:id="100"/>
    </w:p>
    <w:p w:rsidR="00113770" w:rsidRPr="007759C3" w:rsidRDefault="00113770" w:rsidP="00B0624E">
      <w:pPr>
        <w:pStyle w:val="04D"/>
        <w:rPr>
          <w:b/>
          <w:color w:val="000000" w:themeColor="text1"/>
        </w:rPr>
      </w:pPr>
      <w:r w:rsidRPr="007759C3">
        <w:rPr>
          <w:color w:val="000000" w:themeColor="text1"/>
        </w:rPr>
        <w:t>1.2.1.1. Phân loại rừng phòng hộ</w:t>
      </w:r>
    </w:p>
    <w:p w:rsidR="00113770" w:rsidRPr="007759C3" w:rsidRDefault="00113770" w:rsidP="00B0624E">
      <w:pPr>
        <w:spacing w:before="120" w:after="120"/>
        <w:ind w:firstLine="709"/>
        <w:jc w:val="both"/>
        <w:rPr>
          <w:color w:val="000000" w:themeColor="text1"/>
          <w:sz w:val="26"/>
          <w:szCs w:val="26"/>
          <w:lang w:val="pt-BR"/>
        </w:rPr>
      </w:pPr>
      <w:r w:rsidRPr="007759C3">
        <w:rPr>
          <w:color w:val="000000" w:themeColor="text1"/>
          <w:sz w:val="26"/>
          <w:szCs w:val="26"/>
          <w:lang w:val="pt-BR"/>
        </w:rPr>
        <w:t>Theo Luật Bảo vệ và Phát triển rừng năm 2004, rừng phòng hộ là loại rừng được sử dụng chủ yếu để bảo vệ nguồn nước, bảo vệ đất, chống xói mòn, chống sa mạc hóa, hạn chế thiên tai, điều hòa khí hậu, góp phần bảo vệ môi trường và phân chia thành 4 loại, gồm: rừng phòng hộ đầu nguồn, rừng phòng hộ chắn gió, chắn cát bay; rừng phòng hộ chắn sóng lấn biển; và rừng phòng hộ bảo vệ môi trường.</w:t>
      </w:r>
    </w:p>
    <w:p w:rsidR="00113770" w:rsidRPr="007759C3" w:rsidRDefault="00113770" w:rsidP="00B0624E">
      <w:pPr>
        <w:pStyle w:val="2"/>
        <w:spacing w:before="120" w:after="120" w:line="288" w:lineRule="auto"/>
        <w:ind w:firstLine="567"/>
        <w:rPr>
          <w:b w:val="0"/>
          <w:color w:val="000000" w:themeColor="text1"/>
        </w:rPr>
      </w:pPr>
      <w:r w:rsidRPr="007759C3">
        <w:rPr>
          <w:b w:val="0"/>
          <w:color w:val="000000" w:themeColor="text1"/>
        </w:rPr>
        <w:t>Về khái niệm chi tiết cho từng loại rừng phòng hộ cũng đã được đưa ra lần đầu tiên trong Quy chế quản lý, sử dụng rừng phòng hộ ban hành theo Quyết định số 1171- QĐ ngày 30/12/1986 của Bộ Lâm nghiệp cũ (nay là Bộ NN&amp;PTNT), tiếp đến là Quyết định số 08/2001/QĐ-TTg ngày 11/1/2001, Quyết định số 186/</w:t>
      </w:r>
      <w:r w:rsidR="006C7E8B" w:rsidRPr="007759C3">
        <w:rPr>
          <w:b w:val="0"/>
          <w:color w:val="000000" w:themeColor="text1"/>
        </w:rPr>
        <w:t>2006/</w:t>
      </w:r>
      <w:r w:rsidRPr="007759C3">
        <w:rPr>
          <w:b w:val="0"/>
          <w:color w:val="000000" w:themeColor="text1"/>
        </w:rPr>
        <w:t>QĐ-TTg ngày 14/8/2006 của Thủ tướng Chính phủ về ban hành Quy chế quản lý rừng, Quyết định số 17/</w:t>
      </w:r>
      <w:r w:rsidR="007D4412" w:rsidRPr="007759C3">
        <w:rPr>
          <w:b w:val="0"/>
          <w:color w:val="000000" w:themeColor="text1"/>
        </w:rPr>
        <w:t>2015/</w:t>
      </w:r>
      <w:r w:rsidRPr="007759C3">
        <w:rPr>
          <w:b w:val="0"/>
          <w:color w:val="000000" w:themeColor="text1"/>
        </w:rPr>
        <w:t>QĐ-TTg ngày 09/6/2015 của Thủ tướng Chính phủ về ban hành Quy chế quản lý rừng phòng hộ. Theo các văn bản này, khái niệm về rừng phòng hộ được hiểu như sau:</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 xml:space="preserve">a) Rừng phòng hộ được phân thành bốn loại là: </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Rừng phòng hộ đầu nguồn: Nhằm điều tiết nguồn nước cho các dòng chảy, các hồ chứa để hạn chế lũ lụt, giảm xói mòn, bảo vệ đất, ngăn sự bồi lấp lòng sông, lòng hồ. Chủ yếu là những nơi đồi núi có độ dốc cao, yêu cầu đối với rừng phòng hộ đầu nguồn phải tạo thành vùng tập trung có cấu trúc hỗn loài, nhiều tầng, có độ che phủ của tán rừng là 0,6 trở lên.</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Rừng phòng hộ chắn gió, chắn cát bay:</w:t>
      </w:r>
      <w:r w:rsidRPr="007759C3">
        <w:rPr>
          <w:color w:val="000000" w:themeColor="text1"/>
          <w:sz w:val="26"/>
          <w:szCs w:val="26"/>
          <w:shd w:val="clear" w:color="auto" w:fill="FFFFFF"/>
          <w:lang w:val="pt-BR"/>
        </w:rPr>
        <w:t xml:space="preserve"> Rừng phòng hộ chắn gió, chắn cát bay được xác lập nhằm chống gió hại, chắn cát di động, bảo vệ sản xuất nông nghiệp, bảo vệ các khu dân cư, khu đô thị, vùng sản xuất và các công trình khác. Rừng phòng hộ </w:t>
      </w:r>
      <w:r w:rsidRPr="007759C3">
        <w:rPr>
          <w:color w:val="000000" w:themeColor="text1"/>
          <w:sz w:val="26"/>
          <w:szCs w:val="26"/>
          <w:shd w:val="clear" w:color="auto" w:fill="FFFFFF"/>
          <w:lang w:val="pt-BR"/>
        </w:rPr>
        <w:lastRenderedPageBreak/>
        <w:t>chắn gió, chắn cát bay được xác lập dựa trên các tiêu chí và các chỉ số về: diện tích, bậc thềm cát ven biển, khí hậu và hiện trạng đặc điểm kinh tế, xã hội của khu vực.</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 xml:space="preserve">Rừng phòng hộ chắn sóng, lấn biển: </w:t>
      </w:r>
      <w:r w:rsidRPr="007759C3">
        <w:rPr>
          <w:color w:val="000000" w:themeColor="text1"/>
          <w:sz w:val="26"/>
          <w:szCs w:val="26"/>
          <w:shd w:val="clear" w:color="auto" w:fill="FFFFFF"/>
          <w:lang w:val="pt-BR"/>
        </w:rPr>
        <w:t>Được thành lập với mục đích chắn sóng lấn biển, chống</w:t>
      </w:r>
      <w:r w:rsidRPr="007759C3">
        <w:rPr>
          <w:rStyle w:val="apple-converted-space"/>
          <w:color w:val="000000" w:themeColor="text1"/>
          <w:sz w:val="26"/>
          <w:szCs w:val="26"/>
          <w:lang w:val="pt-BR"/>
        </w:rPr>
        <w:t> </w:t>
      </w:r>
      <w:r w:rsidRPr="007759C3">
        <w:rPr>
          <w:color w:val="000000" w:themeColor="text1"/>
          <w:sz w:val="26"/>
          <w:szCs w:val="26"/>
          <w:shd w:val="clear" w:color="auto" w:fill="FFFFFF"/>
          <w:lang w:val="pt-BR"/>
        </w:rPr>
        <w:t>sạt lở bảo vệ các công trình ven biển, ven sông. Rừng phòng hộ chắn sóng, lấn biển được xác lập dựa trên các tiêu chí và chỉ số về: diện tích, vị trí, thủy văn, tình trạng xói lở và các công trình bảo vệ đã có. Đai rừng phòng hộ nằm bên ngoài đê biển có chức năng chắn sóng, cố định bãi bồi, chống sạt lở, bảo vệ đê biển, duy trì diễn thế tự nhiên của hệ sinh thái rừng ngập mặn. Đai rừng này là một hạng mục của hệ thống đêbiển, được thiết kế và đầu tư trong công trình xây dựng đê biển. Đai rừng phòng hộ nằm bên trong đê biển có tác dụng phòng hộ cho nuôi trồng thủy sản, canh tác nông nghiệp, phát triển du lịch, bảo vệ môi trường và hạn chế tác hại của gió bão, sóng biển đối với tính mạng và tài sản của nhân dân vùng ven biển.</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Rừng phòng hộ bảo vệ môi trường: Nhằm mục đích điều hòa khí hậu, chống ô nhiễm môi trường trong các khu dân cư, khu đô thị, khu du lịch và khu công nghiệp, kết hợp phục vụ du lịch, nghỉ ngơi; bảo vệ an ninh quốc gia, biên giới. Rừng phòng hộ bảo vệ môi trường đ</w:t>
      </w:r>
      <w:r w:rsidR="00F865B1" w:rsidRPr="007759C3">
        <w:rPr>
          <w:color w:val="000000" w:themeColor="text1"/>
          <w:sz w:val="26"/>
          <w:szCs w:val="26"/>
          <w:lang w:val="pt-BR"/>
        </w:rPr>
        <w:t>ượ</w:t>
      </w:r>
      <w:r w:rsidRPr="007759C3">
        <w:rPr>
          <w:color w:val="000000" w:themeColor="text1"/>
          <w:sz w:val="26"/>
          <w:szCs w:val="26"/>
          <w:lang w:val="pt-BR"/>
        </w:rPr>
        <w:t>c xác lập dựa trên các tiêu chí và chỉ số về diện tích, về các yếu tố môi trường, ô nhiễm, độc hại do hoạt động kinh tế, xã hội trong khu vực tạo nên hoặc yêu cầu về an ninh, quốc phòng.</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b) Phân cấp rừng phòng hộ theo mức xung yếu:</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 xml:space="preserve">Vùng rất xung yếu: Bao gồm những nơi đầu nguồn nước, có độ dốc lớn, gần sông, gần hồ, có nguy cơ bị xói mòn mạnh, có yêu cầu cao nhất về điều tiết nước; những nơi cát di động mạnh; những nơi bờ biển thường bị sạt lở, sóng biển thường xuyên đe dọa sản xuất và đời sống nhân dân, có nhu cầu cấp bách nhất về phòng hộ, phải quy hoạch, đầu tư xây dựng rừng chuyên phòng hộ, đảm bảo tỷ lệ che phủ của rừng trên 70%; </w:t>
      </w:r>
    </w:p>
    <w:p w:rsidR="00113770" w:rsidRPr="007759C3" w:rsidRDefault="00113770" w:rsidP="00B0624E">
      <w:pPr>
        <w:spacing w:before="120" w:after="120"/>
        <w:ind w:firstLine="709"/>
        <w:jc w:val="both"/>
        <w:rPr>
          <w:b/>
          <w:color w:val="000000" w:themeColor="text1"/>
          <w:sz w:val="26"/>
          <w:szCs w:val="26"/>
          <w:lang w:val="pt-BR"/>
        </w:rPr>
      </w:pPr>
      <w:r w:rsidRPr="007759C3">
        <w:rPr>
          <w:color w:val="000000" w:themeColor="text1"/>
          <w:sz w:val="26"/>
          <w:szCs w:val="26"/>
          <w:lang w:val="pt-BR"/>
        </w:rPr>
        <w:t xml:space="preserve">Vùng xung yếu: Bao gồm những nơi có độ dốc, mức độ xói mòn và điều tiết nguồn nước trung bình; những nơi mức độ đe dọa của cát di động và của sóng biển thấp hơn, có điều kiện kết hợp phát triển sản xuất lâm nghiệp, có yêu cầu cao về bảo vệ và sử dụng đất, phải xây dựng rừng phòng hộ kết hợp sản xuất, đảm bảo tỷ lệ che phủ của rừng tối thiểu 50%; </w:t>
      </w:r>
    </w:p>
    <w:p w:rsidR="00113770" w:rsidRPr="007759C3" w:rsidRDefault="00113770" w:rsidP="00B0624E">
      <w:pPr>
        <w:pStyle w:val="04D"/>
        <w:rPr>
          <w:color w:val="000000" w:themeColor="text1"/>
        </w:rPr>
      </w:pPr>
      <w:r w:rsidRPr="007759C3">
        <w:rPr>
          <w:color w:val="000000" w:themeColor="text1"/>
        </w:rPr>
        <w:t xml:space="preserve">1.2.1.2. Chức năng </w:t>
      </w:r>
      <w:r w:rsidRPr="008C4F81">
        <w:rPr>
          <w:color w:val="000000" w:themeColor="text1"/>
        </w:rPr>
        <w:t>rừng phòng hộ</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1. Rừng phòng hộ đầu nguồn: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Rừng phòng hộ đầu nguồn nhằm tăng cường khả năng điều tiết nguồn nước cho các dòng chảy, hồ chứa nước, hạn chế lũ lụt, giảm xói mòn, bảo vệ đất, hạn chế bồi lấp các lòng hồ và khu vực hạ du;</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lastRenderedPageBreak/>
        <w:t>b) Diện tích rừng phòng hộ đầu nguồn gồm diện tích rừng và đất lâm nghiệp quy hoạch theo quy định của Nhà nước nhằm mục đích chủ yếu là bảo vệ và phát triển rừng phòng hộ đầu nguồn.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Quy mô của rừng phòng hộ đầu nguồn phù hợp với quy mô của lưu vực sông, hồ và việc quản lý rừng phòng hộ đầu nguồn gắn với công tác quản lý tổng hợp lưu vực sông, hồ.</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2. Rừng phòng hộ chắn gió, chắn cát bay</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Rừng phòng hộ chắn gió, chắn cát bay nhằm giảm cường độ gió, chắn cát di động, bảo vệ sản xuất nông nghiệp, bảo vệ các khu dân cư, khu đô thị, vùng sản xuất và các công trình khác;</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Diện tích rừng phòng hộ chắn gió, chắn cát bay gồm diện tích rừng và đất lâm nghiệp quy hoạch theo quy định của Nhà nước nhằm mục đích chủ yếu là bảo vệ và phát triển rừng phòng hộ chắn gió, chắn cát bay.</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3. Rừng phòng hộ chắn sóng, lấn biển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Rừng phòng hộ chắn sóng, lấn biển nhằm ngăn cản sóng, chống sạt lở, bảo vệ đê và các công trình ven biển, ven sông, duy trì diễn thế tự nhiên của hệ sinh thái;</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Diện tích rừng phòng hộ chắn sóng, lấn biển gồm diện tích rừng và đất lâm nghiệp quy hoạch theo quy định của Nhà nước nhằm mục đích chủ yếu là bảo vệ và phát triển rừng phòng hộ chắn sóng, lấn biển.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4. Rừng phòng hộ bảo vệ môi trường</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Rừng phòng hộ bảo vệ môi trường góp phần điều hòa khí hậu, chống ô nhiễm môi trường, tạo cảnh quan ở khu dân cư, khu đô thị, khu công nghiệp, kết hợp phục vụ du lịch, nghỉ ngơi;</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Diện tích rừng phòng hộ bảo vệ môi trường gồm diện tích rừng và đất lâm nghiệp quy hoạch theo quy định của Nhà nước nhằm mục đích chủ yếu là bảo vệ và phát triển rừng phòng hộ bảo vệ môi trường.</w:t>
      </w:r>
    </w:p>
    <w:p w:rsidR="00113770" w:rsidRPr="007759C3" w:rsidRDefault="00113770" w:rsidP="00B0624E">
      <w:pPr>
        <w:pStyle w:val="04D"/>
        <w:rPr>
          <w:color w:val="000000" w:themeColor="text1"/>
        </w:rPr>
      </w:pPr>
      <w:r w:rsidRPr="007759C3">
        <w:rPr>
          <w:color w:val="000000" w:themeColor="text1"/>
        </w:rPr>
        <w:t>1.2.1.3. Tiêu chí xác lập và phân cấp xung yếu rừng phòng hộ</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1. Rừng phòng hộ đầu nguồn được phân ra cấp xung yếu và rất xung yếu khi có đủ các tiêu chí sau:</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Cấp rất xung yếu</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Lượng mưa lớn hơn 2.000 mm một năm hoặc lượng mưa từ 1.500 đến 2.000 mm một năm, tập trung trong 2 đến 3 tháng.</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lastRenderedPageBreak/>
        <w:t>- Địa hình đồi, núi và độ chia cắt sâu lớn hơn 50 m, độ dốc lớn hơn 35 độ; địa hình đồi, núi và độ chia cắt sâu từ 25 đến 50 m, độ dốc lớn hơn 25 độ; địa hình đồi, núi và độ chia cắt sâu nhỏ hơn 25 m, độ dốc lớn hơn 15 độ.</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Độ cao thuộc một phần ba phía trên của núi (đỉnh).</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Thành phần cơ giới và độ dày tầng đất: Loại đất cát, cát pha, tầng đất trung bình hay mỏng có độ dày tầng đất nhỏ hơn hoặc bằng 80 cm; đất thịt nhẹ hoặc trung bình, độ dày tầng đất dưới 30 cm.</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Cấp xung yếu</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Lượng mưa từ 1.500 đến 2.000 mm một năm hoặc lượng mưa từ 1.000 đến dưới 1.500 mm một năm, tập trung trong 2 đến 3 tháng.</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Địa hình đồi, núi và độ chia cắt sâu lớn hơn 50 m, độ dốc từ 26 độ đến 35 độ; địa hình đồi, núi và độ chia cắt sâu từ 25 đến 50 m, độ dốc từ 15 độ đến 25 độ; địa hình đồi, núi và độ chia cắt sâu nhỏ hơn 25 m, độ dốc từ 8 độ đến 15 độ.</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Độ cao thuộc một phần ba khoảng giữa của núi (sườn).</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Loại đất cát hoặc cát pha, tầng đất dày lớn hơn 80 cm; đất thịt nhẹ hoặc trung bình, độ dày tầng đất từ 30 cm đến 80 cm.</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c) Tiêu chí bổ sung</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Trong quá trình phân cấp xung yếu rừng phòng hộ, tăng cấp xung yếu thành cấp rất xung yếu đối với các trường hợp khu rừng phòng hộ liền kề với các hồ, đập thủy lợi, thủy điện trọng điểm, các thành phố, thị xã, thị trấn, đường giao thông miền núi; khu rừng phòng hộ ven hai bên bờ sông, suối chính hoặc ven hồ, ven đập.</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2. Tiêu chí xác lập rừng phòng hộ chắn gió, chắn cát bay:</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xml:space="preserve">a) Đụn cát, cồn cát di động, bãi tiếp giáp với địa hình cát di động, thung cát: Cát di động theo nước mưa, lũ, bão hoặc khu vực nội địa đang bị cát san, cát lấp, gây nguy hại đến thành phố, thị xã, vùng đã quy hoạch phát triển, các công trình hạ tầng, văn hóa xã hội cấp quốc gia, cấp tỉnh, cơ sở nông, công nghiệp tập trung, nơi làng mạc, đường </w:t>
      </w:r>
      <w:r w:rsidR="006E0753" w:rsidRPr="008C4F81">
        <w:rPr>
          <w:rFonts w:eastAsia="Times New Roman"/>
          <w:color w:val="000000" w:themeColor="text1"/>
          <w:sz w:val="26"/>
          <w:szCs w:val="26"/>
          <w:lang w:val="pt-BR"/>
        </w:rPr>
        <w:t>s</w:t>
      </w:r>
      <w:r w:rsidRPr="008C4F81">
        <w:rPr>
          <w:rFonts w:eastAsia="Times New Roman"/>
          <w:color w:val="000000" w:themeColor="text1"/>
          <w:sz w:val="26"/>
          <w:szCs w:val="26"/>
          <w:lang w:val="pt-BR"/>
        </w:rPr>
        <w:t>á, cầu, cống có diện tích lớn hơn 100 ha;</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Cồn cát cố định, bãi cát ven biển, vùng nội địa sẽ bị cát san, cát lấp từ 5 đến 10 năm, gây nguy hại cho các thị trấn, thị tứ, vùng trung tâm cụm xã, các công trình hạ tầng, văn hóa xã hội cấp huyện, liên huyện, cụm xã, nơi đồng ruộng ít, nhà máy nhỏ, rải rác, nơi làng mạc, đường xá, cầu, cống chưa có nguy cơ bị cát vùi lấp trong 5 năm tới, diện tích nhỏ hơn 100 ha.</w:t>
      </w:r>
    </w:p>
    <w:p w:rsidR="00113770" w:rsidRPr="008C4F81" w:rsidRDefault="00113770" w:rsidP="0036491A">
      <w:pPr>
        <w:spacing w:before="120" w:after="120" w:line="283" w:lineRule="auto"/>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3. Tiêu chí xác lập rừng phòng hộ chắn sóng, lấn biển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Vùng ven biển, cửa sông có đê, đập khoảng cách tính từ chân đê, chân đập ra phía biển là 200 m lúc triều cao trung bình;</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lastRenderedPageBreak/>
        <w:t>b) Vùng ven biển, cửa sông bị xói lở không có đê, đập khoảng cách tính từ mép nước ra phía biển đến 500m lúc triều cao trung bình. Trong trường hợp cửa sông không xói lở thì rừng phòng hộ kết hợp sản xuất có thể được xác định đến 200m tính từ mép nước ra phía biển lúc triều cao trung bình.</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4. Rừng phòng hộ bảo vệ môi trường được xác lập cho từng công trình cụ thể, diện tích do địa phương quyết định theo quy định hiện hành.</w:t>
      </w:r>
    </w:p>
    <w:p w:rsidR="00113770" w:rsidRPr="007759C3" w:rsidRDefault="00113770" w:rsidP="00B0624E">
      <w:pPr>
        <w:pStyle w:val="04D"/>
        <w:rPr>
          <w:color w:val="000000" w:themeColor="text1"/>
        </w:rPr>
      </w:pPr>
      <w:r w:rsidRPr="007759C3">
        <w:rPr>
          <w:color w:val="000000" w:themeColor="text1"/>
        </w:rPr>
        <w:t>1.2.1.4. Tiêu chuẩn định hình khu rừng phòng hộ</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 xml:space="preserve">1. </w:t>
      </w:r>
      <w:r w:rsidR="000D18DF" w:rsidRPr="008C4F81">
        <w:rPr>
          <w:rFonts w:eastAsia="Times New Roman"/>
          <w:color w:val="000000" w:themeColor="text1"/>
          <w:sz w:val="26"/>
          <w:szCs w:val="26"/>
          <w:lang w:val="pt-BR"/>
        </w:rPr>
        <w:t xml:space="preserve">Các khu rừng phòng hộ định hình khi đạt các tiêu chuẩn </w:t>
      </w:r>
      <w:r w:rsidR="007A1810" w:rsidRPr="008C4F81">
        <w:rPr>
          <w:rFonts w:eastAsia="Times New Roman"/>
          <w:color w:val="000000" w:themeColor="text1"/>
          <w:sz w:val="26"/>
          <w:szCs w:val="26"/>
          <w:lang w:val="pt-BR"/>
        </w:rPr>
        <w:t>quy định tại Khoản 2 và Khoản 3,</w:t>
      </w:r>
      <w:r w:rsidR="000D18DF" w:rsidRPr="008C4F81">
        <w:rPr>
          <w:rFonts w:eastAsia="Times New Roman"/>
          <w:color w:val="000000" w:themeColor="text1"/>
          <w:sz w:val="26"/>
          <w:szCs w:val="26"/>
          <w:lang w:val="pt-BR"/>
        </w:rPr>
        <w:t xml:space="preserve"> Điều 6, Quyết định số 17/2015/QĐ-TTg.</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2. Tiêu chuẩn định hình chung đối với các khu rừng phòng hộ khi đạt các tiêu chí sau:</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Tỷ lệ diện tích đất có rừng trên diện tích của toàn khu rừng phòng hộ phải từ 70 phần trăm trở lên;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b) Diện tích có rừng liền khoảnh từ 0,5 hecta trở lên, nếu là dải cây rừng phải có chiều rộng tối thiểu 20 m và có từ 03 hàng cây trở lên;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c) Là một hệ sinh thái, trong đó thành phần chính là các loài cây lâu năm thân gỗ, cau dừa, tre nứa có chiều cao vút ngọn từ 5,0 m trở lên (trừ một số loài cây rừng ngập mặn ven biển).</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3. Tiêu chuẩn định hình cụ thể bổ sung đối với từng loại rừng phòng hộ</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a) Khu rừng phòng hộ đầu nguồn đạt tiêu chuẩn định hình khi rừng có khả năng duy trì, điều tiết nguồn nước, bảo vệ đất, giảm xói mòn. Độ tàn che của rừng phòng hộ đầu nguồn rất xung yếu phải từ 0,8 trở lên; độ tàn che của rừng phòng hộ đầu nguồn xung yếu phải từ 0,6 trở lên;</w:t>
      </w:r>
    </w:p>
    <w:p w:rsidR="00113770" w:rsidRPr="008C4F81" w:rsidRDefault="00113770" w:rsidP="00B0624E">
      <w:pPr>
        <w:spacing w:before="120" w:after="120"/>
        <w:ind w:firstLine="709"/>
        <w:jc w:val="both"/>
        <w:textAlignment w:val="baseline"/>
        <w:rPr>
          <w:rFonts w:eastAsia="Times New Roman"/>
          <w:color w:val="000000" w:themeColor="text1"/>
          <w:spacing w:val="-4"/>
          <w:sz w:val="26"/>
          <w:szCs w:val="26"/>
          <w:lang w:val="pt-BR"/>
        </w:rPr>
      </w:pPr>
      <w:r w:rsidRPr="008C4F81">
        <w:rPr>
          <w:rFonts w:eastAsia="Times New Roman"/>
          <w:color w:val="000000" w:themeColor="text1"/>
          <w:spacing w:val="-4"/>
          <w:sz w:val="26"/>
          <w:szCs w:val="26"/>
          <w:lang w:val="pt-BR"/>
        </w:rPr>
        <w:t>b) Khu rừng phòng hộ chắn gió, chắn cát bay đạt tiêu chuẩn định hình khi cây rừng đã khép tán, rừng đã phát huy tác dụng ngăn chặn hoặc làm suy giảm tác hại của gió, cát cho vùng sản xuất và khu dân cư, nâng cao hoặc ổn định năng suất cây nông nghiệp;</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c) Khu rừng phòng hộ chắn sóng, lấn biển đạt tiêu chuẩn định hình khi cây rừng đã khép tán, hệ rễ phát triển, rừng phát huy tác dụng chắn sóng, ổn định đất, tăng khả năng bồi lấp bờ biển, ngăn chặn hoặc làm giảm sạt lở, bảo vệ các công trình ven biển, ven sông;</w:t>
      </w:r>
    </w:p>
    <w:p w:rsidR="00113770" w:rsidRPr="008C4F81" w:rsidRDefault="00113770" w:rsidP="00B0624E">
      <w:pPr>
        <w:spacing w:before="120" w:after="120"/>
        <w:ind w:firstLine="709"/>
        <w:jc w:val="both"/>
        <w:textAlignment w:val="baseline"/>
        <w:rPr>
          <w:rFonts w:eastAsia="Times New Roman"/>
          <w:color w:val="000000" w:themeColor="text1"/>
          <w:sz w:val="26"/>
          <w:szCs w:val="26"/>
          <w:lang w:val="pt-BR"/>
        </w:rPr>
      </w:pPr>
      <w:r w:rsidRPr="008C4F81">
        <w:rPr>
          <w:rFonts w:eastAsia="Times New Roman"/>
          <w:color w:val="000000" w:themeColor="text1"/>
          <w:sz w:val="26"/>
          <w:szCs w:val="26"/>
          <w:lang w:val="pt-BR"/>
        </w:rPr>
        <w:t>d) Khu rừng phòng hộ bảo vệ môi trường đạt tiêu chuẩn định hình khi rừng đã có tác dụng ngăn chặn hoặc giảm ô nhiễm không khí, điều hòa khí hậu, tạo cảnh quan, môi trường trong sạch cho khu công nghiệp, khu đô thị, khu du lịch, nghỉ ngơi.</w:t>
      </w:r>
    </w:p>
    <w:p w:rsidR="00B0624E" w:rsidRDefault="00B0624E" w:rsidP="00B0624E">
      <w:pPr>
        <w:spacing w:before="120" w:after="120"/>
        <w:jc w:val="left"/>
        <w:rPr>
          <w:b/>
          <w:i/>
          <w:color w:val="000000" w:themeColor="text1"/>
          <w:sz w:val="26"/>
          <w:szCs w:val="26"/>
          <w:lang w:val="pt-BR"/>
        </w:rPr>
      </w:pPr>
      <w:bookmarkStart w:id="101" w:name="_Toc487576241"/>
      <w:bookmarkStart w:id="102" w:name="_Toc491084609"/>
      <w:bookmarkStart w:id="103" w:name="_Toc497917375"/>
      <w:r>
        <w:rPr>
          <w:color w:val="000000" w:themeColor="text1"/>
          <w:lang w:val="pt-BR"/>
        </w:rPr>
        <w:br w:type="page"/>
      </w:r>
    </w:p>
    <w:p w:rsidR="00113770" w:rsidRPr="008C4F81" w:rsidRDefault="00424CD5" w:rsidP="00B0624E">
      <w:pPr>
        <w:pStyle w:val="03D"/>
        <w:rPr>
          <w:color w:val="000000" w:themeColor="text1"/>
          <w:lang w:val="pt-BR"/>
        </w:rPr>
      </w:pPr>
      <w:bookmarkStart w:id="104" w:name="_Toc514763599"/>
      <w:r w:rsidRPr="008C4F81">
        <w:rPr>
          <w:color w:val="000000" w:themeColor="text1"/>
          <w:lang w:val="pt-BR"/>
        </w:rPr>
        <w:lastRenderedPageBreak/>
        <w:t xml:space="preserve">1.2.2. </w:t>
      </w:r>
      <w:r w:rsidR="00113770" w:rsidRPr="008C4F81">
        <w:rPr>
          <w:color w:val="000000" w:themeColor="text1"/>
          <w:lang w:val="pt-BR"/>
        </w:rPr>
        <w:t>Nghiên cứu biện pháp kỹ thuật trồng rừng phòng hộ</w:t>
      </w:r>
      <w:bookmarkEnd w:id="101"/>
      <w:bookmarkEnd w:id="102"/>
      <w:bookmarkEnd w:id="103"/>
      <w:bookmarkEnd w:id="104"/>
    </w:p>
    <w:p w:rsidR="00113770" w:rsidRPr="007759C3" w:rsidRDefault="00113770" w:rsidP="00B0624E">
      <w:pPr>
        <w:pStyle w:val="04D"/>
        <w:rPr>
          <w:color w:val="000000" w:themeColor="text1"/>
        </w:rPr>
      </w:pPr>
      <w:bookmarkStart w:id="105" w:name="_Toc360086476"/>
      <w:bookmarkStart w:id="106" w:name="_Toc375736863"/>
      <w:r w:rsidRPr="007759C3">
        <w:rPr>
          <w:color w:val="000000" w:themeColor="text1"/>
        </w:rPr>
        <w:t xml:space="preserve">1.2.2.1. </w:t>
      </w:r>
      <w:r w:rsidRPr="008C4F81">
        <w:rPr>
          <w:color w:val="000000" w:themeColor="text1"/>
        </w:rPr>
        <w:t>Biện pháp kỹ thuật trồng rừng phòng hộ trên vùng đồi núi</w:t>
      </w:r>
    </w:p>
    <w:bookmarkEnd w:id="105"/>
    <w:bookmarkEnd w:id="106"/>
    <w:p w:rsidR="00113770" w:rsidRPr="007759C3" w:rsidRDefault="00113770" w:rsidP="00B0624E">
      <w:pPr>
        <w:pStyle w:val="04D"/>
        <w:ind w:firstLine="709"/>
        <w:rPr>
          <w:b/>
          <w:i w:val="0"/>
          <w:color w:val="000000" w:themeColor="text1"/>
        </w:rPr>
      </w:pPr>
      <w:r w:rsidRPr="008C4F81">
        <w:rPr>
          <w:i w:val="0"/>
          <w:color w:val="000000" w:themeColor="text1"/>
        </w:rPr>
        <w:t xml:space="preserve">a) </w:t>
      </w:r>
      <w:r w:rsidRPr="007759C3">
        <w:rPr>
          <w:i w:val="0"/>
          <w:color w:val="000000" w:themeColor="text1"/>
        </w:rPr>
        <w:t xml:space="preserve">Chọn loài cây </w:t>
      </w:r>
    </w:p>
    <w:p w:rsidR="00113770" w:rsidRPr="008C4F81" w:rsidRDefault="00113770" w:rsidP="00B0624E">
      <w:pPr>
        <w:widowControl w:val="0"/>
        <w:autoSpaceDE w:val="0"/>
        <w:autoSpaceDN w:val="0"/>
        <w:adjustRightInd w:val="0"/>
        <w:spacing w:before="120" w:after="120"/>
        <w:ind w:firstLine="709"/>
        <w:jc w:val="both"/>
        <w:rPr>
          <w:color w:val="000000" w:themeColor="text1"/>
          <w:sz w:val="26"/>
          <w:szCs w:val="26"/>
          <w:lang w:val="pt-BR"/>
        </w:rPr>
      </w:pPr>
      <w:r w:rsidRPr="008C4F81">
        <w:rPr>
          <w:color w:val="000000" w:themeColor="text1"/>
          <w:sz w:val="26"/>
          <w:szCs w:val="26"/>
          <w:lang w:val="pt-BR"/>
        </w:rPr>
        <w:t>Vị trí trồng rừng phòng hộ đa số là những nơi có điều kiện lập địa khắc nghiệt như: Nghèo dinh dưỡng, phân bố ở những nơi xa xôi hẻo lánh, điều kiện chăm sóc nuôi dưỡng kém,…Do vậy, việc lựa chọn loài cây trồng vừa có khả năng sống và phát triển tốt trên những vị trí lập địa khó khăn đó vừa có tác dụng phòng hộ môi trường vừa có ý nghĩa quyết định tới sự thành công hay thất bại của công tác xây dựng rừng phòng hộ nói chung.</w:t>
      </w:r>
    </w:p>
    <w:p w:rsidR="00113770" w:rsidRPr="008C4F81" w:rsidRDefault="00113770" w:rsidP="00B0624E">
      <w:pPr>
        <w:widowControl w:val="0"/>
        <w:spacing w:before="120" w:after="120"/>
        <w:ind w:firstLine="709"/>
        <w:jc w:val="both"/>
        <w:rPr>
          <w:color w:val="000000" w:themeColor="text1"/>
          <w:spacing w:val="-4"/>
          <w:sz w:val="26"/>
          <w:szCs w:val="26"/>
          <w:lang w:val="pt-BR"/>
        </w:rPr>
      </w:pPr>
      <w:r w:rsidRPr="008C4F81">
        <w:rPr>
          <w:color w:val="000000" w:themeColor="text1"/>
          <w:sz w:val="26"/>
          <w:szCs w:val="26"/>
          <w:lang w:val="pt-BR"/>
        </w:rPr>
        <w:t xml:space="preserve">Việc nghiên cứu, lựa chọn loài cây trồng rừng phòng hộ đầu nguồn ở nước ta đã và đang rất được quan tâm. Sau nhiều năm tiến hành nghiên cứu, tuyển chọn, một danh </w:t>
      </w:r>
      <w:r w:rsidRPr="008C4F81">
        <w:rPr>
          <w:color w:val="000000" w:themeColor="text1"/>
          <w:spacing w:val="-4"/>
          <w:sz w:val="26"/>
          <w:szCs w:val="26"/>
          <w:lang w:val="pt-BR"/>
        </w:rPr>
        <w:t>sách gồm 34 loài cây trồng rừng phòng hộ đã được đề xuất cho trồng rừng phòng hộ trên cả nước bao gồm một số loài như: Lim xanh, Luồ</w:t>
      </w:r>
      <w:r w:rsidR="0011435C" w:rsidRPr="008C4F81">
        <w:rPr>
          <w:color w:val="000000" w:themeColor="text1"/>
          <w:spacing w:val="-4"/>
          <w:sz w:val="26"/>
          <w:szCs w:val="26"/>
          <w:lang w:val="pt-BR"/>
        </w:rPr>
        <w:t>ng,... [5</w:t>
      </w:r>
      <w:r w:rsidRPr="008C4F81">
        <w:rPr>
          <w:color w:val="000000" w:themeColor="text1"/>
          <w:spacing w:val="-4"/>
          <w:sz w:val="26"/>
          <w:szCs w:val="26"/>
          <w:lang w:val="pt-BR"/>
        </w:rPr>
        <w:t>]. Hoàng Liên Sơn và các cộ</w:t>
      </w:r>
      <w:r w:rsidR="0011435C" w:rsidRPr="008C4F81">
        <w:rPr>
          <w:color w:val="000000" w:themeColor="text1"/>
          <w:spacing w:val="-4"/>
          <w:sz w:val="26"/>
          <w:szCs w:val="26"/>
          <w:lang w:val="pt-BR"/>
        </w:rPr>
        <w:t>ng tác viên (2005) [49</w:t>
      </w:r>
      <w:r w:rsidRPr="008C4F81">
        <w:rPr>
          <w:color w:val="000000" w:themeColor="text1"/>
          <w:spacing w:val="-4"/>
          <w:sz w:val="26"/>
          <w:szCs w:val="26"/>
          <w:lang w:val="pt-BR"/>
        </w:rPr>
        <w:t>] đã tổng kết và đưa ra danh sách 50 loài cây chia làm 4 nhóm chính được sử dụng cho trồng rừng phòng hộ trong Dự án 661 trên phạm vi toàn quốc.</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Nguyễ</w:t>
      </w:r>
      <w:r w:rsidR="0011435C" w:rsidRPr="008C4F81">
        <w:rPr>
          <w:color w:val="000000" w:themeColor="text1"/>
          <w:sz w:val="26"/>
          <w:szCs w:val="26"/>
          <w:lang w:val="pt-BR"/>
        </w:rPr>
        <w:t>n Anh Dũng (2011) [14</w:t>
      </w:r>
      <w:r w:rsidRPr="008C4F81">
        <w:rPr>
          <w:color w:val="000000" w:themeColor="text1"/>
          <w:sz w:val="26"/>
          <w:szCs w:val="26"/>
          <w:lang w:val="pt-BR"/>
        </w:rPr>
        <w:t>], trong công trình nghiên cứu “</w:t>
      </w:r>
      <w:r w:rsidRPr="008C4F81">
        <w:rPr>
          <w:i/>
          <w:color w:val="000000" w:themeColor="text1"/>
          <w:sz w:val="26"/>
          <w:szCs w:val="26"/>
          <w:lang w:val="pt-BR"/>
        </w:rPr>
        <w:t>Nghiên cứu bổ sung một số giải pháp kỹ thuật và kinh tế - xã hội phục hồi rừng phòng hộ xung yếu ven hồ sông Đà tỉnh Hòa Bình</w:t>
      </w:r>
      <w:r w:rsidRPr="008C4F81">
        <w:rPr>
          <w:color w:val="000000" w:themeColor="text1"/>
          <w:sz w:val="26"/>
          <w:szCs w:val="26"/>
          <w:lang w:val="pt-BR"/>
        </w:rPr>
        <w:t>” đã tổng kết và đánh giá khả năng sinh trưởng của một số loài cây trồng rừng phòng hộ vùng xung yếu ở ven hồ thủy điện Hòa Bình như: Lim xanh, Lim xẹt, Lát hoa, Re gừng,... tác giả đã đưa ra kết luận Lim xẹt và Lim xanh là 2 loài cây bản địa có tiềm năng cao trong phục hồi rừng ở khu vực.</w:t>
      </w:r>
    </w:p>
    <w:p w:rsidR="00113770" w:rsidRPr="007759C3" w:rsidRDefault="00113770" w:rsidP="00B0624E">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Trần Thị Thanh Hương và Phùng Văn Khoa (2013), đã nghiên cứu lựa chọn loài cây trồng rừng phòng hộ ven bờ lưu vực sông Cầu. </w:t>
      </w:r>
      <w:r w:rsidRPr="008C4F81">
        <w:rPr>
          <w:color w:val="000000" w:themeColor="text1"/>
          <w:sz w:val="26"/>
          <w:szCs w:val="26"/>
          <w:lang w:val="pt-BR"/>
        </w:rPr>
        <w:t xml:space="preserve">Kết quả đề tài lượng hóa được </w:t>
      </w:r>
      <w:r w:rsidRPr="008C4F81">
        <w:rPr>
          <w:color w:val="000000" w:themeColor="text1"/>
          <w:spacing w:val="-2"/>
          <w:sz w:val="26"/>
          <w:szCs w:val="26"/>
          <w:lang w:val="pt-BR"/>
        </w:rPr>
        <w:t>10 tiêu chuẩn trong việc lựa chọn loài cây trồng: Khả năng thích nghi với điều kiện lập địa; đặc tính sinh trưởng; kết cấu hệ rễ; kết cấu tán, khả năng sống hỗn giao, hình thành rừng đa tầng tán; khả năng gây trồng; khả năng tái sinh; khả năng tái sinh và mức độ ảnh hưởng đến môi trường; giá trị kinh tế và khả năng chấp nhận của người dân. Theo đó, 10 loài đã được lựa chọn là: Sung (Ficus lacor), Vối thuốc (Schima sp.), Tre gai (Bambusa spinosa), Cơi (Pterocarya stenoptera), Vàng anh (Saraca dives), Xoan ta (Melia azedarach), Keo tai tượng (Acacia mangium), Trám trắng (Canarium album), Sấu (Dracontomelon duperreanum), Phay sừng (Duabanga sonneratioides)</w:t>
      </w:r>
      <w:r w:rsidR="0011435C" w:rsidRPr="008C4F81">
        <w:rPr>
          <w:color w:val="000000" w:themeColor="text1"/>
          <w:spacing w:val="-2"/>
          <w:sz w:val="26"/>
          <w:szCs w:val="26"/>
          <w:lang w:val="pt-BR"/>
        </w:rPr>
        <w:t xml:space="preserve"> [30].</w:t>
      </w:r>
    </w:p>
    <w:p w:rsidR="00113770" w:rsidRPr="008C4F81" w:rsidRDefault="00113770" w:rsidP="00B0624E">
      <w:pPr>
        <w:spacing w:before="120" w:after="120"/>
        <w:ind w:firstLine="720"/>
        <w:jc w:val="both"/>
        <w:rPr>
          <w:color w:val="000000" w:themeColor="text1"/>
          <w:sz w:val="26"/>
          <w:lang w:val="pt-BR"/>
        </w:rPr>
      </w:pPr>
      <w:r w:rsidRPr="008C4F81">
        <w:rPr>
          <w:color w:val="000000" w:themeColor="text1"/>
          <w:sz w:val="26"/>
          <w:lang w:val="pt-BR"/>
        </w:rPr>
        <w:t xml:space="preserve">b) Phương thức và kỹ thuật trồng </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Theo Nguyễn Anh Dũng biện pháp phục hồi rừng bằng gieo hạt thẳng trên đất trống khu vực phòng hộ xung yếu hồ thủy điện Hòa Bình là hoàn toàn có triển vọng phục hồi rừng cao, trong đó các loài cây có khả năng phục hồi rừng cao bằng phương thức này được tác giả khuyến cáo là 2 loài Lim xanh và Xoan ta</w:t>
      </w:r>
      <w:r w:rsidR="0011435C" w:rsidRPr="008C4F81">
        <w:rPr>
          <w:color w:val="000000" w:themeColor="text1"/>
          <w:sz w:val="26"/>
          <w:szCs w:val="26"/>
          <w:lang w:val="pt-BR"/>
        </w:rPr>
        <w:t>[14</w:t>
      </w:r>
      <w:r w:rsidRPr="008C4F81">
        <w:rPr>
          <w:color w:val="000000" w:themeColor="text1"/>
          <w:sz w:val="26"/>
          <w:szCs w:val="26"/>
          <w:lang w:val="pt-BR"/>
        </w:rPr>
        <w:t>].</w:t>
      </w:r>
    </w:p>
    <w:p w:rsidR="00113770" w:rsidRPr="008C4F81" w:rsidRDefault="00113770" w:rsidP="0036491A">
      <w:pPr>
        <w:widowControl w:val="0"/>
        <w:spacing w:before="120" w:after="120" w:line="278" w:lineRule="auto"/>
        <w:ind w:firstLine="709"/>
        <w:jc w:val="both"/>
        <w:rPr>
          <w:color w:val="000000" w:themeColor="text1"/>
          <w:spacing w:val="-2"/>
          <w:sz w:val="26"/>
          <w:szCs w:val="26"/>
          <w:lang w:val="pt-BR"/>
        </w:rPr>
      </w:pPr>
      <w:r w:rsidRPr="008C4F81">
        <w:rPr>
          <w:color w:val="000000" w:themeColor="text1"/>
          <w:spacing w:val="-2"/>
          <w:sz w:val="26"/>
          <w:szCs w:val="26"/>
          <w:lang w:val="pt-BR"/>
        </w:rPr>
        <w:lastRenderedPageBreak/>
        <w:t>Trong Chương trình 327, theo tác giả Trần Xuân Thiệp và Vũ Văn Cần thì có khoảng 23 loài cây gỗ bản địa như: Bồ đề, Lát hoa, Lim xanh, cây Hồi, Kháo mít,... hầu hết là cây đa tác dụng, thích hợp với trồng hỗn giao tập trung theo phương thức nông lâm, lâm nông kết hợp, lấy các sản phẩm gỗ, tre, nứa,... Tuy nhiên, tùy từng đối tượng lập địa cụ thể mà có sự lựa chọn loài cây trồng và kỹ</w:t>
      </w:r>
      <w:r w:rsidR="0011435C" w:rsidRPr="008C4F81">
        <w:rPr>
          <w:color w:val="000000" w:themeColor="text1"/>
          <w:spacing w:val="-2"/>
          <w:sz w:val="26"/>
          <w:szCs w:val="26"/>
          <w:lang w:val="pt-BR"/>
        </w:rPr>
        <w:t xml:space="preserve"> thuật trồng cho phù hợp [54</w:t>
      </w:r>
      <w:r w:rsidRPr="008C4F81">
        <w:rPr>
          <w:color w:val="000000" w:themeColor="text1"/>
          <w:spacing w:val="-2"/>
          <w:sz w:val="26"/>
          <w:szCs w:val="26"/>
          <w:lang w:val="pt-BR"/>
        </w:rPr>
        <w:t>].</w:t>
      </w:r>
    </w:p>
    <w:p w:rsidR="00113770" w:rsidRPr="007759C3" w:rsidRDefault="00113770" w:rsidP="0036491A">
      <w:pPr>
        <w:pStyle w:val="BodyText3"/>
        <w:spacing w:before="120" w:after="120" w:line="278" w:lineRule="auto"/>
        <w:ind w:firstLine="709"/>
        <w:rPr>
          <w:color w:val="000000" w:themeColor="text1"/>
          <w:sz w:val="26"/>
          <w:szCs w:val="26"/>
          <w:lang w:val="nb-NO"/>
        </w:rPr>
      </w:pPr>
      <w:r w:rsidRPr="007759C3">
        <w:rPr>
          <w:color w:val="000000" w:themeColor="text1"/>
          <w:sz w:val="26"/>
          <w:szCs w:val="26"/>
          <w:lang w:val="nb-NO"/>
        </w:rPr>
        <w:t xml:space="preserve">Đã có nhiều nghiên cứu về bón phân cho rừng trồng trong đó hầu hết là nghiên cứu trên cây Keo lai như các nghiên cứu của Lê Đình Khả và Hồ Quang Vinh (1998) </w:t>
      </w:r>
      <w:r w:rsidR="0011435C" w:rsidRPr="008C4F81">
        <w:rPr>
          <w:color w:val="000000" w:themeColor="text1"/>
          <w:spacing w:val="-2"/>
          <w:sz w:val="26"/>
          <w:szCs w:val="26"/>
          <w:lang w:val="pt-BR"/>
        </w:rPr>
        <w:t>[32</w:t>
      </w:r>
      <w:r w:rsidRPr="008C4F81">
        <w:rPr>
          <w:color w:val="000000" w:themeColor="text1"/>
          <w:spacing w:val="-2"/>
          <w:sz w:val="26"/>
          <w:szCs w:val="26"/>
          <w:lang w:val="pt-BR"/>
        </w:rPr>
        <w:t>]</w:t>
      </w:r>
      <w:r w:rsidRPr="007759C3">
        <w:rPr>
          <w:color w:val="000000" w:themeColor="text1"/>
          <w:sz w:val="26"/>
          <w:szCs w:val="26"/>
          <w:lang w:val="nb-NO"/>
        </w:rPr>
        <w:t xml:space="preserve"> với thí nghiệm tại Cẩm Quỳ Ba Vì Hà Tây, qua đó cho thấy công thức bón phối hợp 2 kg phân chuồng với 100g phân Thermophotphat/cây cho sinh trưởng tốt nhất, tiếp đó là công thức 1kg phân chuồng với 100g phân Thermophotphat/cây. Hai công thức này cho kết quả sau 03 năm trồng sinh trưởng về thể tích vượt trội so với công thức đối chứng không bón phân là 45,3 - 78,7%.</w:t>
      </w:r>
    </w:p>
    <w:p w:rsidR="00113770" w:rsidRPr="008C4F81" w:rsidRDefault="00113770" w:rsidP="0036491A">
      <w:pPr>
        <w:spacing w:before="120" w:after="120" w:line="278" w:lineRule="auto"/>
        <w:ind w:firstLine="720"/>
        <w:jc w:val="left"/>
        <w:rPr>
          <w:b/>
          <w:color w:val="000000" w:themeColor="text1"/>
          <w:sz w:val="26"/>
          <w:lang w:val="nb-NO"/>
        </w:rPr>
      </w:pPr>
      <w:r w:rsidRPr="008C4F81">
        <w:rPr>
          <w:color w:val="000000" w:themeColor="text1"/>
          <w:sz w:val="26"/>
          <w:lang w:val="nb-NO"/>
        </w:rPr>
        <w:t>c) Nghiên cứu về trồng cây bản địa</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Trồng rừng, làm giàu rừng bằng cây bản địa rất được quan tâm nghiên cứu và tổ chức thực hiện ở nước ta trong thời gian qua:</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Theo Nguyễn Xuân Quát (1996), vào những năm 1960- 1970 do ảnh hưởng của nhiều nguyên nhân khác nhau nên vấn đề trồng cây bản địa ở nước ta rất hạn chế, ngoài 4 cây ưa sáng mọc nhanh như: Mỡ, Bồ đề, Thông nhựa và Luồng được trồng tập trung còn một số cây trồng phân tán như: Xoan ta, Tre và một số cây đặc sản truyền thống như: Hồi, Quế, cây chủ cánh kiến. Một số loài cây bản địa dùng để làm giàu rừng hoặc trồng thay thế trên đất còn tính chất đất rừng cũng bắt đầu được nghiên cứu thử nghiệm như: Dẻ đỏ, Kháo vàng, Xoan đào,...</w:t>
      </w:r>
      <w:r w:rsidR="0011435C" w:rsidRPr="008C4F81">
        <w:rPr>
          <w:color w:val="000000" w:themeColor="text1"/>
          <w:sz w:val="26"/>
          <w:szCs w:val="26"/>
          <w:lang w:val="nb-NO"/>
        </w:rPr>
        <w:t>[44</w:t>
      </w:r>
      <w:r w:rsidRPr="008C4F81">
        <w:rPr>
          <w:color w:val="000000" w:themeColor="text1"/>
          <w:sz w:val="26"/>
          <w:szCs w:val="26"/>
          <w:lang w:val="nb-NO"/>
        </w:rPr>
        <w:t>].</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Tiếp theo Chương trình 327, Chính phủ đã ban hành chương trình phát triển rừng trọng điểm với quy mô lớn nhất từ trước tới nay, Dự án trồng mới 5 triệu ha rừng trong giai đoạn 1998 - 2010, trong giai đoạn này tập đoàn cây để phục vụ trồng rừng của nước ta đã tăng lên đáng kể, đã chọn được danh mục các loài cây ưu tiên cho trồng rừng sản xuất, khoảng 31 loài, danh mục cây ưu tiên trồng rừng phòng hộ khoảng 65 loài và cây trồng rừng đặc dụng có khoảng 67 loài, trong đó nhiều loài cây trồng bản địa được ưu tiên sử dụng trong cả trồng rừng sản xuất, rừng phòng hộ và rừng đặc dụng như: Lim xanh, Lát hoa,...</w:t>
      </w:r>
      <w:r w:rsidR="0011435C" w:rsidRPr="008C4F81">
        <w:rPr>
          <w:color w:val="000000" w:themeColor="text1"/>
          <w:sz w:val="26"/>
          <w:szCs w:val="26"/>
          <w:lang w:val="nb-NO"/>
        </w:rPr>
        <w:t>[</w:t>
      </w:r>
      <w:r w:rsidR="00BF68BA" w:rsidRPr="008C4F81">
        <w:rPr>
          <w:color w:val="000000" w:themeColor="text1"/>
          <w:sz w:val="26"/>
          <w:szCs w:val="26"/>
          <w:lang w:val="nb-NO"/>
        </w:rPr>
        <w:t>50</w:t>
      </w:r>
      <w:r w:rsidRPr="008C4F81">
        <w:rPr>
          <w:color w:val="000000" w:themeColor="text1"/>
          <w:sz w:val="26"/>
          <w:szCs w:val="26"/>
          <w:lang w:val="nb-NO"/>
        </w:rPr>
        <w:t>].</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Theo Võ Đại Hải, Nguyễn Xuân Quát và Vũ Đức Năng (1996)</w:t>
      </w:r>
      <w:r w:rsidR="00BF68BA" w:rsidRPr="008C4F81">
        <w:rPr>
          <w:color w:val="000000" w:themeColor="text1"/>
          <w:sz w:val="26"/>
          <w:szCs w:val="26"/>
          <w:lang w:val="nb-NO"/>
        </w:rPr>
        <w:t>[19</w:t>
      </w:r>
      <w:r w:rsidRPr="008C4F81">
        <w:rPr>
          <w:color w:val="000000" w:themeColor="text1"/>
          <w:sz w:val="26"/>
          <w:szCs w:val="26"/>
          <w:lang w:val="nb-NO"/>
        </w:rPr>
        <w:t>], tiêu chuẩn để lựa chọn các loài cây bản địa có chất lượng cao dùng để trồng rừng ở Việt Nam là những loài cây bản địa có nguồn gốc ở địa phương hay nói cách khác là những loài cây vốn có trong rừng tự nhiên ở các vùng sinh thái của Việt Nam; khả năng sinh trưởng tốt; phù hợp với điều kiện sinh thái của từng địa phương; dễ gây trồng,... kết quả tác giả đã tổng kết được 210 loài cây bản địa có chất lượng cao dùng để làm nhà cửa, đồ mộc cho 9 vùng sinh thái trong cả nước, trong đó có khoảng hơn 30 loài hiện nay đang được gây trồng rộng rãi như: Giổi xanh, Lim xanh,...</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lastRenderedPageBreak/>
        <w:t>Dự án “</w:t>
      </w:r>
      <w:r w:rsidRPr="008C4F81">
        <w:rPr>
          <w:i/>
          <w:color w:val="000000" w:themeColor="text1"/>
          <w:sz w:val="26"/>
          <w:szCs w:val="26"/>
          <w:lang w:val="nb-NO"/>
        </w:rPr>
        <w:t>Đánh giá sử dụng cây bản địa trong trồng rừng ở Việt Nam”</w:t>
      </w:r>
      <w:r w:rsidRPr="008C4F81">
        <w:rPr>
          <w:color w:val="000000" w:themeColor="text1"/>
          <w:sz w:val="26"/>
          <w:szCs w:val="26"/>
          <w:lang w:val="nb-NO"/>
        </w:rPr>
        <w:t>được thực hiện trong giai đoạn 2000 - 2003 do Cơ quan Hợp tác Quốc tế Nhật Bản (JICA) tài trợ cho Viện Khoa học Lâm Nghiệp Việt Nam với mục tiêu của dự án là đánh giá hiện trạng một số loài cây bản địa trong trồng rừng, đánh giá tiềm năng sử dụng cây bản địa vào trồng rừng và xây dựng rừng trồng mô hình cho một số loài có tiềm năng, kết quả của dự án là chúng ta đã lựa chọn được khoảng 31 loài cây bản địa có triển vọng trong trồng rừng ở Việt Nam như: Mỡ, Lát hoa, Giổi xanh, Hông, Huỷnh,...</w:t>
      </w:r>
      <w:r w:rsidR="00BF68BA" w:rsidRPr="008C4F81">
        <w:rPr>
          <w:color w:val="000000" w:themeColor="text1"/>
          <w:sz w:val="26"/>
          <w:szCs w:val="26"/>
          <w:lang w:val="nb-NO"/>
        </w:rPr>
        <w:t>[67</w:t>
      </w:r>
      <w:r w:rsidRPr="008C4F81">
        <w:rPr>
          <w:color w:val="000000" w:themeColor="text1"/>
          <w:sz w:val="26"/>
          <w:szCs w:val="26"/>
          <w:lang w:val="nb-NO"/>
        </w:rPr>
        <w:t>].</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t>Việc tổng kết, nghiên cứu kỹ thuật trồng rừng trong đó có kỹ thuật trồng một số loài cây bản địa cũng được rất nhiều tác giả quan tâm nghiên cứu như: Nguyễn Hữu Vĩnh và Phạm Xuân Quảng (1986), Võ Đại Hải (2009),... trong đó một số loài cây bản địa thường được quan tâm nghiên cứu về kỹ thuật trồng như: Lim xanh, Lát hoa, Tếch, Dầu rái...</w:t>
      </w:r>
      <w:r w:rsidR="00BF68BA" w:rsidRPr="008C4F81">
        <w:rPr>
          <w:color w:val="000000" w:themeColor="text1"/>
          <w:sz w:val="26"/>
          <w:szCs w:val="26"/>
          <w:lang w:val="nb-NO"/>
        </w:rPr>
        <w:t>[68], [22</w:t>
      </w:r>
      <w:r w:rsidRPr="008C4F81">
        <w:rPr>
          <w:color w:val="000000" w:themeColor="text1"/>
          <w:sz w:val="26"/>
          <w:szCs w:val="26"/>
          <w:lang w:val="nb-NO"/>
        </w:rPr>
        <w:t>].</w:t>
      </w:r>
    </w:p>
    <w:p w:rsidR="00113770" w:rsidRPr="007759C3" w:rsidRDefault="00113770" w:rsidP="00B0624E">
      <w:pPr>
        <w:pStyle w:val="04D"/>
        <w:rPr>
          <w:color w:val="000000" w:themeColor="text1"/>
        </w:rPr>
      </w:pPr>
      <w:r w:rsidRPr="007759C3">
        <w:rPr>
          <w:color w:val="000000" w:themeColor="text1"/>
        </w:rPr>
        <w:t xml:space="preserve">1.2.2.2. </w:t>
      </w:r>
      <w:r w:rsidRPr="008C4F81">
        <w:rPr>
          <w:color w:val="000000" w:themeColor="text1"/>
          <w:lang w:val="nb-NO"/>
        </w:rPr>
        <w:t>Biện pháp kỹ thuật trồng rừng phòng hộ trên vùng đất cát ven biển</w:t>
      </w:r>
    </w:p>
    <w:p w:rsidR="00113770" w:rsidRPr="007759C3" w:rsidRDefault="00113770" w:rsidP="00B0624E">
      <w:pPr>
        <w:pStyle w:val="04D"/>
        <w:ind w:firstLine="709"/>
        <w:rPr>
          <w:i w:val="0"/>
          <w:color w:val="000000" w:themeColor="text1"/>
        </w:rPr>
      </w:pPr>
      <w:r w:rsidRPr="008C4F81">
        <w:rPr>
          <w:i w:val="0"/>
          <w:color w:val="000000" w:themeColor="text1"/>
        </w:rPr>
        <w:t xml:space="preserve">a) </w:t>
      </w:r>
      <w:r w:rsidRPr="007759C3">
        <w:rPr>
          <w:i w:val="0"/>
          <w:color w:val="000000" w:themeColor="text1"/>
        </w:rPr>
        <w:t>Chọn loài cây</w:t>
      </w:r>
    </w:p>
    <w:p w:rsidR="00113770" w:rsidRPr="007759C3" w:rsidRDefault="00113770" w:rsidP="00B0624E">
      <w:pPr>
        <w:pStyle w:val="BodyText"/>
        <w:spacing w:before="120" w:line="288" w:lineRule="auto"/>
        <w:ind w:firstLine="709"/>
        <w:jc w:val="both"/>
        <w:rPr>
          <w:color w:val="000000" w:themeColor="text1"/>
          <w:sz w:val="26"/>
          <w:szCs w:val="26"/>
          <w:lang w:val="nb-NO"/>
        </w:rPr>
      </w:pPr>
      <w:r w:rsidRPr="007759C3">
        <w:rPr>
          <w:color w:val="000000" w:themeColor="text1"/>
          <w:sz w:val="26"/>
          <w:szCs w:val="26"/>
          <w:lang w:val="nb-NO"/>
        </w:rPr>
        <w:t xml:space="preserve">Đất cát ven biển là vùng có điều kiện rất khắc nghiệt, ở đây chỉ có rất ít các loài cây sống được. Vì vậy, việc chọn loài cây trồng thích hợp là khâu quyết định đến sự thành công của công tác trồng rừng trên đất cát. Trước đây, Phi lao được coi là loài chiếm vị trí độc tôn ở vùng cát, nhưng trong thời gian trở lại đây, nhiều nghiên cứu, thí nghiệm đã chứng tỏ rằng ngoài Phi lao ra, còn nhiều loài cây khác có thể trồng trên vùng đất cát. </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t>Lần đầu tiên ở nước ta, vấn đề chọn loài cây trồng rừng phòng hộ chắn gió, chắn cát ven biển được đề cập đến trong giáo trình Trồng rừng phòng hộ (Trường Đại họ</w:t>
      </w:r>
      <w:r w:rsidR="00BF68BA" w:rsidRPr="008C4F81">
        <w:rPr>
          <w:color w:val="000000" w:themeColor="text1"/>
          <w:sz w:val="26"/>
          <w:szCs w:val="26"/>
          <w:lang w:val="nb-NO"/>
        </w:rPr>
        <w:t>c Lâm nghiêp - 1966) [57</w:t>
      </w:r>
      <w:r w:rsidRPr="008C4F81">
        <w:rPr>
          <w:color w:val="000000" w:themeColor="text1"/>
          <w:sz w:val="26"/>
          <w:szCs w:val="26"/>
          <w:lang w:val="nb-NO"/>
        </w:rPr>
        <w:t>] và sau đó là Bài giảng tr</w:t>
      </w:r>
      <w:r w:rsidR="00BF68BA" w:rsidRPr="008C4F81">
        <w:rPr>
          <w:color w:val="000000" w:themeColor="text1"/>
          <w:sz w:val="26"/>
          <w:szCs w:val="26"/>
          <w:lang w:val="nb-NO"/>
        </w:rPr>
        <w:t>ồng rừng phòng hộ (1993) [58</w:t>
      </w:r>
      <w:r w:rsidRPr="008C4F81">
        <w:rPr>
          <w:color w:val="000000" w:themeColor="text1"/>
          <w:sz w:val="26"/>
          <w:szCs w:val="26"/>
          <w:lang w:val="nb-NO"/>
        </w:rPr>
        <w:t>], trong đó loài cây được lựa chọn cho mục đích trồng rừng phòng hộ phải là những loài phù hợp với điều kiện sinh thái của địa phương, có chiều cao nhất định để phát huy tốt khả năng phòng hộ, dễ gây trồng chăm sóc,...</w:t>
      </w:r>
    </w:p>
    <w:p w:rsidR="00113770" w:rsidRPr="008C4F81" w:rsidRDefault="00113770" w:rsidP="00B0624E">
      <w:pPr>
        <w:widowControl w:val="0"/>
        <w:spacing w:before="120" w:after="120"/>
        <w:ind w:firstLine="709"/>
        <w:jc w:val="both"/>
        <w:rPr>
          <w:color w:val="000000" w:themeColor="text1"/>
          <w:spacing w:val="-4"/>
          <w:sz w:val="26"/>
          <w:szCs w:val="26"/>
          <w:lang w:val="nb-NO"/>
        </w:rPr>
      </w:pPr>
      <w:r w:rsidRPr="008C4F81">
        <w:rPr>
          <w:color w:val="000000" w:themeColor="text1"/>
          <w:spacing w:val="-4"/>
          <w:sz w:val="26"/>
          <w:szCs w:val="26"/>
          <w:lang w:val="nb-NO"/>
        </w:rPr>
        <w:t xml:space="preserve">Vấn đề lựa chọn loài cây phục vụ cho việc trồng rừng phòng hộ chắn gió, chắn cát ven biển rất được quan tâm nghiên cứu. Tính tới nay, quá trình trồng rừng phòng hộ ven biển đã đạt được những thành tựu nhất định đặc biệt là đã lựa chọn được cơ cấu loài cây trồng và phân loại lập địa trồng cho từng loài cây trồng rừng phòng hộ, bao gồm một số loài chủ yếu như: Keo dây, Keo lá liềm, Keo lá tràm,…[4]. Ba loài Keo chịu hạn </w:t>
      </w:r>
      <w:r w:rsidRPr="008C4F81">
        <w:rPr>
          <w:i/>
          <w:color w:val="000000" w:themeColor="text1"/>
          <w:spacing w:val="-4"/>
          <w:sz w:val="26"/>
          <w:szCs w:val="26"/>
          <w:lang w:val="nb-NO"/>
        </w:rPr>
        <w:t xml:space="preserve">A. Torulosa, A. Tumida, A. Difficilis </w:t>
      </w:r>
      <w:r w:rsidRPr="008C4F81">
        <w:rPr>
          <w:color w:val="000000" w:themeColor="text1"/>
          <w:spacing w:val="-4"/>
          <w:sz w:val="26"/>
          <w:szCs w:val="26"/>
          <w:lang w:val="nb-NO"/>
        </w:rPr>
        <w:t xml:space="preserve">đều có khả năng sinh trưởng tốt trên bãi cát trắng vùng khô hạn, thân cây gồm nhiều cành nhánh và phân cành sớm nên có tác dụng che chắn. Trong 3 loài thì </w:t>
      </w:r>
      <w:r w:rsidRPr="008C4F81">
        <w:rPr>
          <w:i/>
          <w:color w:val="000000" w:themeColor="text1"/>
          <w:spacing w:val="-4"/>
          <w:sz w:val="26"/>
          <w:szCs w:val="26"/>
          <w:lang w:val="nb-NO"/>
        </w:rPr>
        <w:t xml:space="preserve">A. Difficilis </w:t>
      </w:r>
      <w:r w:rsidRPr="008C4F81">
        <w:rPr>
          <w:color w:val="000000" w:themeColor="text1"/>
          <w:spacing w:val="-4"/>
          <w:sz w:val="26"/>
          <w:szCs w:val="26"/>
          <w:lang w:val="nb-NO"/>
        </w:rPr>
        <w:t>có khả năn</w:t>
      </w:r>
      <w:r w:rsidR="00BF68BA" w:rsidRPr="008C4F81">
        <w:rPr>
          <w:color w:val="000000" w:themeColor="text1"/>
          <w:spacing w:val="-4"/>
          <w:sz w:val="26"/>
          <w:szCs w:val="26"/>
          <w:lang w:val="nb-NO"/>
        </w:rPr>
        <w:t>g sinh trưởng nhanh hơn cả [52</w:t>
      </w:r>
      <w:r w:rsidRPr="008C4F81">
        <w:rPr>
          <w:color w:val="000000" w:themeColor="text1"/>
          <w:spacing w:val="-4"/>
          <w:sz w:val="26"/>
          <w:szCs w:val="26"/>
          <w:lang w:val="nb-NO"/>
        </w:rPr>
        <w:t>].</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t>Keo lá liềm thích ứng với lập địa đất cát ẩm thấp ở Hà Tĩnh, Quảng Bình, Thừa Thiê</w:t>
      </w:r>
      <w:r w:rsidR="00BF68BA" w:rsidRPr="008C4F81">
        <w:rPr>
          <w:color w:val="000000" w:themeColor="text1"/>
          <w:sz w:val="26"/>
          <w:szCs w:val="26"/>
          <w:lang w:val="nb-NO"/>
        </w:rPr>
        <w:t>n Huế (Lê Đình Khả, 1997) [31</w:t>
      </w:r>
      <w:r w:rsidRPr="008C4F81">
        <w:rPr>
          <w:color w:val="000000" w:themeColor="text1"/>
          <w:sz w:val="26"/>
          <w:szCs w:val="26"/>
          <w:lang w:val="nb-NO"/>
        </w:rPr>
        <w:t>].</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lastRenderedPageBreak/>
        <w:t>Kết quả nghiên cứu của Đặng Thái Dương năm 2002</w:t>
      </w:r>
      <w:r w:rsidR="00BF68BA" w:rsidRPr="008C4F81">
        <w:rPr>
          <w:color w:val="000000" w:themeColor="text1"/>
          <w:sz w:val="26"/>
          <w:szCs w:val="26"/>
          <w:lang w:val="nb-NO"/>
        </w:rPr>
        <w:t>[15</w:t>
      </w:r>
      <w:r w:rsidRPr="008C4F81">
        <w:rPr>
          <w:color w:val="000000" w:themeColor="text1"/>
          <w:sz w:val="26"/>
          <w:szCs w:val="26"/>
          <w:lang w:val="nb-NO"/>
        </w:rPr>
        <w:t xml:space="preserve">] về </w:t>
      </w:r>
      <w:r w:rsidRPr="008C4F81">
        <w:rPr>
          <w:bCs/>
          <w:iCs/>
          <w:color w:val="000000" w:themeColor="text1"/>
          <w:sz w:val="26"/>
          <w:szCs w:val="26"/>
          <w:lang w:val="nb-NO"/>
        </w:rPr>
        <w:t xml:space="preserve">Mô hình trồng rừng hỗn loài Keo lưỡi liềm + Keo lá tràm + Keo chịu hạn tại </w:t>
      </w:r>
      <w:r w:rsidRPr="008C4F81">
        <w:rPr>
          <w:color w:val="000000" w:themeColor="text1"/>
          <w:sz w:val="26"/>
          <w:szCs w:val="26"/>
          <w:lang w:val="nb-NO"/>
        </w:rPr>
        <w:t>xã Lộ</w:t>
      </w:r>
      <w:r w:rsidR="006E0753" w:rsidRPr="008C4F81">
        <w:rPr>
          <w:color w:val="000000" w:themeColor="text1"/>
          <w:sz w:val="26"/>
          <w:szCs w:val="26"/>
          <w:lang w:val="nb-NO"/>
        </w:rPr>
        <w:t>c T</w:t>
      </w:r>
      <w:r w:rsidRPr="008C4F81">
        <w:rPr>
          <w:color w:val="000000" w:themeColor="text1"/>
          <w:sz w:val="26"/>
          <w:szCs w:val="26"/>
          <w:lang w:val="nb-NO"/>
        </w:rPr>
        <w:t>iến, huyện Phú Lộc - tỉnh Thừa Thiên Huế cho thấy: Trên vùng đất cát bán ngập nước vùng nội đồng việc gây trồng rừng hỗn loài bằng các loài Keo trên là không phù hợp vì mỗi loài Keo chỉ thích hợp với một vùng sinh thái nhất định. Trên vùng đất này chỉ nên gây trồng thuần loài bằng loài Keo lưỡi liềm (</w:t>
      </w:r>
      <w:r w:rsidRPr="008C4F81">
        <w:rPr>
          <w:i/>
          <w:iCs/>
          <w:color w:val="000000" w:themeColor="text1"/>
          <w:sz w:val="26"/>
          <w:szCs w:val="26"/>
          <w:lang w:val="nb-NO"/>
        </w:rPr>
        <w:t>Acacia crassicarpa</w:t>
      </w:r>
      <w:r w:rsidRPr="008C4F81">
        <w:rPr>
          <w:color w:val="000000" w:themeColor="text1"/>
          <w:sz w:val="26"/>
          <w:szCs w:val="26"/>
          <w:lang w:val="nb-NO"/>
        </w:rPr>
        <w:t>) là phù hợp nhất.</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Theo kết quả nghiên cứu của Đặng Thái Dương (2004)</w:t>
      </w:r>
      <w:r w:rsidR="00BF68BA" w:rsidRPr="008C4F81">
        <w:rPr>
          <w:color w:val="000000" w:themeColor="text1"/>
          <w:sz w:val="26"/>
          <w:szCs w:val="26"/>
          <w:lang w:val="nb-NO"/>
        </w:rPr>
        <w:t>[16</w:t>
      </w:r>
      <w:r w:rsidRPr="008C4F81">
        <w:rPr>
          <w:color w:val="000000" w:themeColor="text1"/>
          <w:sz w:val="26"/>
          <w:szCs w:val="26"/>
          <w:lang w:val="nb-NO"/>
        </w:rPr>
        <w:t>], thì ngoài tập đoàn cây trồng rừng phòng hộ ven biển đã được tuyển chọn thì cây Sở cũng là một loài rất có triển vọng trong việc trồng rừng phòng hộ kết hợp lấy dầu ở vùng đất cát ven biển các tỉnh Quảng Bình, Quảng Trị, Thừa Thiên Huế.</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Nhằm phục vụ cho chương trình trồng rừng của dự án trồng mới 5 triệu ha rừng, việc lựa chọn loài cây trồng rừng phòng hộ chắn gió, chắn cát đã rất được chú trọng, trong đó đã lựa chọn được 6 loài cây ưu tiên trồng rừng phòng hộ chắn cát bay và chống sa mạc hóa như Phi lao, Keo lá tràm, Keo dây,… đồng thời lựa chọn được khoảng 6 loài cây ưu tiên trồng rừng chắn gió, bảo vệ đồng ruộng và cây che bóng n</w:t>
      </w:r>
      <w:r w:rsidR="00BF68BA" w:rsidRPr="008C4F81">
        <w:rPr>
          <w:color w:val="000000" w:themeColor="text1"/>
          <w:sz w:val="26"/>
          <w:szCs w:val="26"/>
          <w:lang w:val="nb-NO"/>
        </w:rPr>
        <w:t>hư Phi lao, Dừa, Muồng đen,…[7</w:t>
      </w:r>
      <w:r w:rsidRPr="008C4F81">
        <w:rPr>
          <w:color w:val="000000" w:themeColor="text1"/>
          <w:sz w:val="26"/>
          <w:szCs w:val="26"/>
          <w:lang w:val="nb-NO"/>
        </w:rPr>
        <w:t>].</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 xml:space="preserve">Chất lượng loài cây trồng rừng phòng hộ trên đất cát ben biển phụ thuộc khá lớn </w:t>
      </w:r>
      <w:r w:rsidRPr="008C4F81">
        <w:rPr>
          <w:color w:val="000000" w:themeColor="text1"/>
          <w:spacing w:val="-4"/>
          <w:sz w:val="26"/>
          <w:szCs w:val="26"/>
          <w:lang w:val="nb-NO"/>
        </w:rPr>
        <w:t>vào loài cây trồng, lập địa và biện pháp kỹ thuật trồng, chăm sóc và bảo vệ rừng,... đối với khu vực rừng phòng hộ ven biển tỉnh Quảng Bình thì các loài cây trồng rừng phòng hộ ven biển tỏ ra có triển vọng là các loài Phi lao, Keo lá tràm, Keo lưỡi liềm và một số loài cây khác như Keo chịu hạn, Xoan chịu hạn, Mù u,... tuy nhiên, cần chú ý sử dụng những giống tiến bộ kỹ thuật đã được công nhận để hướng tới nâng cao năng suất và chất lượng rừng trồng trên vùng đất cát tỉnh Quảng Bình (Võ Đại Hả</w:t>
      </w:r>
      <w:r w:rsidR="00BF68BA" w:rsidRPr="008C4F81">
        <w:rPr>
          <w:color w:val="000000" w:themeColor="text1"/>
          <w:spacing w:val="-4"/>
          <w:sz w:val="26"/>
          <w:szCs w:val="26"/>
          <w:lang w:val="nb-NO"/>
        </w:rPr>
        <w:t>i, 2006) [20</w:t>
      </w:r>
      <w:r w:rsidRPr="008C4F81">
        <w:rPr>
          <w:color w:val="000000" w:themeColor="text1"/>
          <w:spacing w:val="-4"/>
          <w:sz w:val="26"/>
          <w:szCs w:val="26"/>
          <w:lang w:val="nb-NO"/>
        </w:rPr>
        <w:t>].</w:t>
      </w:r>
    </w:p>
    <w:p w:rsidR="00113770" w:rsidRPr="008C4F81" w:rsidRDefault="00113770" w:rsidP="0036491A">
      <w:pPr>
        <w:spacing w:before="120" w:after="120" w:line="278" w:lineRule="auto"/>
        <w:ind w:firstLine="720"/>
        <w:jc w:val="both"/>
        <w:rPr>
          <w:color w:val="000000" w:themeColor="text1"/>
          <w:sz w:val="26"/>
          <w:lang w:val="nb-NO"/>
        </w:rPr>
      </w:pPr>
      <w:r w:rsidRPr="008C4F81">
        <w:rPr>
          <w:color w:val="000000" w:themeColor="text1"/>
          <w:sz w:val="26"/>
          <w:lang w:val="nb-NO"/>
        </w:rPr>
        <w:t xml:space="preserve">b) Phương thức và kỹ thuật trồng </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iCs/>
          <w:color w:val="000000" w:themeColor="text1"/>
          <w:sz w:val="26"/>
          <w:szCs w:val="26"/>
          <w:lang w:val="nb-NO"/>
        </w:rPr>
        <w:t xml:space="preserve">Phi lao là loài cây phòng hộ chủ yếu được sử dụng rất rộng rãi trong việc xây dựng các dải rừng phòng hộ vùng ven biển. Đối với việc xây dựng các dải rừng phòng hộ xung yếu sát bờ biển, trên đất cát mới bồi ven biển thì mật độ Phi lao nên trồng khoảng 5000 cây/ha </w:t>
      </w:r>
      <w:r w:rsidRPr="008C4F81">
        <w:rPr>
          <w:color w:val="000000" w:themeColor="text1"/>
          <w:sz w:val="26"/>
          <w:szCs w:val="26"/>
          <w:lang w:val="nb-NO"/>
        </w:rPr>
        <w:t xml:space="preserve">(cây trong hàng cách nhau 1m, hàng cách hàng 2m chạy song song với bờ biển. </w:t>
      </w:r>
    </w:p>
    <w:p w:rsidR="00113770" w:rsidRPr="008C4F81" w:rsidRDefault="00113770" w:rsidP="0036491A">
      <w:pPr>
        <w:widowControl w:val="0"/>
        <w:spacing w:before="120" w:after="120" w:line="278" w:lineRule="auto"/>
        <w:ind w:firstLine="709"/>
        <w:jc w:val="both"/>
        <w:rPr>
          <w:color w:val="000000" w:themeColor="text1"/>
          <w:sz w:val="26"/>
          <w:szCs w:val="26"/>
          <w:lang w:val="nb-NO"/>
        </w:rPr>
      </w:pPr>
      <w:r w:rsidRPr="008C4F81">
        <w:rPr>
          <w:color w:val="000000" w:themeColor="text1"/>
          <w:sz w:val="26"/>
          <w:szCs w:val="26"/>
          <w:lang w:val="nb-NO"/>
        </w:rPr>
        <w:t>Lập địa ở vùng có cồn cát di động hoặc bán di động là khu vực hết sức khó khăn vì chúng có độ phì thấp nhất trong các loại đất cát ven biển, mặt khác cát bay theo gió với tốc độ khá mạnh, làm trốc rễ, dập nát lá, vỏ cây và vùi lấp cây trồng. Ngay cây Phi lao là cây duy nhất có thể sử dụng để trồng rừng phòng hộ cố định các cồn cát di động, nhưng lá và chồi non của nó cũng bị tổn thương do sự va đập mạnh của các hạt cát bay. Vì những lý do trên mà rừng Phi lao trồng trên các cồn cát di động và bán di động có mật độ rất cao 10.000 cây/ha. Tiêu chuẩn cây con đem trồng là cây con rễ trần 12 tháng tuổi có chiều cao từ 90 – 100cm, đối với vùng cát di động thì tiêu chuẩn cây con có thể cao hơn 120 – 150cm, sinh trưởng phát triển tốt</w:t>
      </w:r>
      <w:r w:rsidR="00BF68BA" w:rsidRPr="008C4F81">
        <w:rPr>
          <w:color w:val="000000" w:themeColor="text1"/>
          <w:sz w:val="26"/>
          <w:szCs w:val="26"/>
          <w:lang w:val="nb-NO"/>
        </w:rPr>
        <w:t>[4</w:t>
      </w:r>
      <w:r w:rsidRPr="008C4F81">
        <w:rPr>
          <w:color w:val="000000" w:themeColor="text1"/>
          <w:sz w:val="26"/>
          <w:szCs w:val="26"/>
          <w:lang w:val="nb-NO"/>
        </w:rPr>
        <w:t>].</w:t>
      </w:r>
    </w:p>
    <w:p w:rsidR="00113770" w:rsidRPr="008C4F81" w:rsidRDefault="00113770" w:rsidP="00B0624E">
      <w:pPr>
        <w:widowControl w:val="0"/>
        <w:autoSpaceDE w:val="0"/>
        <w:autoSpaceDN w:val="0"/>
        <w:adjustRightInd w:val="0"/>
        <w:spacing w:before="120" w:after="120"/>
        <w:ind w:firstLine="709"/>
        <w:jc w:val="both"/>
        <w:rPr>
          <w:color w:val="000000" w:themeColor="text1"/>
          <w:sz w:val="26"/>
          <w:szCs w:val="26"/>
          <w:lang w:val="nb-NO"/>
        </w:rPr>
      </w:pPr>
      <w:r w:rsidRPr="008C4F81">
        <w:rPr>
          <w:color w:val="000000" w:themeColor="text1"/>
          <w:sz w:val="26"/>
          <w:szCs w:val="26"/>
          <w:lang w:val="nb-NO"/>
        </w:rPr>
        <w:lastRenderedPageBreak/>
        <w:t>Về phương thức trồng rừng, đối với các loài Keo lá tràm, Keo lưỡi liềm và Phi lao nên trồng thuần loài, không nên trồng hỗn giao Phi lao với Keo theo hàng hoặc nếu có trồng hỗn giao thì cự ly giữa hàng Keo lá tràm và Phi lao cần phải nới rộng hơn cự ly giữa các cây cùng loài hoặc có thể hỗn giao theo băng (Võ Đại Hải, 2006)</w:t>
      </w:r>
      <w:r w:rsidR="00BF68BA" w:rsidRPr="008C4F81">
        <w:rPr>
          <w:color w:val="000000" w:themeColor="text1"/>
          <w:sz w:val="26"/>
          <w:szCs w:val="26"/>
          <w:lang w:val="nb-NO"/>
        </w:rPr>
        <w:t>[20</w:t>
      </w:r>
      <w:r w:rsidRPr="008C4F81">
        <w:rPr>
          <w:color w:val="000000" w:themeColor="text1"/>
          <w:sz w:val="26"/>
          <w:szCs w:val="26"/>
          <w:lang w:val="nb-NO"/>
        </w:rPr>
        <w:t>].</w:t>
      </w:r>
    </w:p>
    <w:p w:rsidR="00113770" w:rsidRPr="008C4F81" w:rsidRDefault="00113770" w:rsidP="00B0624E">
      <w:pPr>
        <w:widowControl w:val="0"/>
        <w:autoSpaceDE w:val="0"/>
        <w:autoSpaceDN w:val="0"/>
        <w:adjustRightInd w:val="0"/>
        <w:spacing w:before="120" w:after="120"/>
        <w:ind w:firstLine="709"/>
        <w:jc w:val="both"/>
        <w:rPr>
          <w:color w:val="000000" w:themeColor="text1"/>
          <w:sz w:val="26"/>
          <w:szCs w:val="26"/>
          <w:lang w:val="nb-NO"/>
        </w:rPr>
      </w:pPr>
      <w:r w:rsidRPr="008C4F81">
        <w:rPr>
          <w:color w:val="000000" w:themeColor="text1"/>
          <w:sz w:val="26"/>
          <w:szCs w:val="26"/>
          <w:lang w:val="nb-NO"/>
        </w:rPr>
        <w:t>Trong các biện pháp kỹ thuật trồng rừng phòng hộ vùng đất cát ven biển thì biện pháp lên líp (líp đơn hoặc líp đôi) được nhiều tác giả quan tâm nghiên cứu đánh giá như: Nguyễn Thị Liệu (2001), Đặng Văn Thuyết và Nguyễn Thanh Đạm (2000),… quan tâm nghiên cứu và kết quả bước đầu cho thấy, loài cây trồng bằng biện pháp lên líp sinh trưởng khá</w:t>
      </w:r>
      <w:r w:rsidR="00BF68BA" w:rsidRPr="008C4F81">
        <w:rPr>
          <w:color w:val="000000" w:themeColor="text1"/>
          <w:sz w:val="26"/>
          <w:szCs w:val="26"/>
          <w:lang w:val="nb-NO"/>
        </w:rPr>
        <w:t xml:space="preserve"> tốt so với không lên líp [37], [52</w:t>
      </w:r>
      <w:r w:rsidRPr="008C4F81">
        <w:rPr>
          <w:color w:val="000000" w:themeColor="text1"/>
          <w:sz w:val="26"/>
          <w:szCs w:val="26"/>
          <w:lang w:val="nb-NO"/>
        </w:rPr>
        <w:t>].</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t xml:space="preserve">Võ Đại Hải và Nguyễn Hoàng Tiệp (2009) đã tiến hành tổng kết các kinh nghiệm và công trình nghiên cứu có liên quan tới xây dựng rừng phòng hộ trong công trình nghiên cứu </w:t>
      </w:r>
      <w:r w:rsidRPr="008C4F81">
        <w:rPr>
          <w:i/>
          <w:color w:val="000000" w:themeColor="text1"/>
          <w:sz w:val="26"/>
          <w:szCs w:val="26"/>
          <w:lang w:val="nb-NO"/>
        </w:rPr>
        <w:t>“Kỹ thuật xây dựng rừng phòng hộ - những bài học và kinh nghiệm thực tiễn”</w:t>
      </w:r>
      <w:r w:rsidRPr="008C4F81">
        <w:rPr>
          <w:color w:val="000000" w:themeColor="text1"/>
          <w:sz w:val="26"/>
          <w:szCs w:val="26"/>
          <w:lang w:val="nb-NO"/>
        </w:rPr>
        <w:t xml:space="preserve"> trong đó đã tiến hành tổng kết các nghiên cứu về kỹ thuật trồng rừng và các mô hình trồng rừng phòng hộ chắn gió, chắn cát ven biển. Đây là tài liệu quan trọng trong thực tiễn sản xuất xây dựng rừng phòng hộ chắn sóng, chắn cát và bão ven biển nước ta hiện nay</w:t>
      </w:r>
      <w:r w:rsidR="00BF68BA" w:rsidRPr="008C4F81">
        <w:rPr>
          <w:color w:val="000000" w:themeColor="text1"/>
          <w:sz w:val="26"/>
          <w:szCs w:val="26"/>
          <w:lang w:val="nb-NO"/>
        </w:rPr>
        <w:t>[21</w:t>
      </w:r>
      <w:r w:rsidRPr="008C4F81">
        <w:rPr>
          <w:color w:val="000000" w:themeColor="text1"/>
          <w:sz w:val="26"/>
          <w:szCs w:val="26"/>
          <w:lang w:val="nb-NO"/>
        </w:rPr>
        <w:t>].</w:t>
      </w:r>
    </w:p>
    <w:p w:rsidR="00113770" w:rsidRPr="007759C3" w:rsidRDefault="00113770" w:rsidP="00B0624E">
      <w:pPr>
        <w:pStyle w:val="BodyTextIndent2"/>
        <w:spacing w:before="120" w:line="288" w:lineRule="auto"/>
        <w:ind w:left="0" w:right="29" w:firstLine="709"/>
        <w:jc w:val="both"/>
        <w:rPr>
          <w:color w:val="000000" w:themeColor="text1"/>
          <w:sz w:val="26"/>
          <w:szCs w:val="26"/>
          <w:lang w:val="nb-NO"/>
        </w:rPr>
      </w:pPr>
      <w:r w:rsidRPr="007759C3">
        <w:rPr>
          <w:color w:val="000000" w:themeColor="text1"/>
          <w:sz w:val="26"/>
          <w:szCs w:val="26"/>
          <w:lang w:val="nb-NO"/>
        </w:rPr>
        <w:t xml:space="preserve">Đã có một số chương trình dự án trồng rừng trên đất cát ven biển nước ta bón phân cho cây trồng như dự án PAM, Việt Đức,... hướng bón phân cho cây trồng chủ yếu là: Phân chuồng phối hợp phân NPK, phân khoáng tổng hợp, hỗn hợp phân hữu cơ vi sinh với NPK... tuy nhiên cho đến nay chưa có đánh giá cụ thể về kết quả bón phân của các dự án này. Theo Vũ Văn Mễ trong thí nghiệm tại Tuy Phong - Bình Thuận đã đưa ra kết luận việc bón phân cho 3 loài cây Muồng đen, Keo lá tràm và Bạch đàn đều sinh trưởng tốt với lượng phân bón 2 kg phân chuồng/hố trên đất cát được cày toàn diện </w:t>
      </w:r>
      <w:r w:rsidR="00BF68BA" w:rsidRPr="008C4F81">
        <w:rPr>
          <w:color w:val="000000" w:themeColor="text1"/>
          <w:sz w:val="26"/>
          <w:szCs w:val="26"/>
          <w:lang w:val="nb-NO"/>
        </w:rPr>
        <w:t>[</w:t>
      </w:r>
      <w:r w:rsidR="00037B19" w:rsidRPr="008C4F81">
        <w:rPr>
          <w:color w:val="000000" w:themeColor="text1"/>
          <w:sz w:val="26"/>
          <w:szCs w:val="26"/>
          <w:lang w:val="nb-NO"/>
        </w:rPr>
        <w:t>47</w:t>
      </w:r>
      <w:r w:rsidRPr="008C4F81">
        <w:rPr>
          <w:color w:val="000000" w:themeColor="text1"/>
          <w:sz w:val="26"/>
          <w:szCs w:val="26"/>
          <w:lang w:val="nb-NO"/>
        </w:rPr>
        <w:t>].</w:t>
      </w:r>
    </w:p>
    <w:p w:rsidR="00113770" w:rsidRPr="008C4F81" w:rsidRDefault="00113770" w:rsidP="00B0624E">
      <w:pPr>
        <w:widowControl w:val="0"/>
        <w:autoSpaceDE w:val="0"/>
        <w:autoSpaceDN w:val="0"/>
        <w:adjustRightInd w:val="0"/>
        <w:spacing w:before="120" w:after="120"/>
        <w:ind w:firstLine="709"/>
        <w:jc w:val="both"/>
        <w:rPr>
          <w:color w:val="000000" w:themeColor="text1"/>
          <w:sz w:val="26"/>
          <w:szCs w:val="26"/>
          <w:lang w:val="nb-NO"/>
        </w:rPr>
      </w:pPr>
      <w:r w:rsidRPr="008C4F81">
        <w:rPr>
          <w:color w:val="000000" w:themeColor="text1"/>
          <w:sz w:val="26"/>
          <w:szCs w:val="26"/>
          <w:lang w:val="nb-NO"/>
        </w:rPr>
        <w:t>Việc nghiên cứu, xây dựng các mô hình nông lâm kết hợp nhằm phòng hộ chắn cát bay, gió bão phục vụ sản xuất nông nghiệp trên đất vùng cát ven biển cũng được một số tác giả quan tâm nghiên cứu như:</w:t>
      </w:r>
    </w:p>
    <w:p w:rsidR="00113770" w:rsidRPr="008C4F81" w:rsidRDefault="00113770" w:rsidP="00B0624E">
      <w:pPr>
        <w:widowControl w:val="0"/>
        <w:autoSpaceDE w:val="0"/>
        <w:autoSpaceDN w:val="0"/>
        <w:adjustRightInd w:val="0"/>
        <w:spacing w:before="120" w:after="120"/>
        <w:ind w:firstLine="709"/>
        <w:jc w:val="both"/>
        <w:rPr>
          <w:color w:val="000000" w:themeColor="text1"/>
          <w:sz w:val="26"/>
          <w:szCs w:val="26"/>
          <w:lang w:val="nb-NO"/>
        </w:rPr>
      </w:pPr>
      <w:r w:rsidRPr="008C4F81">
        <w:rPr>
          <w:color w:val="000000" w:themeColor="text1"/>
          <w:sz w:val="26"/>
          <w:szCs w:val="26"/>
          <w:lang w:val="nb-NO"/>
        </w:rPr>
        <w:t xml:space="preserve">+ Đất cát ven biển có địa hình tương đối bằng và thấp, có thể sử dụng trong sản xuất nông nghiệp. Để canh tác nông nghiệp trên đất cát biển, cần phải xây dựng các giải rừng Phi lao kết hợp với Bạch đàn và Keo trên các bờ bao xung quanh ruộng canh tác, để chống nạn cát bay, làm dập nát ngọn, lá non các cây trồng nông nghiệp, hoặc bị </w:t>
      </w:r>
      <w:r w:rsidRPr="008C4F81">
        <w:rPr>
          <w:color w:val="000000" w:themeColor="text1"/>
          <w:spacing w:val="2"/>
          <w:sz w:val="26"/>
          <w:szCs w:val="26"/>
          <w:lang w:val="nb-NO"/>
        </w:rPr>
        <w:t>trốc rễ hay bị cát vùi lấp. Do mực nước ngầm ở đất cát ven biển thường nằm gần sát mặt đất, thậm chí trong mùa mưa, có nơi còn bị ngập nước trong một thời gian, nên các cây trồng trong các giải rừng phòng hộ chống cát bay ở đây chỉ sinh trưởng tốt trên các bờ cát bao xung quanh các ruộng canh tác nông nghiệp theo dạng ô cờ, có bờ cao 80 - 120 cm, mặt bờ rộng từ 80 - 100 cm, hoặc rộng hơn nữ</w:t>
      </w:r>
      <w:r w:rsidR="001A4840" w:rsidRPr="008C4F81">
        <w:rPr>
          <w:color w:val="000000" w:themeColor="text1"/>
          <w:spacing w:val="2"/>
          <w:sz w:val="26"/>
          <w:szCs w:val="26"/>
          <w:lang w:val="nb-NO"/>
        </w:rPr>
        <w:t>a [52</w:t>
      </w:r>
      <w:r w:rsidRPr="008C4F81">
        <w:rPr>
          <w:color w:val="000000" w:themeColor="text1"/>
          <w:spacing w:val="2"/>
          <w:sz w:val="26"/>
          <w:szCs w:val="26"/>
          <w:lang w:val="nb-NO"/>
        </w:rPr>
        <w:t xml:space="preserve">]. Thời vụ trồng thích hợp là các ngày mưa trong mùa mưa (tỉnh Bình Thuận trồng tháng 9 và </w:t>
      </w:r>
      <w:r w:rsidRPr="008C4F81">
        <w:rPr>
          <w:color w:val="000000" w:themeColor="text1"/>
          <w:spacing w:val="2"/>
          <w:sz w:val="26"/>
          <w:szCs w:val="26"/>
          <w:lang w:val="nb-NO"/>
        </w:rPr>
        <w:lastRenderedPageBreak/>
        <w:t xml:space="preserve">tháng 10; tỉnh Hà Tĩnh trồng từ tháng 9 đến tháng 12) (Vũ Văn Mễ </w:t>
      </w:r>
      <w:r w:rsidR="001A4840" w:rsidRPr="008C4F81">
        <w:rPr>
          <w:color w:val="000000" w:themeColor="text1"/>
          <w:spacing w:val="2"/>
          <w:sz w:val="26"/>
          <w:szCs w:val="26"/>
          <w:lang w:val="nb-NO"/>
        </w:rPr>
        <w:t>1990 - Cao Quang Nghĩa 1998) [40], [41</w:t>
      </w:r>
      <w:r w:rsidRPr="008C4F81">
        <w:rPr>
          <w:color w:val="000000" w:themeColor="text1"/>
          <w:spacing w:val="2"/>
          <w:sz w:val="26"/>
          <w:szCs w:val="26"/>
          <w:lang w:val="nb-NO"/>
        </w:rPr>
        <w:t>].</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color w:val="000000" w:themeColor="text1"/>
          <w:sz w:val="26"/>
          <w:szCs w:val="26"/>
          <w:lang w:val="nb-NO"/>
        </w:rPr>
        <w:t xml:space="preserve">+ Nguyễn Văn Trương (1996) đã xây dựng mô hình lâm nghiệp xã hội trên vùng đất cát hoang cho một xóm 28 hộ tại Quảng Trị nhằm cải thiện điều kiện sinh thái vừa đảm bảo tăng năng suất cây trồng, cải thiện đời sống người dân. Các thành phần trong mô hình bao gồm cây lâm nghiệp (Phi lao, Keo lá tràm), cây nông nghiệp ngắn ngày (Lúa, Ngô, Khoai, Sắn,…), cây ăn quả và thử nghiệm nuôi cá nơi có ao sâu. Kết quả đánh giá cho thấy, mô hình tỏ ra có triển vọng trong việc góp phần đảm bảo sinh kế của người dân địa phương đồng thời tăng tác dụng phòng hộ môi trường vùng ven </w:t>
      </w:r>
      <w:r w:rsidR="00FF1255" w:rsidRPr="008C4F81">
        <w:rPr>
          <w:color w:val="000000" w:themeColor="text1"/>
          <w:sz w:val="26"/>
          <w:szCs w:val="26"/>
          <w:lang w:val="nb-NO"/>
        </w:rPr>
        <w:t>biển [59</w:t>
      </w:r>
      <w:r w:rsidRPr="008C4F81">
        <w:rPr>
          <w:color w:val="000000" w:themeColor="text1"/>
          <w:sz w:val="26"/>
          <w:szCs w:val="26"/>
          <w:lang w:val="nb-NO"/>
        </w:rPr>
        <w:t>].</w:t>
      </w:r>
    </w:p>
    <w:p w:rsidR="00113770" w:rsidRPr="008C4F81" w:rsidRDefault="00113770" w:rsidP="00B0624E">
      <w:pPr>
        <w:widowControl w:val="0"/>
        <w:spacing w:before="120" w:after="120"/>
        <w:ind w:firstLine="709"/>
        <w:jc w:val="both"/>
        <w:rPr>
          <w:color w:val="000000" w:themeColor="text1"/>
          <w:sz w:val="26"/>
          <w:szCs w:val="26"/>
          <w:lang w:val="nb-NO"/>
        </w:rPr>
      </w:pPr>
      <w:r w:rsidRPr="008C4F81">
        <w:rPr>
          <w:bCs/>
          <w:iCs/>
          <w:color w:val="000000" w:themeColor="text1"/>
          <w:sz w:val="26"/>
          <w:szCs w:val="26"/>
          <w:lang w:val="nb-NO"/>
        </w:rPr>
        <w:t xml:space="preserve">+ Mô hình nông lâm kết hợp trên vùng cát nội đồng huyện Phong Điền, tỉnh Thừa Thiên Huế </w:t>
      </w:r>
      <w:r w:rsidRPr="008C4F81">
        <w:rPr>
          <w:color w:val="000000" w:themeColor="text1"/>
          <w:sz w:val="26"/>
          <w:szCs w:val="26"/>
          <w:lang w:val="nb-NO"/>
        </w:rPr>
        <w:t>cũng được Dương Viết Tình (2001) quan tâm xây dựng, trong đó bao gồm nhiều hệ thống như: Hệ thống cây lâm nghiệp (các loài cây họ Dẻ, Bạch đàn, Phi lao,…), hệ thống cây nông nghiệp (Khoai, Lạc, Đậu,…), hệ thống chăn nuôi (Trâu, Bò,…) và hệ thống nuôi trồng thủy sản. Đi sâu phân tích các mô hình nông lâm kết hợp ở huyện Phong Điền trên quy mô nhỏ thấy có 3 dạng mô hình chủ yếu sau</w:t>
      </w:r>
      <w:r w:rsidRPr="007759C3">
        <w:rPr>
          <w:color w:val="000000" w:themeColor="text1"/>
          <w:sz w:val="26"/>
          <w:szCs w:val="26"/>
          <w:lang w:val="ru-RU"/>
        </w:rPr>
        <w:t xml:space="preserve">: </w:t>
      </w:r>
      <w:r w:rsidRPr="008C4F81">
        <w:rPr>
          <w:color w:val="000000" w:themeColor="text1"/>
          <w:sz w:val="26"/>
          <w:szCs w:val="26"/>
          <w:lang w:val="nb-NO"/>
        </w:rPr>
        <w:t>m</w:t>
      </w:r>
      <w:r w:rsidRPr="007759C3">
        <w:rPr>
          <w:color w:val="000000" w:themeColor="text1"/>
          <w:sz w:val="26"/>
          <w:szCs w:val="26"/>
          <w:lang w:val="ru-RU"/>
        </w:rPr>
        <w:t>ô hình nông lâm kết hợp gắn liền với hộ gia đình (vườn nhà truyền thống)</w:t>
      </w:r>
      <w:r w:rsidRPr="008C4F81">
        <w:rPr>
          <w:color w:val="000000" w:themeColor="text1"/>
          <w:sz w:val="26"/>
          <w:szCs w:val="26"/>
          <w:lang w:val="nb-NO"/>
        </w:rPr>
        <w:t>, mô hình nông lâm kết hợp theo kiểu ô bàn cờ và mô hình nông lâm kết hợp dọc theo bờ các đầm nước (theo Dương Viế</w:t>
      </w:r>
      <w:r w:rsidR="00FF1255" w:rsidRPr="008C4F81">
        <w:rPr>
          <w:color w:val="000000" w:themeColor="text1"/>
          <w:sz w:val="26"/>
          <w:szCs w:val="26"/>
          <w:lang w:val="nb-NO"/>
        </w:rPr>
        <w:t>t Tình, 2001) [56</w:t>
      </w:r>
      <w:r w:rsidRPr="008C4F81">
        <w:rPr>
          <w:color w:val="000000" w:themeColor="text1"/>
          <w:sz w:val="26"/>
          <w:szCs w:val="26"/>
          <w:lang w:val="nb-NO"/>
        </w:rPr>
        <w:t>].</w:t>
      </w:r>
    </w:p>
    <w:p w:rsidR="00113770" w:rsidRPr="008C4F81" w:rsidRDefault="00113770" w:rsidP="00B0624E">
      <w:pPr>
        <w:pStyle w:val="03D"/>
        <w:rPr>
          <w:color w:val="000000" w:themeColor="text1"/>
          <w:lang w:val="nb-NO"/>
        </w:rPr>
      </w:pPr>
      <w:bookmarkStart w:id="107" w:name="_Toc514763600"/>
      <w:r w:rsidRPr="008C4F81">
        <w:rPr>
          <w:color w:val="000000" w:themeColor="text1"/>
          <w:lang w:val="nb-NO"/>
        </w:rPr>
        <w:t>1.2.3. Nghiên cứu đánh giá các mô hình rừng phòng hộ</w:t>
      </w:r>
      <w:bookmarkEnd w:id="107"/>
    </w:p>
    <w:p w:rsidR="00113770" w:rsidRPr="007759C3" w:rsidRDefault="00113770" w:rsidP="00B0624E">
      <w:pPr>
        <w:pStyle w:val="04D"/>
        <w:rPr>
          <w:color w:val="000000" w:themeColor="text1"/>
        </w:rPr>
      </w:pPr>
      <w:r w:rsidRPr="007759C3">
        <w:rPr>
          <w:color w:val="000000" w:themeColor="text1"/>
        </w:rPr>
        <w:t>1.2.3.1. Nghiên cứu đánh giá các mô hình rừng phòng hộ vùng đồi núi</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 xml:space="preserve">Dự án </w:t>
      </w:r>
      <w:r w:rsidRPr="008C4F81">
        <w:rPr>
          <w:i/>
          <w:color w:val="000000" w:themeColor="text1"/>
          <w:sz w:val="26"/>
          <w:szCs w:val="26"/>
          <w:lang w:val="pt-BR"/>
        </w:rPr>
        <w:t>“Phục hồi rừng thoái hóa bằng các biện pháp kỹ thuật lâm sinh và nông lâm kết hợp cho vùng núi phía Bắc”</w:t>
      </w:r>
      <w:r w:rsidRPr="008C4F81">
        <w:rPr>
          <w:color w:val="000000" w:themeColor="text1"/>
          <w:sz w:val="26"/>
          <w:szCs w:val="26"/>
          <w:lang w:val="pt-BR"/>
        </w:rPr>
        <w:t xml:space="preserve"> do Viện Khoa học Lâm nghiệp Việt Nam thực hiện trong giai đoạn 2001 - 2005 đã tiến hành xây dựng được một số mô hình trồng mới và làm giàu rừng bằng cây bản địa như: mô hình làm giàu rừng bằng các loài cây bản địa trong băng chặt 10m, mô hình nông lâm kết hợp Quế + Sắn, mô hình trồng cây bản địa dưới tán rừng,...kết quả đánh giá bước đầu cho thấy các mô hình này đều tỏ ra khá triển vọng trong việc phục hồi rừng và góp phần quan trọng vào việc phát triển kinh tế - xã hội của địa </w:t>
      </w:r>
      <w:r w:rsidR="00FF1255" w:rsidRPr="008C4F81">
        <w:rPr>
          <w:color w:val="000000" w:themeColor="text1"/>
          <w:sz w:val="26"/>
          <w:szCs w:val="26"/>
          <w:lang w:val="pt-BR"/>
        </w:rPr>
        <w:t>phương [66</w:t>
      </w:r>
      <w:r w:rsidRPr="008C4F81">
        <w:rPr>
          <w:color w:val="000000" w:themeColor="text1"/>
          <w:sz w:val="26"/>
          <w:szCs w:val="26"/>
          <w:lang w:val="pt-BR"/>
        </w:rPr>
        <w:t>].</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 xml:space="preserve">Việc xây dựng mô hình trồng cây bản địa trên đất trống cũng rất được quan tâm nghiên cứu. Kết quả nghiên cứu đánh giá các mô hình trồng cây bản địa trên đất trống được triển khai thực hiện tại 20 xã vùng hồ thủy điện Hòa Bình trong dự án phục hồi rừng tự nhiên vùng đầu nguồn bị suy thoái tại miền Bắc Việt Nam đã xây được 3 mô hình rừng trồng cây bản địa bao gồm: mô hình trồng cây bản địa xen Keo lai, mô hình trồng cây bản địa xen cốt khí và mô hình trồng thuần loài cây bản địa. Các loài cây bản địa được sử dụng trong xây dựng các mô hình là Lim xanh, Lim xẹt, Re gừng, Sao đen và Dẻ đỏ. Kết quả nghiên cứu cho thấy, các loài cây bản địa như Lim xanh, Lim xẹt và </w:t>
      </w:r>
      <w:r w:rsidRPr="008C4F81">
        <w:rPr>
          <w:color w:val="000000" w:themeColor="text1"/>
          <w:sz w:val="26"/>
          <w:szCs w:val="26"/>
          <w:lang w:val="pt-BR"/>
        </w:rPr>
        <w:lastRenderedPageBreak/>
        <w:t>Sao đen tỏ ra khá phù hợp với điều kiện của khu vực, sinh trưởng và phát triển tốt trong các mô hình[12].</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Trong thời gian qua</w:t>
      </w:r>
      <w:r w:rsidRPr="008C4F81">
        <w:rPr>
          <w:i/>
          <w:color w:val="000000" w:themeColor="text1"/>
          <w:sz w:val="26"/>
          <w:szCs w:val="26"/>
          <w:lang w:val="pt-BR"/>
        </w:rPr>
        <w:t>, Dự án phục hồi rừng tự nhiên vùng phòng hộ đầu nguồn bị suy thoái tại miền Bắc Việt Nam (RENFODA)</w:t>
      </w:r>
      <w:r w:rsidRPr="008C4F81">
        <w:rPr>
          <w:color w:val="000000" w:themeColor="text1"/>
          <w:sz w:val="26"/>
          <w:szCs w:val="26"/>
          <w:lang w:val="pt-BR"/>
        </w:rPr>
        <w:t xml:space="preserve"> đã xây dựng được nhiều mô hình trồng rừng phòng hộ đầu nguồn tại các vùng phòng hộ hồ thủy điện Hòa Bình, hồ thủy điện Sông Đà,... Trong đó, kết quả xây dựng mô hình trồng cây bản địa dưới tán rừng Keo tai tượng tại vùng phòng hộ đầu nguồn sông Đà, các loài cây bản địa được sử dụng là Lim xanh, Dẻ đỏ, Re hương, sau 4 năm thí nghiệm cho thấy, Lim xanh tỏ ra sinh trưởng là tốt nhất (D</w:t>
      </w:r>
      <w:r w:rsidRPr="008C4F81">
        <w:rPr>
          <w:color w:val="000000" w:themeColor="text1"/>
          <w:sz w:val="26"/>
          <w:szCs w:val="26"/>
          <w:vertAlign w:val="subscript"/>
          <w:lang w:val="pt-BR"/>
        </w:rPr>
        <w:t>0</w:t>
      </w:r>
      <w:r w:rsidRPr="008C4F81">
        <w:rPr>
          <w:color w:val="000000" w:themeColor="text1"/>
          <w:sz w:val="26"/>
          <w:szCs w:val="26"/>
          <w:lang w:val="pt-BR"/>
        </w:rPr>
        <w:t xml:space="preserve"> = 5,8 cm, H</w:t>
      </w:r>
      <w:r w:rsidRPr="008C4F81">
        <w:rPr>
          <w:color w:val="000000" w:themeColor="text1"/>
          <w:sz w:val="26"/>
          <w:szCs w:val="26"/>
          <w:vertAlign w:val="subscript"/>
          <w:lang w:val="pt-BR"/>
        </w:rPr>
        <w:t>vn</w:t>
      </w:r>
      <w:r w:rsidRPr="008C4F81">
        <w:rPr>
          <w:color w:val="000000" w:themeColor="text1"/>
          <w:sz w:val="26"/>
          <w:szCs w:val="26"/>
          <w:lang w:val="pt-BR"/>
        </w:rPr>
        <w:t xml:space="preserve"> = 3,9m) và thấp nhất là Dẻ đỏ (D</w:t>
      </w:r>
      <w:r w:rsidRPr="008C4F81">
        <w:rPr>
          <w:color w:val="000000" w:themeColor="text1"/>
          <w:sz w:val="26"/>
          <w:szCs w:val="26"/>
          <w:vertAlign w:val="subscript"/>
          <w:lang w:val="pt-BR"/>
        </w:rPr>
        <w:t>0</w:t>
      </w:r>
      <w:r w:rsidRPr="008C4F81">
        <w:rPr>
          <w:color w:val="000000" w:themeColor="text1"/>
          <w:sz w:val="26"/>
          <w:szCs w:val="26"/>
          <w:lang w:val="pt-BR"/>
        </w:rPr>
        <w:t xml:space="preserve"> = 3 cm, H</w:t>
      </w:r>
      <w:r w:rsidRPr="008C4F81">
        <w:rPr>
          <w:color w:val="000000" w:themeColor="text1"/>
          <w:sz w:val="26"/>
          <w:szCs w:val="26"/>
          <w:vertAlign w:val="subscript"/>
          <w:lang w:val="pt-BR"/>
        </w:rPr>
        <w:t>vn</w:t>
      </w:r>
      <w:r w:rsidRPr="008C4F81">
        <w:rPr>
          <w:color w:val="000000" w:themeColor="text1"/>
          <w:sz w:val="26"/>
          <w:szCs w:val="26"/>
          <w:lang w:val="pt-BR"/>
        </w:rPr>
        <w:t xml:space="preserve"> = 2,1 m). Nhìn chung, Lim xanh vẫn là loài cây phục hồi rừng tỏ ra có triển vọng nhất đối với các loài cây ba</w:t>
      </w:r>
      <w:r w:rsidR="00FF1255" w:rsidRPr="008C4F81">
        <w:rPr>
          <w:color w:val="000000" w:themeColor="text1"/>
          <w:sz w:val="26"/>
          <w:szCs w:val="26"/>
          <w:lang w:val="pt-BR"/>
        </w:rPr>
        <w:t>̉n địa đưa vào thí nghiệm [24</w:t>
      </w:r>
      <w:r w:rsidRPr="008C4F81">
        <w:rPr>
          <w:color w:val="000000" w:themeColor="text1"/>
          <w:sz w:val="26"/>
          <w:szCs w:val="26"/>
          <w:lang w:val="pt-BR"/>
        </w:rPr>
        <w:t>].</w:t>
      </w:r>
    </w:p>
    <w:p w:rsidR="00113770" w:rsidRPr="007759C3" w:rsidRDefault="00113770" w:rsidP="00B0624E">
      <w:pPr>
        <w:pStyle w:val="04D"/>
        <w:rPr>
          <w:color w:val="000000" w:themeColor="text1"/>
        </w:rPr>
      </w:pPr>
      <w:r w:rsidRPr="007759C3">
        <w:rPr>
          <w:color w:val="000000" w:themeColor="text1"/>
        </w:rPr>
        <w:t>1.2.3.2. Nghiên cứu đánh giá các mô hình rừng phòng hộ vùng cát ven biển</w:t>
      </w:r>
    </w:p>
    <w:p w:rsidR="00113770" w:rsidRPr="008C4F81" w:rsidRDefault="00113770" w:rsidP="00B0624E">
      <w:pPr>
        <w:widowControl w:val="0"/>
        <w:spacing w:before="120" w:after="120"/>
        <w:ind w:firstLine="709"/>
        <w:jc w:val="both"/>
        <w:rPr>
          <w:color w:val="000000" w:themeColor="text1"/>
          <w:sz w:val="26"/>
          <w:szCs w:val="26"/>
          <w:lang w:val="pt-BR"/>
        </w:rPr>
      </w:pPr>
      <w:r w:rsidRPr="008C4F81">
        <w:rPr>
          <w:color w:val="000000" w:themeColor="text1"/>
          <w:sz w:val="26"/>
          <w:szCs w:val="26"/>
          <w:lang w:val="pt-BR"/>
        </w:rPr>
        <w:t>Đặng Văn Thuyết khi đánh giá thực trạng các mô hình rừng trồng phòng hộ trên cát di động ven biển miền Trung đã tổng kết được 3 mô hình trồng rừng phòng hộ chủ yếu là: Mô hình trồng rừng Phi lao từ hạt, mô hình trồng thử nghiệm Phi lao hom Trung Quốc và mô hình trồng Keo chịu hạn. Tác giả đã kết luận mô hình trồng rừng bằng Phi lao hom Trung Quốc và Keo chịu hạn tỏ ra có triển vọng khi trồng trên vùng cát di động, đồng thời tác giả cũng khuyến nghị một số giải pháp kỹ thuật trong xây dựng đai rừng phòng hộ chắn cát di động như: Nên trồng rừng thành hệ thống đai ngang, có kết cấu hợp lý dọc từ chân tiến dần lên đỉnh đồi cát, tạo các băng cây xanh để giảm tác hại của gió thổi khi v</w:t>
      </w:r>
      <w:r w:rsidR="00FF1255" w:rsidRPr="008C4F81">
        <w:rPr>
          <w:color w:val="000000" w:themeColor="text1"/>
          <w:sz w:val="26"/>
          <w:szCs w:val="26"/>
          <w:lang w:val="pt-BR"/>
        </w:rPr>
        <w:t>ào mùa gió thổi mạnh,...[53</w:t>
      </w:r>
      <w:r w:rsidRPr="008C4F81">
        <w:rPr>
          <w:color w:val="000000" w:themeColor="text1"/>
          <w:sz w:val="26"/>
          <w:szCs w:val="26"/>
          <w:lang w:val="pt-BR"/>
        </w:rPr>
        <w:t>].</w:t>
      </w:r>
    </w:p>
    <w:p w:rsidR="00113770" w:rsidRPr="008C4F81" w:rsidRDefault="00113770" w:rsidP="00B0624E">
      <w:pPr>
        <w:pStyle w:val="BodyTextIndent2"/>
        <w:spacing w:before="120" w:line="288" w:lineRule="auto"/>
        <w:ind w:left="0" w:right="29" w:firstLine="709"/>
        <w:jc w:val="both"/>
        <w:rPr>
          <w:color w:val="000000" w:themeColor="text1"/>
          <w:sz w:val="26"/>
          <w:szCs w:val="26"/>
          <w:lang w:val="nb-NO"/>
        </w:rPr>
      </w:pPr>
      <w:r w:rsidRPr="007759C3">
        <w:rPr>
          <w:color w:val="000000" w:themeColor="text1"/>
          <w:sz w:val="26"/>
          <w:szCs w:val="26"/>
          <w:lang w:val="nb-NO"/>
        </w:rPr>
        <w:t>Trong kết quả nghiên cứu các biện pháp kỹ thuật làm đất khác nhau trên đất cát trắng cố định tại huyện Tuy Phong - Bình Thuận giai đoạn 1986 - 1990</w:t>
      </w:r>
      <w:r w:rsidR="001C2FF2" w:rsidRPr="007759C3">
        <w:rPr>
          <w:color w:val="000000" w:themeColor="text1"/>
          <w:sz w:val="26"/>
          <w:szCs w:val="26"/>
          <w:lang w:val="nb-NO"/>
        </w:rPr>
        <w:t>,</w:t>
      </w:r>
      <w:r w:rsidRPr="007759C3">
        <w:rPr>
          <w:color w:val="000000" w:themeColor="text1"/>
          <w:sz w:val="26"/>
          <w:szCs w:val="26"/>
          <w:lang w:val="nb-NO"/>
        </w:rPr>
        <w:t xml:space="preserve"> Vũ Văn Mễ đã kết luận: Cày đất cát toàn diện 1 lần, 2 lần và không cày thì sinh trưởng của cây trồng không có sự khác nhau giữa cày 1 lần và 2 lần. Nhưng nếu không cày thì sinh trưởng cây trồng kém hơn rõ rệt. Đối với Keo lá tràm và Phi lao thì ở vùng thấp đôi khi ngập nước vài tháng có thể trồng Phi lao hoặc Keo với hình thức lên líp sao cho rễ cây trồng nằm trên mực nước cao nhất trong mùa mưa (Đỗ Đình Sâm, Ngô Đình Quế, 1991-1996) </w:t>
      </w:r>
      <w:r w:rsidR="00FF1255" w:rsidRPr="008C4F81">
        <w:rPr>
          <w:color w:val="000000" w:themeColor="text1"/>
          <w:sz w:val="26"/>
          <w:szCs w:val="26"/>
          <w:lang w:val="nb-NO"/>
        </w:rPr>
        <w:t>[47</w:t>
      </w:r>
      <w:r w:rsidRPr="008C4F81">
        <w:rPr>
          <w:color w:val="000000" w:themeColor="text1"/>
          <w:sz w:val="26"/>
          <w:szCs w:val="26"/>
          <w:lang w:val="nb-NO"/>
        </w:rPr>
        <w:t>].</w:t>
      </w:r>
    </w:p>
    <w:p w:rsidR="00113770" w:rsidRPr="008C4F81" w:rsidRDefault="00113770" w:rsidP="00B0624E">
      <w:pPr>
        <w:spacing w:before="120" w:after="120"/>
        <w:ind w:firstLine="709"/>
        <w:jc w:val="both"/>
        <w:rPr>
          <w:color w:val="000000" w:themeColor="text1"/>
          <w:spacing w:val="2"/>
          <w:sz w:val="26"/>
          <w:szCs w:val="26"/>
          <w:lang w:val="nb-NO"/>
        </w:rPr>
      </w:pPr>
      <w:r w:rsidRPr="008C4F81">
        <w:rPr>
          <w:color w:val="000000" w:themeColor="text1"/>
          <w:spacing w:val="2"/>
          <w:sz w:val="26"/>
          <w:szCs w:val="26"/>
          <w:lang w:val="nb-NO"/>
        </w:rPr>
        <w:t>Phạm Xuân Đỉnh (2015), đã Nghiên cứu biến dị và khả năng di truyền một số tính trạng của Keo lá liềm (</w:t>
      </w:r>
      <w:r w:rsidRPr="008C4F81">
        <w:rPr>
          <w:i/>
          <w:color w:val="000000" w:themeColor="text1"/>
          <w:spacing w:val="2"/>
          <w:sz w:val="26"/>
          <w:szCs w:val="26"/>
          <w:lang w:val="nb-NO"/>
        </w:rPr>
        <w:t xml:space="preserve">Acacia crassicarpa </w:t>
      </w:r>
      <w:r w:rsidRPr="008C4F81">
        <w:rPr>
          <w:color w:val="000000" w:themeColor="text1"/>
          <w:spacing w:val="2"/>
          <w:sz w:val="26"/>
          <w:szCs w:val="26"/>
          <w:lang w:val="nb-NO"/>
        </w:rPr>
        <w:t xml:space="preserve">A. Cunn. ex Benth.) tại các tỉnh miền Trung. Lần đầu tiên có một nghiên cứu tương đối toàn diện về đặc điểm biến dị và khả năng di truyền của các tính trạng sinh trưởng, chất lượng thân cây và một số tính chất gỗ giữa các xuất xứ và gia đình, góp phần cung cấp cơ sở khoa học để chọn giống Keo lá liềm ở một số tỉnh miền Trung. Kết quả nghiên cứu còn là căn cứ cơ sở cho việc lựa chọn các xuất xứ Keo lá liềm có triển vọng phù hợp với vùng đất đồi và đất cát nội đồng. </w:t>
      </w:r>
    </w:p>
    <w:p w:rsidR="00113770" w:rsidRPr="00B0624E" w:rsidRDefault="00113770" w:rsidP="00B0624E">
      <w:pPr>
        <w:spacing w:before="120" w:after="120"/>
        <w:ind w:firstLine="709"/>
        <w:jc w:val="both"/>
        <w:rPr>
          <w:color w:val="000000" w:themeColor="text1"/>
          <w:spacing w:val="2"/>
          <w:sz w:val="26"/>
          <w:szCs w:val="26"/>
          <w:lang w:val="nb-NO"/>
        </w:rPr>
      </w:pPr>
      <w:r w:rsidRPr="00B0624E">
        <w:rPr>
          <w:color w:val="000000" w:themeColor="text1"/>
          <w:spacing w:val="2"/>
          <w:sz w:val="26"/>
          <w:szCs w:val="26"/>
          <w:lang w:val="nb-NO"/>
        </w:rPr>
        <w:lastRenderedPageBreak/>
        <w:t>Lê Đức Thắng, Ngô Đình Quế và Cộng sự</w:t>
      </w:r>
      <w:r w:rsidR="008D0679" w:rsidRPr="00B0624E">
        <w:rPr>
          <w:color w:val="000000" w:themeColor="text1"/>
          <w:spacing w:val="2"/>
          <w:sz w:val="26"/>
          <w:szCs w:val="26"/>
          <w:lang w:val="nb-NO"/>
        </w:rPr>
        <w:t xml:space="preserve"> (2016), “Đ</w:t>
      </w:r>
      <w:r w:rsidRPr="00B0624E">
        <w:rPr>
          <w:color w:val="000000" w:themeColor="text1"/>
          <w:spacing w:val="2"/>
          <w:sz w:val="26"/>
          <w:szCs w:val="26"/>
          <w:lang w:val="nb-NO"/>
        </w:rPr>
        <w:t>ánh giá thực trạng và tiềm năng phát triển Keo lá liềm (</w:t>
      </w:r>
      <w:r w:rsidRPr="00B0624E">
        <w:rPr>
          <w:i/>
          <w:color w:val="000000" w:themeColor="text1"/>
          <w:spacing w:val="2"/>
          <w:sz w:val="26"/>
          <w:szCs w:val="26"/>
          <w:lang w:val="nb-NO"/>
        </w:rPr>
        <w:t>Acacia crassicarpa</w:t>
      </w:r>
      <w:r w:rsidRPr="00B0624E">
        <w:rPr>
          <w:color w:val="000000" w:themeColor="text1"/>
          <w:spacing w:val="2"/>
          <w:sz w:val="26"/>
          <w:szCs w:val="26"/>
          <w:lang w:val="nb-NO"/>
        </w:rPr>
        <w:t xml:space="preserve"> A.Cunn ex Benth) trên vùng cát ven biển tỉnh Quảng Trị</w:t>
      </w:r>
      <w:r w:rsidR="008D0679" w:rsidRPr="00B0624E">
        <w:rPr>
          <w:color w:val="000000" w:themeColor="text1"/>
          <w:spacing w:val="2"/>
          <w:sz w:val="26"/>
          <w:szCs w:val="26"/>
          <w:lang w:val="nb-NO"/>
        </w:rPr>
        <w:t>”</w:t>
      </w:r>
      <w:r w:rsidRPr="00B0624E">
        <w:rPr>
          <w:color w:val="000000" w:themeColor="text1"/>
          <w:spacing w:val="2"/>
          <w:sz w:val="26"/>
          <w:szCs w:val="26"/>
          <w:lang w:val="nb-NO"/>
        </w:rPr>
        <w:t>. Kết quả nghiên cứu chỉ ra rằng cồn cát, bãi cát ven biển tỉnh Quảng Trị có các yếu tố đặc thù, những hạn chế khi sử dụng sản xuất nông lâm nghiệp như: Thành phần cấp hạt của đất cát biển có tỷ lệ cát chiếm tới 98%, chủ yếu là hạt cát mịn và cát trung bình, hầu như thiếu hẳn hạt sét; cát ở trạng thái rời rạc, dễ di động theo gió, khả năng giữ nước, dinh dưỡng kém,.</w:t>
      </w:r>
      <w:r w:rsidR="003F7790" w:rsidRPr="00B0624E">
        <w:rPr>
          <w:color w:val="000000" w:themeColor="text1"/>
          <w:spacing w:val="2"/>
          <w:sz w:val="26"/>
          <w:szCs w:val="26"/>
          <w:lang w:val="nb-NO"/>
        </w:rPr>
        <w:t>..</w:t>
      </w:r>
      <w:r w:rsidRPr="00B0624E">
        <w:rPr>
          <w:color w:val="000000" w:themeColor="text1"/>
          <w:spacing w:val="2"/>
          <w:sz w:val="26"/>
          <w:szCs w:val="26"/>
          <w:lang w:val="nb-NO"/>
        </w:rPr>
        <w:t xml:space="preserve">Kết hợp với nghiên cứu sinh trưởng cây Keo lá liềm trên đất cát nội đồng tỉnh Quảng Trị để đánh giá mức độ thích hợp theo 3 cấp độ: Sinh trưởng cao, sinh trưởng trung bình, sinh trưởng kém. Kết quả nghiên cứu đã đưa ra được tiêu chuẩn thích hợp cho cây Keo lá liềm vùng cát ven biển thông qua các yếu tố như: Loại đất, độ cao, lượng mưa bình quân năm, trạng thái thực vật, địa hình địa mạo, khả năng thoát nước, giữ nước, thực vật chỉ thị, mùa trồng rừng. </w:t>
      </w:r>
      <w:r w:rsidR="003F7790" w:rsidRPr="00B0624E">
        <w:rPr>
          <w:color w:val="000000" w:themeColor="text1"/>
          <w:spacing w:val="2"/>
          <w:sz w:val="26"/>
          <w:szCs w:val="26"/>
          <w:lang w:val="nb-NO"/>
        </w:rPr>
        <w:t>[51].</w:t>
      </w:r>
    </w:p>
    <w:p w:rsidR="00113770" w:rsidRPr="008C4F81" w:rsidRDefault="00113770" w:rsidP="00B0624E">
      <w:pPr>
        <w:shd w:val="clear" w:color="auto" w:fill="FFFFFF"/>
        <w:spacing w:before="120" w:after="120"/>
        <w:ind w:firstLine="709"/>
        <w:jc w:val="both"/>
        <w:rPr>
          <w:i/>
          <w:color w:val="000000" w:themeColor="text1"/>
          <w:sz w:val="26"/>
          <w:szCs w:val="26"/>
          <w:lang w:val="nb-NO"/>
        </w:rPr>
      </w:pPr>
      <w:r w:rsidRPr="008C4F81">
        <w:rPr>
          <w:iCs/>
          <w:color w:val="000000" w:themeColor="text1"/>
          <w:sz w:val="26"/>
          <w:szCs w:val="26"/>
          <w:lang w:val="nb-NO"/>
        </w:rPr>
        <w:t xml:space="preserve">Nguyễn Thị Liệu, Võ Văn Hưng, Đặng Thái Dương (2016), nghiên cứu sinh trưởng chọn loài keo và khả năng cải tạo đất của loài keo lá liềm trồng trên vùng đất cát ven biển tỉnh Quảng Trị. </w:t>
      </w:r>
      <w:r w:rsidRPr="008C4F81">
        <w:rPr>
          <w:color w:val="000000" w:themeColor="text1"/>
          <w:sz w:val="26"/>
          <w:szCs w:val="26"/>
          <w:shd w:val="clear" w:color="auto" w:fill="FFFFFF"/>
          <w:lang w:val="nb-NO"/>
        </w:rPr>
        <w:t>Vùng đất này rất khó khăn trong sử dụng vì đặc điểm của đất khô, nóng, nghèo dinh dưỡng và thường xuyên chịu tác động của gió bão biển và biến đổi khí hậu. Kết quả nghiên cứu về sinh trưởng của 4 loài keo giai đoạn rừng trồng 4,5 tuổi: Keo lá liềm sinh trưởng tốt nhất tiếp đến là Keo lai và Keo tai tượng và sinh trưởng thấp nhất là Keo lá tràm. Qua phân tích bằng các công cụ thống kê toán học đã chọn được loài Keo lá liềm để trồng trên vùng đất cát ven biển tỉnh Quảng trị là tốt nhất và phù hợp nhất. Kết quả nghiên cứu chỉ ra rằng hàng năm rừng trồng Keo lá liềm trả lại cho đất một lượng lớn chất hữu cơ, chất khoáng từ 5.9-6.5 tấn/ha, đủ để cho thấy Keo lá liềm có khả năng cải tạo đất và tiểu khí hậu vùng đất cát ven biển Quảng trị rất tố</w:t>
      </w:r>
      <w:r w:rsidR="00806CD4" w:rsidRPr="008C4F81">
        <w:rPr>
          <w:color w:val="000000" w:themeColor="text1"/>
          <w:sz w:val="26"/>
          <w:szCs w:val="26"/>
          <w:shd w:val="clear" w:color="auto" w:fill="FFFFFF"/>
          <w:lang w:val="nb-NO"/>
        </w:rPr>
        <w:t xml:space="preserve">t </w:t>
      </w:r>
      <w:r w:rsidR="00806CD4" w:rsidRPr="008C4F81">
        <w:rPr>
          <w:color w:val="000000" w:themeColor="text1"/>
          <w:sz w:val="26"/>
          <w:szCs w:val="26"/>
          <w:lang w:val="nb-NO"/>
        </w:rPr>
        <w:t>[38].</w:t>
      </w:r>
    </w:p>
    <w:p w:rsidR="00113770" w:rsidRPr="00930399" w:rsidRDefault="00113770" w:rsidP="00B0624E">
      <w:pPr>
        <w:pStyle w:val="03D"/>
        <w:rPr>
          <w:lang w:val="nb-NO"/>
        </w:rPr>
      </w:pPr>
      <w:bookmarkStart w:id="108" w:name="_Toc514763601"/>
      <w:r w:rsidRPr="00930399">
        <w:rPr>
          <w:lang w:val="nb-NO"/>
        </w:rPr>
        <w:t>1.2.4. Nghiên cứu các giải pháp quản lý và phát triển rừng phòng hộ</w:t>
      </w:r>
      <w:bookmarkEnd w:id="108"/>
    </w:p>
    <w:p w:rsidR="00AC60BB" w:rsidRPr="007759C3" w:rsidRDefault="00AC60BB" w:rsidP="00B0624E">
      <w:pPr>
        <w:pStyle w:val="NormalWeb"/>
        <w:spacing w:before="120" w:beforeAutospacing="0" w:after="120" w:afterAutospacing="0" w:line="288" w:lineRule="auto"/>
        <w:ind w:firstLine="709"/>
        <w:jc w:val="both"/>
        <w:rPr>
          <w:color w:val="000000" w:themeColor="text1"/>
          <w:sz w:val="26"/>
          <w:szCs w:val="26"/>
          <w:lang w:val="vi-VN"/>
        </w:rPr>
      </w:pPr>
      <w:r w:rsidRPr="007759C3">
        <w:rPr>
          <w:color w:val="000000" w:themeColor="text1"/>
          <w:sz w:val="26"/>
          <w:szCs w:val="26"/>
          <w:lang w:val="vi-VN"/>
        </w:rPr>
        <w:t xml:space="preserve">Từ năm 1993 đến tới nay, nhờ nỗ lực to lớn của </w:t>
      </w:r>
      <w:r w:rsidRPr="008C4F81">
        <w:rPr>
          <w:color w:val="000000" w:themeColor="text1"/>
          <w:sz w:val="26"/>
          <w:szCs w:val="26"/>
          <w:lang w:val="nb-NO"/>
        </w:rPr>
        <w:t>N</w:t>
      </w:r>
      <w:r w:rsidRPr="007759C3">
        <w:rPr>
          <w:color w:val="000000" w:themeColor="text1"/>
          <w:sz w:val="26"/>
          <w:szCs w:val="26"/>
          <w:lang w:val="vi-VN"/>
        </w:rPr>
        <w:t xml:space="preserve">hà nước và nhân dân thông qua các </w:t>
      </w:r>
      <w:r w:rsidRPr="008C4F81">
        <w:rPr>
          <w:color w:val="000000" w:themeColor="text1"/>
          <w:sz w:val="26"/>
          <w:szCs w:val="26"/>
          <w:lang w:val="nb-NO"/>
        </w:rPr>
        <w:t>C</w:t>
      </w:r>
      <w:r w:rsidRPr="007759C3">
        <w:rPr>
          <w:color w:val="000000" w:themeColor="text1"/>
          <w:sz w:val="26"/>
          <w:szCs w:val="26"/>
          <w:lang w:val="vi-VN"/>
        </w:rPr>
        <w:t xml:space="preserve">hương trình lớn như: 327, 661, trên 2 triệu ha rừng đã được phục hồi. Song đó mới là con số về số lượng, nếu rừng không được quản lý bền vững thì việc mất rừng sẽ song song diễn ra với </w:t>
      </w:r>
      <w:r w:rsidRPr="008C4F81">
        <w:rPr>
          <w:color w:val="000000" w:themeColor="text1"/>
          <w:sz w:val="26"/>
          <w:szCs w:val="26"/>
          <w:lang w:val="vi-VN"/>
        </w:rPr>
        <w:t>quá</w:t>
      </w:r>
      <w:r w:rsidRPr="007759C3">
        <w:rPr>
          <w:color w:val="000000" w:themeColor="text1"/>
          <w:sz w:val="26"/>
          <w:szCs w:val="26"/>
          <w:lang w:val="vi-VN"/>
        </w:rPr>
        <w:t xml:space="preserve"> trình phục hồi rừng, và chất lượng rừng cũng như các chức năng phòng hộ môi trường, xoá đói giảm nghèo cũng không thể phát huy được. Chiến lược </w:t>
      </w:r>
      <w:r w:rsidRPr="008C4F81">
        <w:rPr>
          <w:color w:val="000000" w:themeColor="text1"/>
          <w:sz w:val="26"/>
          <w:szCs w:val="26"/>
          <w:lang w:val="vi-VN"/>
        </w:rPr>
        <w:t>L</w:t>
      </w:r>
      <w:r w:rsidRPr="007759C3">
        <w:rPr>
          <w:color w:val="000000" w:themeColor="text1"/>
          <w:sz w:val="26"/>
          <w:szCs w:val="26"/>
          <w:lang w:val="vi-VN"/>
        </w:rPr>
        <w:t xml:space="preserve">âm nghiệp </w:t>
      </w:r>
      <w:r w:rsidRPr="008C4F81">
        <w:rPr>
          <w:color w:val="000000" w:themeColor="text1"/>
          <w:sz w:val="26"/>
          <w:szCs w:val="26"/>
          <w:lang w:val="vi-VN"/>
        </w:rPr>
        <w:t>Q</w:t>
      </w:r>
      <w:r w:rsidRPr="007759C3">
        <w:rPr>
          <w:color w:val="000000" w:themeColor="text1"/>
          <w:sz w:val="26"/>
          <w:szCs w:val="26"/>
          <w:lang w:val="vi-VN"/>
        </w:rPr>
        <w:t xml:space="preserve">uốc gia (LNQG) giai đoạn 2006-2020 đang được thực hiện từ đầu năm 2006, trong 3 </w:t>
      </w:r>
      <w:r w:rsidRPr="008C4F81">
        <w:rPr>
          <w:color w:val="000000" w:themeColor="text1"/>
          <w:sz w:val="26"/>
          <w:szCs w:val="26"/>
          <w:lang w:val="vi-VN"/>
        </w:rPr>
        <w:t>C</w:t>
      </w:r>
      <w:r w:rsidRPr="007759C3">
        <w:rPr>
          <w:color w:val="000000" w:themeColor="text1"/>
          <w:sz w:val="26"/>
          <w:szCs w:val="26"/>
          <w:lang w:val="vi-VN"/>
        </w:rPr>
        <w:t xml:space="preserve">hương trình phát triển ưu tiên của chiến lược LNQG (2006-2020) thì </w:t>
      </w:r>
      <w:r w:rsidRPr="008C4F81">
        <w:rPr>
          <w:color w:val="000000" w:themeColor="text1"/>
          <w:sz w:val="26"/>
          <w:szCs w:val="26"/>
          <w:lang w:val="vi-VN"/>
        </w:rPr>
        <w:t>C</w:t>
      </w:r>
      <w:r w:rsidRPr="007759C3">
        <w:rPr>
          <w:color w:val="000000" w:themeColor="text1"/>
          <w:sz w:val="26"/>
          <w:szCs w:val="26"/>
          <w:lang w:val="vi-VN"/>
        </w:rPr>
        <w:t>hương trình QLRBV là chương trình thứ nhất. Để QLRBV trước hết cần tạo ra các điều kiện cần và đủ về rừng, về pháp luật và về xã hội, thị trường, trước hết cần xác định được một lâm phận ổn định không chỉ trên quy hoạch, trên bản đồ, mà phải cả trên thực địa của cả nước và từng khu rừng.</w:t>
      </w:r>
    </w:p>
    <w:p w:rsidR="00113770" w:rsidRPr="008C4F81" w:rsidRDefault="00113770" w:rsidP="00B0624E">
      <w:pPr>
        <w:spacing w:before="120" w:after="120"/>
        <w:ind w:firstLine="709"/>
        <w:jc w:val="both"/>
        <w:rPr>
          <w:color w:val="000000" w:themeColor="text1"/>
          <w:sz w:val="26"/>
          <w:szCs w:val="26"/>
          <w:lang w:val="vi-VN"/>
        </w:rPr>
      </w:pPr>
      <w:r w:rsidRPr="008C4F81">
        <w:rPr>
          <w:iCs/>
          <w:color w:val="000000" w:themeColor="text1"/>
          <w:sz w:val="26"/>
          <w:szCs w:val="26"/>
          <w:lang w:val="vi-VN"/>
        </w:rPr>
        <w:lastRenderedPageBreak/>
        <w:t xml:space="preserve">Vũ Tấn Phương và </w:t>
      </w:r>
      <w:r w:rsidRPr="00FF4AAF">
        <w:rPr>
          <w:iCs/>
          <w:color w:val="000000" w:themeColor="text1"/>
          <w:sz w:val="26"/>
          <w:szCs w:val="26"/>
          <w:lang w:val="vi-VN"/>
        </w:rPr>
        <w:t>cs</w:t>
      </w:r>
      <w:r w:rsidRPr="008C4F81">
        <w:rPr>
          <w:bCs/>
          <w:iCs/>
          <w:color w:val="000000" w:themeColor="text1"/>
          <w:sz w:val="26"/>
          <w:szCs w:val="26"/>
          <w:lang w:val="vi-VN"/>
        </w:rPr>
        <w:t xml:space="preserve"> (2015) đã</w:t>
      </w:r>
      <w:r w:rsidRPr="008C4F81">
        <w:rPr>
          <w:color w:val="000000" w:themeColor="text1"/>
          <w:sz w:val="26"/>
          <w:szCs w:val="26"/>
          <w:lang w:val="vi-VN"/>
        </w:rPr>
        <w:t>nghiên cứu xác định giá trị rừng phòng hộ ven biển vùng duyên hải Nam Trung bộ và Nam bộ</w:t>
      </w:r>
      <w:r w:rsidRPr="008C4F81">
        <w:rPr>
          <w:color w:val="000000" w:themeColor="text1"/>
          <w:sz w:val="26"/>
          <w:szCs w:val="26"/>
          <w:shd w:val="clear" w:color="auto" w:fill="FFFFFF"/>
          <w:lang w:val="vi-VN"/>
        </w:rPr>
        <w:t xml:space="preserve"> nhằm tạo ra các cơ sở khoa học về giá trị kinh tế môi trường của rừng phòng hộ, phục vụ cho việc xây dựng các chính sách quản lý rừng phòng hộ ven biển, đặc biệt là việc lựa chọn phương án phù hợp cho việc quản lý rừng phòng hộ ven biển. Một ý nghĩa quan trọng khác của đề tài là nâng cao nhận thức của các cơ quan quản lý và xã hội về vai trò và giá trị của rừng phòng hộ ven biển, góp phần quả</w:t>
      </w:r>
      <w:r w:rsidR="00587D39" w:rsidRPr="008C4F81">
        <w:rPr>
          <w:color w:val="000000" w:themeColor="text1"/>
          <w:sz w:val="26"/>
          <w:szCs w:val="26"/>
          <w:shd w:val="clear" w:color="auto" w:fill="FFFFFF"/>
          <w:lang w:val="vi-VN"/>
        </w:rPr>
        <w:t>n lý,</w:t>
      </w:r>
      <w:r w:rsidRPr="008C4F81">
        <w:rPr>
          <w:color w:val="000000" w:themeColor="text1"/>
          <w:sz w:val="26"/>
          <w:szCs w:val="26"/>
          <w:shd w:val="clear" w:color="auto" w:fill="FFFFFF"/>
          <w:lang w:val="vi-VN"/>
        </w:rPr>
        <w:t xml:space="preserve"> sử dụng bền vững rừng phòng hộ ven biển Việ</w:t>
      </w:r>
      <w:r w:rsidR="00587D39" w:rsidRPr="008C4F81">
        <w:rPr>
          <w:color w:val="000000" w:themeColor="text1"/>
          <w:sz w:val="26"/>
          <w:szCs w:val="26"/>
          <w:shd w:val="clear" w:color="auto" w:fill="FFFFFF"/>
          <w:lang w:val="vi-VN"/>
        </w:rPr>
        <w:t xml:space="preserve">t Nam </w:t>
      </w:r>
      <w:r w:rsidR="00587D39" w:rsidRPr="008C4F81">
        <w:rPr>
          <w:color w:val="000000" w:themeColor="text1"/>
          <w:sz w:val="26"/>
          <w:szCs w:val="26"/>
          <w:lang w:val="vi-VN"/>
        </w:rPr>
        <w:t>[43].</w:t>
      </w:r>
    </w:p>
    <w:p w:rsidR="00113770" w:rsidRPr="008C4F81" w:rsidRDefault="00113770" w:rsidP="00B0624E">
      <w:pPr>
        <w:pStyle w:val="Heading1"/>
        <w:shd w:val="clear" w:color="auto" w:fill="FFFFFF"/>
        <w:spacing w:before="120" w:after="120" w:line="288" w:lineRule="auto"/>
        <w:ind w:firstLine="709"/>
        <w:jc w:val="both"/>
        <w:rPr>
          <w:rFonts w:ascii="Times New Roman" w:hAnsi="Times New Roman"/>
          <w:b w:val="0"/>
          <w:color w:val="000000" w:themeColor="text1"/>
          <w:sz w:val="26"/>
          <w:szCs w:val="26"/>
          <w:shd w:val="clear" w:color="auto" w:fill="FFFFFF"/>
          <w:lang w:val="vi-VN"/>
        </w:rPr>
      </w:pPr>
      <w:r w:rsidRPr="008C4F81">
        <w:rPr>
          <w:rFonts w:ascii="Times New Roman" w:hAnsi="Times New Roman"/>
          <w:b w:val="0"/>
          <w:color w:val="000000" w:themeColor="text1"/>
          <w:sz w:val="26"/>
          <w:szCs w:val="26"/>
          <w:lang w:val="vi-VN"/>
        </w:rPr>
        <w:t xml:space="preserve">Đề tài cấp Nhà nước TN3/T27 “Nghiên cứu các giải pháp tổng hợp phục hồi và quản lý hệ thống rừng phòng hộ đầu nguồn ở Tây Nguyên”. </w:t>
      </w:r>
      <w:r w:rsidRPr="008C4F81">
        <w:rPr>
          <w:rFonts w:ascii="Times New Roman" w:hAnsi="Times New Roman"/>
          <w:b w:val="0"/>
          <w:color w:val="000000" w:themeColor="text1"/>
          <w:sz w:val="26"/>
          <w:szCs w:val="26"/>
          <w:shd w:val="clear" w:color="auto" w:fill="FFFFFF"/>
          <w:lang w:val="vi-VN"/>
        </w:rPr>
        <w:t>Các kết quả nghiên cứu đạt được của đề tài có tác động rất lớn trên cả ba lĩnh vực: Kinh tế, xã hội và môi trường. Về tác động kinh tế: RPH đầu nguồn ở Tây Nguyên khi được phục hồi và quản lý bền vững đa chức năng, trong đó có cả chức năng sản xuất, sẽ góp phần tạo thu nhập và ổn định sinh kế cho các cộng đồng dân cư, đặc biệt là các cộng đồng dân tộc tại chỗ nghèo; ổn định về kinh tế sẽ tác động liên hệ với ổn định về xã hội và an ninh quốc phòng. Về mặt xã hội: Sẽ góp phần tạo công ăn việc làm, xóa đói giảm nghèo; quản lý rừng hợp tác tạo ra sự bình đẳng trong bốn vấn đề: quyền lực, trách nhiệm, quyền lợi và mối quan hệ xã hội. Về mặt môi trường: Sẽ có tác động rất lớn về mặt môi trường không chỉ cho vùng Tây Nguyên mà còn ở các tỉnh vùng thấp thuộc Duyên hải trung bộ và Đông Nam Bộ kể các các nước bạn Lào và Campuchia.</w:t>
      </w:r>
    </w:p>
    <w:p w:rsidR="00113770" w:rsidRPr="008C4F81" w:rsidRDefault="00113770" w:rsidP="00B0624E">
      <w:pPr>
        <w:spacing w:before="120" w:after="120"/>
        <w:ind w:firstLine="709"/>
        <w:jc w:val="both"/>
        <w:rPr>
          <w:color w:val="000000" w:themeColor="text1"/>
          <w:sz w:val="26"/>
          <w:szCs w:val="26"/>
          <w:lang w:val="vi-VN"/>
        </w:rPr>
      </w:pPr>
      <w:r w:rsidRPr="008C4F81">
        <w:rPr>
          <w:bCs/>
          <w:iCs/>
          <w:color w:val="000000" w:themeColor="text1"/>
          <w:sz w:val="26"/>
          <w:szCs w:val="26"/>
          <w:shd w:val="clear" w:color="auto" w:fill="FFFFFF"/>
          <w:lang w:val="vi-VN"/>
        </w:rPr>
        <w:t xml:space="preserve">Đề tài độc lập cấp Nhà nước: “Nghiên cứu phát triển bền vững hệ thống rừng phòng hộ tại dải ven biển Bắc Trung bộ”. </w:t>
      </w:r>
      <w:r w:rsidRPr="008C4F81">
        <w:rPr>
          <w:color w:val="000000" w:themeColor="text1"/>
          <w:sz w:val="26"/>
          <w:szCs w:val="26"/>
          <w:lang w:val="vi-VN"/>
        </w:rPr>
        <w:t>Kết quả đề tài đã lựa chọn và xác định được 18 loài cây lâm nghiệp thích hợp cho việc gây trồng và phát triển các dải rừng phòng hộ, trong đó có 11 loài cây cho vùng cát ven biển: Phi lao (địa phương, dòng 601, 701 của Trung Quốc), Keo lá liềm (</w:t>
      </w:r>
      <w:r w:rsidRPr="008C4F81">
        <w:rPr>
          <w:rStyle w:val="Emphasis"/>
          <w:color w:val="000000" w:themeColor="text1"/>
          <w:sz w:val="26"/>
          <w:szCs w:val="26"/>
          <w:lang w:val="vi-VN"/>
        </w:rPr>
        <w:t>Acacia crassicarpa</w:t>
      </w:r>
      <w:r w:rsidRPr="008C4F81">
        <w:rPr>
          <w:color w:val="000000" w:themeColor="text1"/>
          <w:sz w:val="26"/>
          <w:szCs w:val="26"/>
          <w:lang w:val="vi-VN"/>
        </w:rPr>
        <w:t>A. Cunn ex Benth), Keo lá tràm (</w:t>
      </w:r>
      <w:r w:rsidRPr="008C4F81">
        <w:rPr>
          <w:rStyle w:val="Emphasis"/>
          <w:color w:val="000000" w:themeColor="text1"/>
          <w:sz w:val="26"/>
          <w:szCs w:val="26"/>
          <w:lang w:val="vi-VN"/>
        </w:rPr>
        <w:t>Acacia auriculiformis</w:t>
      </w:r>
      <w:r w:rsidRPr="008C4F81">
        <w:rPr>
          <w:color w:val="000000" w:themeColor="text1"/>
          <w:sz w:val="26"/>
          <w:szCs w:val="26"/>
          <w:lang w:val="vi-VN"/>
        </w:rPr>
        <w:t>), các loài Keo chịu hạn</w:t>
      </w:r>
      <w:r w:rsidRPr="008C4F81">
        <w:rPr>
          <w:rStyle w:val="apple-converted-space"/>
          <w:color w:val="000000" w:themeColor="text1"/>
          <w:sz w:val="26"/>
          <w:szCs w:val="26"/>
          <w:lang w:val="vi-VN"/>
        </w:rPr>
        <w:t> </w:t>
      </w:r>
      <w:r w:rsidRPr="008C4F81">
        <w:rPr>
          <w:rStyle w:val="Emphasis"/>
          <w:color w:val="000000" w:themeColor="text1"/>
          <w:sz w:val="26"/>
          <w:szCs w:val="26"/>
          <w:lang w:val="vi-VN"/>
        </w:rPr>
        <w:t>A. difficilis, A. torulosa và A. tumida</w:t>
      </w:r>
      <w:r w:rsidRPr="008C4F81">
        <w:rPr>
          <w:color w:val="000000" w:themeColor="text1"/>
          <w:sz w:val="26"/>
          <w:szCs w:val="26"/>
          <w:lang w:val="vi-VN"/>
        </w:rPr>
        <w:t>, Xoan chịu hạn (</w:t>
      </w:r>
      <w:r w:rsidRPr="008C4F81">
        <w:rPr>
          <w:rStyle w:val="Emphasis"/>
          <w:color w:val="000000" w:themeColor="text1"/>
          <w:sz w:val="26"/>
          <w:szCs w:val="26"/>
          <w:lang w:val="vi-VN"/>
        </w:rPr>
        <w:t>Azadiracta indica</w:t>
      </w:r>
      <w:r w:rsidRPr="008C4F81">
        <w:rPr>
          <w:rStyle w:val="apple-converted-space"/>
          <w:i/>
          <w:iCs/>
          <w:color w:val="000000" w:themeColor="text1"/>
          <w:sz w:val="26"/>
          <w:szCs w:val="26"/>
          <w:lang w:val="vi-VN"/>
        </w:rPr>
        <w:t> </w:t>
      </w:r>
      <w:r w:rsidRPr="008C4F81">
        <w:rPr>
          <w:color w:val="000000" w:themeColor="text1"/>
          <w:sz w:val="26"/>
          <w:szCs w:val="26"/>
          <w:lang w:val="vi-VN"/>
        </w:rPr>
        <w:t xml:space="preserve">Juss. F); đã xây dựng được 01 Bản hướng dẫn kỹ thuật xây dựng hệ thống rừng phòng hộ ven biển cho 3 tỉnh Hà Tĩnh, Quảng Bình và Quảng Trị, phù hợp với điều kiện vùng, dễ áp dụng vào sản xuất; xây dựng được 06 mô hình nông lâm kết hợp với diện tích 18 ha có tác dụng vừa phòng hộ vừa sản xuất; xây dựng được giải pháp tổng thể phát triển bền vững hệ thống rừng phòng hộ ven biển Bắc Trung bộ, có tính khả thi, phù hợp với vùng nghiên cứu. </w:t>
      </w:r>
    </w:p>
    <w:p w:rsidR="00113770" w:rsidRPr="008C4F81" w:rsidRDefault="00113770" w:rsidP="00B0624E">
      <w:pPr>
        <w:spacing w:before="120" w:after="120"/>
        <w:ind w:firstLine="709"/>
        <w:jc w:val="both"/>
        <w:rPr>
          <w:iCs/>
          <w:color w:val="000000" w:themeColor="text1"/>
          <w:sz w:val="26"/>
          <w:szCs w:val="26"/>
          <w:lang w:val="vi-VN"/>
        </w:rPr>
      </w:pPr>
      <w:r w:rsidRPr="008C4F81">
        <w:rPr>
          <w:iCs/>
          <w:color w:val="000000" w:themeColor="text1"/>
          <w:sz w:val="26"/>
          <w:szCs w:val="26"/>
          <w:lang w:val="vi-VN"/>
        </w:rPr>
        <w:t xml:space="preserve">Đã có một số các công trình nghiên cứu về rừng phòng hộ tại tỉnh Quảng Trị để khuyến nghị, đề xuất </w:t>
      </w:r>
      <w:r w:rsidRPr="008C4F81">
        <w:rPr>
          <w:color w:val="000000" w:themeColor="text1"/>
          <w:sz w:val="26"/>
          <w:szCs w:val="26"/>
          <w:shd w:val="clear" w:color="auto" w:fill="FFFFFF"/>
          <w:lang w:val="vi-VN"/>
        </w:rPr>
        <w:t>giúp cho các nhà khoa học và các nhà quản lý có một sự hiểu biết hệ thống hơn về thực trạng và diễn biến rừng phòng hộ, làm cơ sở cho các đề xuất quản lý, phục hồi và phát triển</w:t>
      </w:r>
      <w:r w:rsidRPr="008C4F81">
        <w:rPr>
          <w:iCs/>
          <w:color w:val="000000" w:themeColor="text1"/>
          <w:sz w:val="26"/>
          <w:szCs w:val="26"/>
          <w:lang w:val="vi-VN"/>
        </w:rPr>
        <w:t xml:space="preserve"> rừng phòng hộ theo hướng bền vững, đa chức năng, nỗi bật nhất là các nghiên cứu: </w:t>
      </w:r>
    </w:p>
    <w:p w:rsidR="00AD5181" w:rsidRPr="008C4F81" w:rsidRDefault="00113770" w:rsidP="00B0624E">
      <w:pPr>
        <w:spacing w:before="120" w:after="120"/>
        <w:ind w:firstLine="709"/>
        <w:jc w:val="both"/>
        <w:rPr>
          <w:color w:val="000000" w:themeColor="text1"/>
          <w:sz w:val="26"/>
          <w:szCs w:val="26"/>
          <w:lang w:val="pt-BR"/>
        </w:rPr>
      </w:pPr>
      <w:r w:rsidRPr="008C4F81">
        <w:rPr>
          <w:color w:val="000000" w:themeColor="text1"/>
          <w:sz w:val="26"/>
          <w:szCs w:val="26"/>
          <w:lang w:val="vi-VN"/>
        </w:rPr>
        <w:lastRenderedPageBreak/>
        <w:t xml:space="preserve">Ngô Đình Quế </w:t>
      </w:r>
      <w:r w:rsidR="00C82901" w:rsidRPr="00AB3C6F">
        <w:rPr>
          <w:color w:val="000000" w:themeColor="text1"/>
          <w:sz w:val="26"/>
          <w:szCs w:val="26"/>
          <w:lang w:val="vi-VN"/>
        </w:rPr>
        <w:t>và</w:t>
      </w:r>
      <w:r w:rsidRPr="008C4F81">
        <w:rPr>
          <w:color w:val="000000" w:themeColor="text1"/>
          <w:sz w:val="26"/>
          <w:szCs w:val="26"/>
          <w:lang w:val="vi-VN"/>
        </w:rPr>
        <w:t xml:space="preserve"> CTV (2008), đã đ</w:t>
      </w:r>
      <w:r w:rsidRPr="007759C3">
        <w:rPr>
          <w:color w:val="000000" w:themeColor="text1"/>
          <w:sz w:val="26"/>
          <w:szCs w:val="26"/>
          <w:lang w:val="pt-BR"/>
        </w:rPr>
        <w:t xml:space="preserve">ánh giá mức độ suy thoái của rừng phòng hộ đầu nguồn cho lưu vực sông Thạch Hãn và đề xuất giải pháp phục hồi và phát triển. </w:t>
      </w:r>
      <w:r w:rsidRPr="008C4F81">
        <w:rPr>
          <w:color w:val="000000" w:themeColor="text1"/>
          <w:sz w:val="26"/>
          <w:szCs w:val="26"/>
          <w:lang w:val="pt-BR"/>
        </w:rPr>
        <w:t>Trên cơ sở các tiêu chí xác định rừng phòng hộ đầu nguồn (RPHĐN) bị suy thoái nghiêm trọng được Trung tâm Nghiên cứu Sinh thái và Môi trường rừng - Viện Khoa học Lâm nghiệp Việt Nam xây dựng đã áp dụng thử nghiệm cho vùng phòng hộ đầu nguồn sông Thạch Hãn tỉnh Quảng Trị. Phạm vi nghiên cứu của đề tài là vùng đầu nguồn sông Thạch Hãn gồm các huyện Hướng Hoá, Đakrông, Triệu Phong và Hải Lăng. Kết quả đã xây dựng được bản đồ phân cấp RPHĐN suy thoái với 4 cấp khác nhau. Đề tài đã đánh giá được những đặc trưng và nguyên nhân suy thoái từ đó đề xuất một số giải pháp về quy hoạch, cơ chế chính sách, khoa học công nghệ nhằm phục hồi và phát triển RPHĐN bền vữ</w:t>
      </w:r>
      <w:r w:rsidR="00806CD4" w:rsidRPr="008C4F81">
        <w:rPr>
          <w:color w:val="000000" w:themeColor="text1"/>
          <w:sz w:val="26"/>
          <w:szCs w:val="26"/>
          <w:lang w:val="pt-BR"/>
        </w:rPr>
        <w:t>ng [45].</w:t>
      </w:r>
    </w:p>
    <w:p w:rsidR="00113770" w:rsidRPr="007759C3" w:rsidRDefault="00113770" w:rsidP="00B0624E">
      <w:pPr>
        <w:spacing w:before="120" w:after="120"/>
        <w:ind w:firstLine="709"/>
        <w:jc w:val="both"/>
        <w:rPr>
          <w:i/>
          <w:color w:val="000000" w:themeColor="text1"/>
          <w:sz w:val="26"/>
          <w:szCs w:val="26"/>
          <w:lang w:val="pt-BR"/>
        </w:rPr>
      </w:pPr>
      <w:r w:rsidRPr="008C4F81">
        <w:rPr>
          <w:color w:val="000000" w:themeColor="text1"/>
          <w:sz w:val="26"/>
          <w:szCs w:val="26"/>
          <w:lang w:val="pt-BR"/>
        </w:rPr>
        <w:t>Trần Thị Hân, Đỗ Xuân Cẩm, Nguyễn Trường Khoa (2009), bước đầu đã đánh giá nguồn gen cây thân gỗ bản địa ở vùng cát ven biển tỉnh Quảng Trị để trồng rừng phòng hộ bền vững. Kết quả đề tài công bố có đến 34 loài cây gỗ bản địa thuộc 19 họ thực vật và 34 loài cây bụi bản địa thuộc 15 họ thực vật, là nguồn vật liệu quý cho việc phục hồi rú cát tự nhiên và trồng rừng phòng hộ ven biển cũng như trồng phân tán để bảo vệ môi trường. Đây là nguồn gen quý, cần đựợc tận dụng cho việc tái tạo rừng phòng hộ bền vững ven biển, trồng xen vào rừng phi lao để tạo rừng hỗn loài làm tăng hiệu quả phòng hộ và tăng tính bền vững. Nếu chọn loài bản địa vùng cát thích hợp để trồng rừng hỗn giao thì hy vọng trong khoảng 15-20 năm tới chúng ta sẽ có những dải rừng ven biển có thể ứng phó được với biến đổi khí hậu toàn cầu, đặc biệt nếu có sóng thần xảy ra thì chính những dải rừng này sẽ là những rào chắn hữu hiệu để giảm thiểu tác hại</w:t>
      </w:r>
      <w:r w:rsidR="007A1810" w:rsidRPr="008C4F81">
        <w:rPr>
          <w:color w:val="000000" w:themeColor="text1"/>
          <w:sz w:val="26"/>
          <w:szCs w:val="26"/>
          <w:lang w:val="pt-BR"/>
        </w:rPr>
        <w:t xml:space="preserve"> [25]</w:t>
      </w:r>
      <w:r w:rsidRPr="008C4F81">
        <w:rPr>
          <w:color w:val="000000" w:themeColor="text1"/>
          <w:sz w:val="26"/>
          <w:szCs w:val="26"/>
          <w:lang w:val="pt-BR"/>
        </w:rPr>
        <w:t>.</w:t>
      </w:r>
    </w:p>
    <w:p w:rsidR="00113770" w:rsidRPr="008C4F81" w:rsidRDefault="00113770" w:rsidP="00B0624E">
      <w:pPr>
        <w:spacing w:before="120" w:after="120"/>
        <w:ind w:firstLine="709"/>
        <w:jc w:val="both"/>
        <w:rPr>
          <w:i/>
          <w:color w:val="000000" w:themeColor="text1"/>
          <w:spacing w:val="-4"/>
          <w:sz w:val="26"/>
          <w:szCs w:val="26"/>
          <w:lang w:val="pt-BR"/>
        </w:rPr>
      </w:pPr>
      <w:r w:rsidRPr="008C4F81">
        <w:rPr>
          <w:color w:val="000000" w:themeColor="text1"/>
          <w:spacing w:val="-4"/>
          <w:sz w:val="26"/>
          <w:szCs w:val="26"/>
          <w:lang w:val="pt-BR"/>
        </w:rPr>
        <w:t>Trần Anh Tuấn (2015), định hướng khai thác và sử dụng vùng đất cát ven biển của tỉnh Quảng Trị. Đề tài đã nghiên cứu điều tra, đánh giá tình hình khai thác và sử dụng vùng đất cát ven biển tỉnh Quảng Trị nhằm làm căn cứ cho các định hướng phát triển nông - lâm - thủy sản và chuyển đổi cơ cấu sử dụng vùng đất cát ven biển hiện đang sử dụng kém hiệu quả sang đất sử dụng cho nông - lâm</w:t>
      </w:r>
      <w:r w:rsidR="00806CD4" w:rsidRPr="008C4F81">
        <w:rPr>
          <w:color w:val="000000" w:themeColor="text1"/>
          <w:spacing w:val="-4"/>
          <w:sz w:val="26"/>
          <w:szCs w:val="26"/>
          <w:lang w:val="pt-BR"/>
        </w:rPr>
        <w:t xml:space="preserve"> - </w:t>
      </w:r>
      <w:r w:rsidRPr="008C4F81">
        <w:rPr>
          <w:color w:val="000000" w:themeColor="text1"/>
          <w:spacing w:val="-4"/>
          <w:sz w:val="26"/>
          <w:szCs w:val="26"/>
          <w:lang w:val="pt-BR"/>
        </w:rPr>
        <w:t>thủy sản hiệu quả cao, tăng diện tích các loại hình sử dụng đất hợp lý, hạn chế suy thoái, đảm bảo tính bền vững</w:t>
      </w:r>
      <w:r w:rsidR="00806CD4" w:rsidRPr="008C4F81">
        <w:rPr>
          <w:color w:val="000000" w:themeColor="text1"/>
          <w:sz w:val="26"/>
          <w:szCs w:val="26"/>
          <w:lang w:val="pt-BR"/>
        </w:rPr>
        <w:t>[63]</w:t>
      </w:r>
      <w:r w:rsidRPr="008C4F81">
        <w:rPr>
          <w:color w:val="000000" w:themeColor="text1"/>
          <w:spacing w:val="-4"/>
          <w:sz w:val="26"/>
          <w:szCs w:val="26"/>
          <w:lang w:val="pt-BR"/>
        </w:rPr>
        <w:t xml:space="preserve">. </w:t>
      </w:r>
    </w:p>
    <w:p w:rsidR="00113770" w:rsidRPr="00930399" w:rsidRDefault="00B0624E" w:rsidP="00B0624E">
      <w:pPr>
        <w:pStyle w:val="02D"/>
        <w:rPr>
          <w:lang w:val="pt-BR"/>
        </w:rPr>
      </w:pPr>
      <w:bookmarkStart w:id="109" w:name="_Toc514763602"/>
      <w:r w:rsidRPr="00930399">
        <w:rPr>
          <w:lang w:val="pt-BR"/>
        </w:rPr>
        <w:t xml:space="preserve">1.3. </w:t>
      </w:r>
      <w:r w:rsidR="00113770" w:rsidRPr="00930399">
        <w:rPr>
          <w:lang w:val="pt-BR"/>
        </w:rPr>
        <w:t>Nhận xét chung:</w:t>
      </w:r>
      <w:bookmarkEnd w:id="109"/>
    </w:p>
    <w:p w:rsidR="00113770" w:rsidRPr="00930399" w:rsidRDefault="00113770" w:rsidP="00B0624E">
      <w:pPr>
        <w:widowControl w:val="0"/>
        <w:spacing w:before="120" w:after="120"/>
        <w:ind w:firstLine="709"/>
        <w:jc w:val="both"/>
        <w:rPr>
          <w:color w:val="000000" w:themeColor="text1"/>
          <w:sz w:val="26"/>
          <w:szCs w:val="26"/>
          <w:lang w:val="pt-BR"/>
        </w:rPr>
      </w:pPr>
      <w:r w:rsidRPr="00930399">
        <w:rPr>
          <w:color w:val="000000" w:themeColor="text1"/>
          <w:sz w:val="26"/>
          <w:szCs w:val="26"/>
          <w:lang w:val="pt-BR"/>
        </w:rPr>
        <w:t>Trên Thế giới nói chung và Việt Nam nói riêng đã có rất nhiều các công trình nghiên cứu có liên quan tới phục hồi, xây dựng rừng phòng hộ đầu nguồn, rừng phòng hộ ven biển chắn gió, chắn sóng, chắn cát ba</w:t>
      </w:r>
      <w:r w:rsidR="00DC35B2" w:rsidRPr="00930399">
        <w:rPr>
          <w:color w:val="000000" w:themeColor="text1"/>
          <w:sz w:val="26"/>
          <w:szCs w:val="26"/>
          <w:lang w:val="pt-BR"/>
        </w:rPr>
        <w:t>y</w:t>
      </w:r>
      <w:r w:rsidRPr="00930399">
        <w:rPr>
          <w:color w:val="000000" w:themeColor="text1"/>
          <w:sz w:val="26"/>
          <w:szCs w:val="26"/>
          <w:lang w:val="pt-BR"/>
        </w:rPr>
        <w:t>…Các nghiên cứu cũng rất đa dạng, từ việc phân chia lập địa gây trồng, chọn loài cây trồng phụ trợ, chọn loài cây phòng h</w:t>
      </w:r>
      <w:r w:rsidR="00DC35B2" w:rsidRPr="00930399">
        <w:rPr>
          <w:color w:val="000000" w:themeColor="text1"/>
          <w:sz w:val="26"/>
          <w:szCs w:val="26"/>
          <w:lang w:val="pt-BR"/>
        </w:rPr>
        <w:t>ộ chính, kỹ thuật hỗn giao</w:t>
      </w:r>
      <w:r w:rsidRPr="00930399">
        <w:rPr>
          <w:color w:val="000000" w:themeColor="text1"/>
          <w:sz w:val="26"/>
          <w:szCs w:val="26"/>
          <w:lang w:val="pt-BR"/>
        </w:rPr>
        <w:t xml:space="preserve">…Đây là căn cứ quan trọng cho việc đề xuất các giải pháp kỹ thuật xây dựng và phục hồi rừng phòng hộ ở nước ta hiện nay. Tuy nhiên, vấn đề phát triển rừng phòng hộ ở nước ta cũng còn không ít những khó khăn, đặc biệt là việc phát </w:t>
      </w:r>
      <w:r w:rsidRPr="00930399">
        <w:rPr>
          <w:color w:val="000000" w:themeColor="text1"/>
          <w:sz w:val="26"/>
          <w:szCs w:val="26"/>
          <w:lang w:val="pt-BR"/>
        </w:rPr>
        <w:lastRenderedPageBreak/>
        <w:t>triển rừng phòng hộ trên những lập địa khó khăn như khu vực phòng hộ ven bi</w:t>
      </w:r>
      <w:r w:rsidR="00DC35B2" w:rsidRPr="00930399">
        <w:rPr>
          <w:color w:val="000000" w:themeColor="text1"/>
          <w:sz w:val="26"/>
          <w:szCs w:val="26"/>
          <w:lang w:val="pt-BR"/>
        </w:rPr>
        <w:t>ển, các vùng đất bán ngập</w:t>
      </w:r>
      <w:r w:rsidRPr="00930399">
        <w:rPr>
          <w:color w:val="000000" w:themeColor="text1"/>
          <w:sz w:val="26"/>
          <w:szCs w:val="26"/>
          <w:lang w:val="pt-BR"/>
        </w:rPr>
        <w:t>… Việc sử dụng cây bản địa trong phát triển rừng phòng hộ cũng đang đặt ra nhiều vấn đề để giải quyết, đặc biệt là kỹ thuật bố trí hỗn giao các loài với nhau cho phù hợp và kỹ thuật lâm sinh tác động để điều tiết tạo ra rừng cây bản địa có cấu trúc nhiều tầng tán có khả năng phòng hộ tốt và bền vững. Sự ít hiểu biết về đặc điểm sinh trưởng của các loài cây bản địa và mối quan hệ của chúng với nhiều loài cây khác đang là khó khăn chính trong việc bố trí các loài hỗn giao với nhau.</w:t>
      </w:r>
    </w:p>
    <w:p w:rsidR="00113770" w:rsidRPr="00930399" w:rsidRDefault="00113770" w:rsidP="00B0624E">
      <w:pPr>
        <w:spacing w:before="120" w:after="120"/>
        <w:ind w:firstLine="720"/>
        <w:jc w:val="both"/>
        <w:rPr>
          <w:color w:val="000000" w:themeColor="text1"/>
          <w:sz w:val="26"/>
          <w:szCs w:val="26"/>
          <w:lang w:val="pt-BR"/>
        </w:rPr>
      </w:pPr>
      <w:r w:rsidRPr="00930399">
        <w:rPr>
          <w:color w:val="000000" w:themeColor="text1"/>
          <w:sz w:val="26"/>
          <w:szCs w:val="26"/>
          <w:lang w:val="pt-BR"/>
        </w:rPr>
        <w:t xml:space="preserve">Rừng phòng hộ </w:t>
      </w:r>
      <w:r w:rsidR="001C2FF2" w:rsidRPr="00930399">
        <w:rPr>
          <w:color w:val="000000" w:themeColor="text1"/>
          <w:sz w:val="26"/>
          <w:szCs w:val="26"/>
          <w:lang w:val="pt-BR"/>
        </w:rPr>
        <w:t>t</w:t>
      </w:r>
      <w:r w:rsidRPr="00930399">
        <w:rPr>
          <w:color w:val="000000" w:themeColor="text1"/>
          <w:sz w:val="26"/>
          <w:szCs w:val="26"/>
          <w:lang w:val="pt-BR"/>
        </w:rPr>
        <w:t>ỉnh Quảng Trị có ý nghĩa và vai trò rất quan trọng tro</w:t>
      </w:r>
      <w:r w:rsidR="00806CD4" w:rsidRPr="00930399">
        <w:rPr>
          <w:color w:val="000000" w:themeColor="text1"/>
          <w:sz w:val="26"/>
          <w:szCs w:val="26"/>
          <w:lang w:val="pt-BR"/>
        </w:rPr>
        <w:t>ng việc phát triển kinh tế -</w:t>
      </w:r>
      <w:r w:rsidRPr="00930399">
        <w:rPr>
          <w:color w:val="000000" w:themeColor="text1"/>
          <w:sz w:val="26"/>
          <w:szCs w:val="26"/>
          <w:lang w:val="pt-BR"/>
        </w:rPr>
        <w:t xml:space="preserve"> xã hội, bảo vệ môi trường sinh thái. Tuy nhiên, rừng phòng hộ trên địa bàn tỉnh Quảng Trị vẫn chưa đáp ứng y</w:t>
      </w:r>
      <w:r w:rsidR="003A2A51" w:rsidRPr="00930399">
        <w:rPr>
          <w:color w:val="000000" w:themeColor="text1"/>
          <w:sz w:val="26"/>
          <w:szCs w:val="26"/>
          <w:lang w:val="pt-BR"/>
        </w:rPr>
        <w:t>ê</w:t>
      </w:r>
      <w:r w:rsidRPr="00930399">
        <w:rPr>
          <w:color w:val="000000" w:themeColor="text1"/>
          <w:sz w:val="26"/>
          <w:szCs w:val="26"/>
          <w:lang w:val="pt-BR"/>
        </w:rPr>
        <w:t>u cầu cấp thiết cả về diện tích, chất lượng, hiệu quả phòng hộ. Cho đến nay, những công trình nghiên cứu toàn diện dựa trên cơ sở khoa học và thực tiễn sản xuất vững chắc về quản lý bền vững rừng phòng hộ ở Quảng Trị còn chưa nhiều, chưa đi sâu đánh giá một cách sâu sắc vai trò của các mô hình rừng phòng hộ cũng như chưa có các giải pháp mang tính chiến lược làm thay đổi diện mạo, tư duy trong cách quản lý và phát triển rừng phòng hộ. Như những nghiên cứu về phân cấp phòng hộ, đánh giá mức suy thoái thảm thực vật rừng phòng hộ, đề xuất các kiểu sử dụng đất hay các phương thức tác động phù hợp cho rừng phòng hộ nói chung và rừng phòng hộ đầu nguồn nói riêng còn ít ỏi.</w:t>
      </w:r>
      <w:r w:rsidR="00CF3662" w:rsidRPr="00930399">
        <w:rPr>
          <w:color w:val="000000" w:themeColor="text1"/>
          <w:sz w:val="26"/>
          <w:szCs w:val="26"/>
          <w:lang w:val="pt-BR"/>
        </w:rPr>
        <w:t xml:space="preserve"> Đặc biệt là nghiên cứu và đề xuất các mô hình rừng phòng hộ cho phù hợp với từng địa phương, từng tiểu vùng sinh thái là hết sức cần thiết nhưng cho đến nay tại tỉnh Quảng Trị và các tỉnh ở miền Trung chưa có công trình nào đi sâu nghiên cứu.</w:t>
      </w:r>
    </w:p>
    <w:bookmarkEnd w:id="72"/>
    <w:bookmarkEnd w:id="73"/>
    <w:bookmarkEnd w:id="74"/>
    <w:p w:rsidR="00EC466A" w:rsidRPr="00930399" w:rsidRDefault="00EC466A" w:rsidP="00B0624E">
      <w:pPr>
        <w:widowControl w:val="0"/>
        <w:spacing w:before="120" w:after="120"/>
        <w:ind w:firstLine="709"/>
        <w:jc w:val="both"/>
        <w:rPr>
          <w:color w:val="000000" w:themeColor="text1"/>
          <w:sz w:val="26"/>
          <w:szCs w:val="26"/>
          <w:lang w:val="pt-BR"/>
        </w:rPr>
      </w:pPr>
      <w:r w:rsidRPr="00930399">
        <w:rPr>
          <w:color w:val="000000" w:themeColor="text1"/>
          <w:sz w:val="26"/>
          <w:szCs w:val="26"/>
          <w:lang w:val="pt-BR"/>
        </w:rPr>
        <w:t xml:space="preserve">Để góp phần giải quyết những tồn tại trên, luận án chọn hướng </w:t>
      </w:r>
      <w:r w:rsidRPr="007759C3">
        <w:rPr>
          <w:b/>
          <w:i/>
          <w:color w:val="000000" w:themeColor="text1"/>
          <w:sz w:val="26"/>
          <w:szCs w:val="26"/>
          <w:lang w:val="pt-BR" w:eastAsia="vi-VN"/>
        </w:rPr>
        <w:t>“</w:t>
      </w:r>
      <w:r w:rsidRPr="007759C3">
        <w:rPr>
          <w:b/>
          <w:i/>
          <w:color w:val="000000" w:themeColor="text1"/>
          <w:sz w:val="26"/>
          <w:szCs w:val="26"/>
          <w:lang w:val="pt-BR"/>
        </w:rPr>
        <w:t>Nghiên cứu hiện trạng, đề xuất các giải pháp phát triển và quản lý rừng phòng hộ bền vững tại tỉnh Quảng Trị</w:t>
      </w:r>
      <w:r w:rsidRPr="007759C3">
        <w:rPr>
          <w:b/>
          <w:bCs/>
          <w:i/>
          <w:iCs/>
          <w:color w:val="000000" w:themeColor="text1"/>
          <w:sz w:val="26"/>
          <w:szCs w:val="26"/>
          <w:lang w:val="pt-BR" w:eastAsia="vi-VN"/>
        </w:rPr>
        <w:t>”</w:t>
      </w:r>
      <w:r w:rsidRPr="00930399">
        <w:rPr>
          <w:color w:val="000000" w:themeColor="text1"/>
          <w:sz w:val="26"/>
          <w:szCs w:val="26"/>
          <w:lang w:val="pt-BR"/>
        </w:rPr>
        <w:t xml:space="preserve"> có ý nghĩa khoa học và thực tiễn cao nhằm bảo vệ đất, điều hoà nguồn nước, đảm bảo cung cấp nước sinh hoạt và sản xuất, góp phần giảm nhẹ thiên tai, hạn hán và lũ lụt, </w:t>
      </w:r>
      <w:r w:rsidRPr="007759C3">
        <w:rPr>
          <w:color w:val="000000" w:themeColor="text1"/>
          <w:sz w:val="26"/>
          <w:szCs w:val="26"/>
          <w:lang w:val="pt-BR"/>
        </w:rPr>
        <w:t>tạo công ăn việc làm cho người dân</w:t>
      </w:r>
      <w:r w:rsidRPr="00930399">
        <w:rPr>
          <w:color w:val="000000" w:themeColor="text1"/>
          <w:sz w:val="26"/>
          <w:szCs w:val="26"/>
          <w:lang w:val="pt-BR"/>
        </w:rPr>
        <w:t xml:space="preserve"> trên các vùng sinh thái.</w:t>
      </w:r>
    </w:p>
    <w:p w:rsidR="00F93858" w:rsidRPr="00930399" w:rsidRDefault="005F21E9" w:rsidP="00B0624E">
      <w:pPr>
        <w:pStyle w:val="0D"/>
        <w:rPr>
          <w:color w:val="000000" w:themeColor="text1"/>
          <w:lang w:val="pt-BR"/>
        </w:rPr>
      </w:pPr>
      <w:r w:rsidRPr="007759C3">
        <w:rPr>
          <w:color w:val="000000" w:themeColor="text1"/>
          <w:lang w:val="vi-VN"/>
        </w:rPr>
        <w:br w:type="page"/>
      </w:r>
      <w:bookmarkStart w:id="110" w:name="_Toc514763603"/>
      <w:bookmarkStart w:id="111" w:name="_Toc485320511"/>
      <w:bookmarkStart w:id="112" w:name="_Toc497917377"/>
      <w:r w:rsidRPr="00930399">
        <w:rPr>
          <w:color w:val="000000" w:themeColor="text1"/>
          <w:lang w:val="pt-BR"/>
        </w:rPr>
        <w:lastRenderedPageBreak/>
        <w:t>CHƯƠNG 2. ĐỐI TƯỢNG, PHẠM VI, NỘI DUNG</w:t>
      </w:r>
      <w:bookmarkEnd w:id="110"/>
    </w:p>
    <w:p w:rsidR="005F21E9" w:rsidRPr="00930399" w:rsidRDefault="005F21E9" w:rsidP="00B0624E">
      <w:pPr>
        <w:pStyle w:val="0D"/>
        <w:rPr>
          <w:color w:val="000000" w:themeColor="text1"/>
          <w:lang w:val="pt-BR"/>
        </w:rPr>
      </w:pPr>
      <w:bookmarkStart w:id="113" w:name="_Toc514763604"/>
      <w:r w:rsidRPr="00930399">
        <w:rPr>
          <w:color w:val="000000" w:themeColor="text1"/>
          <w:lang w:val="pt-BR"/>
        </w:rPr>
        <w:t>VÀ PHƯƠNG PHÁP NGHIÊN CỨU</w:t>
      </w:r>
      <w:bookmarkEnd w:id="111"/>
      <w:bookmarkEnd w:id="112"/>
      <w:bookmarkEnd w:id="113"/>
    </w:p>
    <w:p w:rsidR="00703E1B" w:rsidRPr="00930399" w:rsidRDefault="00703E1B" w:rsidP="00B0624E">
      <w:pPr>
        <w:pStyle w:val="1"/>
        <w:spacing w:before="120" w:after="120" w:line="288" w:lineRule="auto"/>
        <w:ind w:firstLine="709"/>
        <w:jc w:val="both"/>
        <w:rPr>
          <w:color w:val="000000" w:themeColor="text1"/>
          <w:sz w:val="20"/>
          <w:lang w:val="pt-BR"/>
        </w:rPr>
      </w:pPr>
      <w:bookmarkStart w:id="114" w:name="_Toc487576248"/>
      <w:bookmarkStart w:id="115" w:name="_Toc491084615"/>
      <w:bookmarkStart w:id="116" w:name="_Toc497917378"/>
    </w:p>
    <w:p w:rsidR="005F21E9" w:rsidRPr="00930399" w:rsidRDefault="005F21E9" w:rsidP="00B0624E">
      <w:pPr>
        <w:pStyle w:val="02D"/>
        <w:rPr>
          <w:color w:val="000000" w:themeColor="text1"/>
          <w:lang w:val="pt-BR"/>
        </w:rPr>
      </w:pPr>
      <w:bookmarkStart w:id="117" w:name="_Toc514763605"/>
      <w:r w:rsidRPr="00930399">
        <w:rPr>
          <w:color w:val="000000" w:themeColor="text1"/>
          <w:lang w:val="pt-BR"/>
        </w:rPr>
        <w:t>2.1. Đối tượng, phạm vi nghiên cứu</w:t>
      </w:r>
      <w:bookmarkEnd w:id="114"/>
      <w:bookmarkEnd w:id="115"/>
      <w:bookmarkEnd w:id="116"/>
      <w:bookmarkEnd w:id="117"/>
    </w:p>
    <w:p w:rsidR="005F21E9" w:rsidRPr="00930399" w:rsidRDefault="005F21E9" w:rsidP="00B0624E">
      <w:pPr>
        <w:pStyle w:val="03D"/>
        <w:rPr>
          <w:color w:val="000000" w:themeColor="text1"/>
          <w:lang w:val="pt-BR"/>
        </w:rPr>
      </w:pPr>
      <w:bookmarkStart w:id="118" w:name="_Toc487576249"/>
      <w:bookmarkStart w:id="119" w:name="_Toc491084616"/>
      <w:bookmarkStart w:id="120" w:name="_Toc497917379"/>
      <w:bookmarkStart w:id="121" w:name="_Toc514763606"/>
      <w:r w:rsidRPr="00930399">
        <w:rPr>
          <w:color w:val="000000" w:themeColor="text1"/>
          <w:lang w:val="pt-BR"/>
        </w:rPr>
        <w:t>2.1.1. Đối tượng nghiên cứu</w:t>
      </w:r>
      <w:bookmarkEnd w:id="118"/>
      <w:bookmarkEnd w:id="119"/>
      <w:bookmarkEnd w:id="120"/>
      <w:bookmarkEnd w:id="121"/>
    </w:p>
    <w:p w:rsidR="003631B7" w:rsidRPr="0089727C" w:rsidRDefault="003631B7" w:rsidP="00B0624E">
      <w:pPr>
        <w:pStyle w:val="1"/>
        <w:spacing w:before="120" w:after="120" w:line="288" w:lineRule="auto"/>
        <w:ind w:firstLine="709"/>
        <w:jc w:val="both"/>
        <w:rPr>
          <w:b w:val="0"/>
          <w:color w:val="000000" w:themeColor="text1"/>
          <w:lang w:val="pt-BR"/>
        </w:rPr>
      </w:pPr>
      <w:bookmarkStart w:id="122" w:name="_Toc487576250"/>
      <w:bookmarkStart w:id="123" w:name="_Toc491084617"/>
      <w:bookmarkStart w:id="124" w:name="_Toc497917380"/>
      <w:r w:rsidRPr="0089727C">
        <w:rPr>
          <w:b w:val="0"/>
          <w:color w:val="000000" w:themeColor="text1"/>
          <w:lang w:val="pt-BR"/>
        </w:rPr>
        <w:t xml:space="preserve">- Công tác quản lý rừng phòng hộ của tỉnh Quảng Trị; </w:t>
      </w:r>
    </w:p>
    <w:p w:rsidR="003631B7" w:rsidRPr="0089727C" w:rsidRDefault="003631B7" w:rsidP="00B0624E">
      <w:pPr>
        <w:pStyle w:val="1"/>
        <w:spacing w:before="120" w:after="120" w:line="288" w:lineRule="auto"/>
        <w:ind w:firstLine="709"/>
        <w:jc w:val="both"/>
        <w:rPr>
          <w:b w:val="0"/>
          <w:color w:val="000000" w:themeColor="text1"/>
          <w:lang w:val="pt-BR"/>
        </w:rPr>
      </w:pPr>
      <w:r w:rsidRPr="0089727C">
        <w:rPr>
          <w:b w:val="0"/>
          <w:color w:val="000000" w:themeColor="text1"/>
          <w:lang w:val="pt-BR"/>
        </w:rPr>
        <w:t xml:space="preserve">- Rừng trồng phòng hộ ở vùng đồi núi với chức năng phòng hộ </w:t>
      </w:r>
      <w:r w:rsidRPr="0089727C">
        <w:rPr>
          <w:b w:val="0"/>
          <w:color w:val="000000" w:themeColor="text1"/>
          <w:lang w:val="vi-VN"/>
        </w:rPr>
        <w:t>đầu nguồn</w:t>
      </w:r>
      <w:r>
        <w:rPr>
          <w:b w:val="0"/>
          <w:color w:val="000000" w:themeColor="text1"/>
          <w:lang w:val="pt-BR"/>
        </w:rPr>
        <w:t xml:space="preserve"> – bảo vệ, </w:t>
      </w:r>
      <w:r w:rsidRPr="0089727C">
        <w:rPr>
          <w:b w:val="0"/>
          <w:color w:val="000000" w:themeColor="text1"/>
          <w:lang w:val="pt-BR"/>
        </w:rPr>
        <w:t xml:space="preserve">cải tạo môi trường vùng đồi núi và vùng đất cát ven biển với chức năng phòng hộ </w:t>
      </w:r>
      <w:r w:rsidRPr="0089727C">
        <w:rPr>
          <w:b w:val="0"/>
          <w:color w:val="000000" w:themeColor="text1"/>
          <w:lang w:val="vi-VN"/>
        </w:rPr>
        <w:t>chắn gió –</w:t>
      </w:r>
      <w:r>
        <w:rPr>
          <w:b w:val="0"/>
          <w:color w:val="000000" w:themeColor="text1"/>
          <w:lang w:val="it-IT"/>
        </w:rPr>
        <w:t xml:space="preserve"> bảo vệ,</w:t>
      </w:r>
      <w:r w:rsidRPr="0089727C">
        <w:rPr>
          <w:b w:val="0"/>
          <w:color w:val="000000" w:themeColor="text1"/>
          <w:lang w:val="it-IT"/>
        </w:rPr>
        <w:t xml:space="preserve"> cải tạo môi trường vùng cát ven biển</w:t>
      </w:r>
      <w:r w:rsidRPr="0089727C">
        <w:rPr>
          <w:b w:val="0"/>
          <w:color w:val="000000" w:themeColor="text1"/>
          <w:lang w:val="pt-BR"/>
        </w:rPr>
        <w:t xml:space="preserve"> ở tỉnh Quảng Trị.</w:t>
      </w:r>
    </w:p>
    <w:p w:rsidR="005F21E9" w:rsidRPr="008C4F81" w:rsidRDefault="005F21E9" w:rsidP="00B0624E">
      <w:pPr>
        <w:pStyle w:val="03D"/>
        <w:rPr>
          <w:color w:val="000000" w:themeColor="text1"/>
          <w:lang w:val="pt-BR"/>
        </w:rPr>
      </w:pPr>
      <w:bookmarkStart w:id="125" w:name="_Toc514763607"/>
      <w:r w:rsidRPr="008C4F81">
        <w:rPr>
          <w:color w:val="000000" w:themeColor="text1"/>
          <w:lang w:val="pt-BR"/>
        </w:rPr>
        <w:t>2.1.2. Phạm vi nghiên cứu</w:t>
      </w:r>
      <w:bookmarkEnd w:id="122"/>
      <w:bookmarkEnd w:id="123"/>
      <w:bookmarkEnd w:id="124"/>
      <w:bookmarkEnd w:id="125"/>
    </w:p>
    <w:p w:rsidR="00CB3A50" w:rsidRPr="007759C3" w:rsidRDefault="005F21E9" w:rsidP="00B0624E">
      <w:pPr>
        <w:pStyle w:val="1"/>
        <w:spacing w:before="120" w:after="120" w:line="288" w:lineRule="auto"/>
        <w:ind w:firstLine="709"/>
        <w:jc w:val="both"/>
        <w:rPr>
          <w:b w:val="0"/>
          <w:color w:val="000000" w:themeColor="text1"/>
          <w:lang w:val="pt-BR"/>
        </w:rPr>
      </w:pPr>
      <w:r w:rsidRPr="007759C3">
        <w:rPr>
          <w:b w:val="0"/>
          <w:color w:val="000000" w:themeColor="text1"/>
          <w:lang w:val="pt-BR"/>
        </w:rPr>
        <w:t xml:space="preserve">- </w:t>
      </w:r>
      <w:r w:rsidR="00DA0D47" w:rsidRPr="007759C3">
        <w:rPr>
          <w:b w:val="0"/>
          <w:color w:val="000000" w:themeColor="text1"/>
          <w:lang w:val="pt-BR"/>
        </w:rPr>
        <w:t>Về không gian</w:t>
      </w:r>
      <w:r w:rsidR="00AC6D71" w:rsidRPr="007759C3">
        <w:rPr>
          <w:b w:val="0"/>
          <w:color w:val="000000" w:themeColor="text1"/>
          <w:lang w:val="pt-BR"/>
        </w:rPr>
        <w:t>: Rừng trồng phòng hộ ở vùng</w:t>
      </w:r>
      <w:r w:rsidR="00DA0D47" w:rsidRPr="007759C3">
        <w:rPr>
          <w:b w:val="0"/>
          <w:color w:val="000000" w:themeColor="text1"/>
          <w:lang w:val="pt-BR"/>
        </w:rPr>
        <w:t xml:space="preserve"> cát ven biển và 3 ban quản lý rừng phòng hộ của t</w:t>
      </w:r>
      <w:r w:rsidR="008E3B98" w:rsidRPr="007759C3">
        <w:rPr>
          <w:b w:val="0"/>
          <w:color w:val="000000" w:themeColor="text1"/>
          <w:lang w:val="pt-BR"/>
        </w:rPr>
        <w:t xml:space="preserve">ỉnh Quảng Trị gồm: </w:t>
      </w:r>
      <w:r w:rsidR="00CB3A50" w:rsidRPr="007759C3">
        <w:rPr>
          <w:b w:val="0"/>
          <w:color w:val="000000" w:themeColor="text1"/>
          <w:lang w:val="pt-BR"/>
        </w:rPr>
        <w:t>BQLRPH Hướng Hóa</w:t>
      </w:r>
      <w:r w:rsidR="00DA0D47" w:rsidRPr="007759C3">
        <w:rPr>
          <w:b w:val="0"/>
          <w:color w:val="000000" w:themeColor="text1"/>
          <w:lang w:val="pt-BR"/>
        </w:rPr>
        <w:t>-</w:t>
      </w:r>
      <w:r w:rsidR="006A1B94" w:rsidRPr="007759C3">
        <w:rPr>
          <w:b w:val="0"/>
          <w:color w:val="000000" w:themeColor="text1"/>
          <w:lang w:val="pt-BR"/>
        </w:rPr>
        <w:t>Đakrông</w:t>
      </w:r>
      <w:r w:rsidR="00265161" w:rsidRPr="007759C3">
        <w:rPr>
          <w:b w:val="0"/>
          <w:color w:val="000000" w:themeColor="text1"/>
          <w:lang w:val="pt-BR"/>
        </w:rPr>
        <w:t xml:space="preserve">; BQLRPH </w:t>
      </w:r>
      <w:r w:rsidR="006A1B94" w:rsidRPr="007759C3">
        <w:rPr>
          <w:b w:val="0"/>
          <w:color w:val="000000" w:themeColor="text1"/>
          <w:lang w:val="pt-BR"/>
        </w:rPr>
        <w:t xml:space="preserve">lưu vực sông </w:t>
      </w:r>
      <w:r w:rsidR="00265161" w:rsidRPr="007759C3">
        <w:rPr>
          <w:b w:val="0"/>
          <w:color w:val="000000" w:themeColor="text1"/>
          <w:lang w:val="pt-BR"/>
        </w:rPr>
        <w:t>Bến Hải; BQLRPH</w:t>
      </w:r>
      <w:r w:rsidR="006A1B94" w:rsidRPr="007759C3">
        <w:rPr>
          <w:b w:val="0"/>
          <w:color w:val="000000" w:themeColor="text1"/>
          <w:lang w:val="pt-BR"/>
        </w:rPr>
        <w:t xml:space="preserve"> lưu vực sông</w:t>
      </w:r>
      <w:r w:rsidR="008E3B98" w:rsidRPr="007759C3">
        <w:rPr>
          <w:b w:val="0"/>
          <w:color w:val="000000" w:themeColor="text1"/>
          <w:lang w:val="pt-BR"/>
        </w:rPr>
        <w:t xml:space="preserve"> Thạch Hãn</w:t>
      </w:r>
      <w:r w:rsidR="007C359B" w:rsidRPr="007759C3">
        <w:rPr>
          <w:b w:val="0"/>
          <w:color w:val="000000" w:themeColor="text1"/>
          <w:lang w:val="pt-BR"/>
        </w:rPr>
        <w:t>.</w:t>
      </w:r>
    </w:p>
    <w:p w:rsidR="005F21E9" w:rsidRPr="007759C3" w:rsidRDefault="003547FE" w:rsidP="00B0624E">
      <w:pPr>
        <w:pStyle w:val="1"/>
        <w:spacing w:before="120" w:after="120" w:line="288" w:lineRule="auto"/>
        <w:ind w:firstLine="709"/>
        <w:jc w:val="both"/>
        <w:rPr>
          <w:b w:val="0"/>
          <w:color w:val="000000" w:themeColor="text1"/>
          <w:lang w:val="pt-BR"/>
        </w:rPr>
      </w:pPr>
      <w:r w:rsidRPr="007759C3">
        <w:rPr>
          <w:b w:val="0"/>
          <w:color w:val="000000" w:themeColor="text1"/>
          <w:lang w:val="pt-BR"/>
        </w:rPr>
        <w:t>- Về t</w:t>
      </w:r>
      <w:r w:rsidR="005F21E9" w:rsidRPr="007759C3">
        <w:rPr>
          <w:b w:val="0"/>
          <w:color w:val="000000" w:themeColor="text1"/>
          <w:lang w:val="pt-BR"/>
        </w:rPr>
        <w:t xml:space="preserve">hời gian nghiên cứu: </w:t>
      </w:r>
      <w:r w:rsidR="00582748" w:rsidRPr="007759C3">
        <w:rPr>
          <w:b w:val="0"/>
          <w:color w:val="000000" w:themeColor="text1"/>
          <w:lang w:val="pt-BR"/>
        </w:rPr>
        <w:t>2014 -2017</w:t>
      </w:r>
      <w:r w:rsidR="007C359B" w:rsidRPr="007759C3">
        <w:rPr>
          <w:b w:val="0"/>
          <w:color w:val="000000" w:themeColor="text1"/>
          <w:lang w:val="pt-BR"/>
        </w:rPr>
        <w:t>.</w:t>
      </w:r>
    </w:p>
    <w:p w:rsidR="005F21E9" w:rsidRPr="007759C3" w:rsidRDefault="003547FE" w:rsidP="00B0624E">
      <w:pPr>
        <w:pStyle w:val="1"/>
        <w:spacing w:before="120" w:after="120" w:line="288" w:lineRule="auto"/>
        <w:ind w:firstLine="709"/>
        <w:jc w:val="both"/>
        <w:rPr>
          <w:b w:val="0"/>
          <w:color w:val="000000" w:themeColor="text1"/>
          <w:lang w:val="pt-BR"/>
        </w:rPr>
      </w:pPr>
      <w:r w:rsidRPr="007759C3">
        <w:rPr>
          <w:b w:val="0"/>
          <w:color w:val="000000" w:themeColor="text1"/>
          <w:lang w:val="pt-BR"/>
        </w:rPr>
        <w:t>- Về n</w:t>
      </w:r>
      <w:r w:rsidR="005F21E9" w:rsidRPr="007759C3">
        <w:rPr>
          <w:b w:val="0"/>
          <w:color w:val="000000" w:themeColor="text1"/>
          <w:lang w:val="pt-BR"/>
        </w:rPr>
        <w:t xml:space="preserve">ội dung nghiên cứu: Đề tài </w:t>
      </w:r>
      <w:r w:rsidR="00265161" w:rsidRPr="007759C3">
        <w:rPr>
          <w:b w:val="0"/>
          <w:color w:val="000000" w:themeColor="text1"/>
          <w:lang w:val="pt-BR"/>
        </w:rPr>
        <w:t>c</w:t>
      </w:r>
      <w:r w:rsidR="006D3519" w:rsidRPr="007759C3">
        <w:rPr>
          <w:b w:val="0"/>
          <w:color w:val="000000" w:themeColor="text1"/>
          <w:lang w:val="pt-BR"/>
        </w:rPr>
        <w:t>h</w:t>
      </w:r>
      <w:r w:rsidR="00265161" w:rsidRPr="007759C3">
        <w:rPr>
          <w:b w:val="0"/>
          <w:color w:val="000000" w:themeColor="text1"/>
          <w:lang w:val="pt-BR"/>
        </w:rPr>
        <w:t>ỉ đánh giá một số chỉ tiêu chủ yếu của mô hình rừng phòng hộ (</w:t>
      </w:r>
      <w:r w:rsidR="00DB40BF" w:rsidRPr="007759C3">
        <w:rPr>
          <w:b w:val="0"/>
          <w:color w:val="000000" w:themeColor="text1"/>
          <w:lang w:val="pt-BR"/>
        </w:rPr>
        <w:t>một số chỉ tiêu về: Đ</w:t>
      </w:r>
      <w:r w:rsidRPr="007759C3">
        <w:rPr>
          <w:b w:val="0"/>
          <w:color w:val="000000" w:themeColor="text1"/>
          <w:lang w:val="pt-BR"/>
        </w:rPr>
        <w:t>ất, tiểu khí hậu, sinh trưởng của cây rừng, một số chỉ tiêu về cấu trúc rừng liên quan đến chức năng phòng hộ của rừng) không đánh giá hết được tất cả các chỉ tiêu khác của rừng.</w:t>
      </w:r>
    </w:p>
    <w:p w:rsidR="00884258" w:rsidRPr="008C4F81" w:rsidRDefault="00884258" w:rsidP="00B0624E">
      <w:pPr>
        <w:pStyle w:val="02D"/>
        <w:rPr>
          <w:color w:val="000000" w:themeColor="text1"/>
          <w:lang w:val="pt-BR"/>
        </w:rPr>
      </w:pPr>
      <w:bookmarkStart w:id="126" w:name="_Toc487576251"/>
      <w:bookmarkStart w:id="127" w:name="_Toc491084618"/>
      <w:bookmarkStart w:id="128" w:name="_Toc497917381"/>
      <w:bookmarkStart w:id="129" w:name="_Toc514763608"/>
      <w:bookmarkStart w:id="130" w:name="_Toc375731790"/>
      <w:bookmarkStart w:id="131" w:name="_Toc487576256"/>
      <w:bookmarkStart w:id="132" w:name="_Toc491084623"/>
      <w:bookmarkStart w:id="133" w:name="_Toc497917386"/>
      <w:r w:rsidRPr="008C4F81">
        <w:rPr>
          <w:color w:val="000000" w:themeColor="text1"/>
          <w:lang w:val="pt-BR"/>
        </w:rPr>
        <w:t>2.2. Nội dung nghiên cứu</w:t>
      </w:r>
      <w:bookmarkEnd w:id="126"/>
      <w:bookmarkEnd w:id="127"/>
      <w:r w:rsidRPr="008C4F81">
        <w:rPr>
          <w:color w:val="000000" w:themeColor="text1"/>
          <w:lang w:val="pt-BR"/>
        </w:rPr>
        <w:t>:</w:t>
      </w:r>
      <w:bookmarkEnd w:id="128"/>
      <w:bookmarkEnd w:id="129"/>
    </w:p>
    <w:p w:rsidR="00145CF1" w:rsidRPr="008C4F81" w:rsidRDefault="00287BF8" w:rsidP="00B0624E">
      <w:pPr>
        <w:spacing w:before="120" w:after="120"/>
        <w:ind w:firstLine="720"/>
        <w:jc w:val="both"/>
        <w:rPr>
          <w:color w:val="000000" w:themeColor="text1"/>
          <w:sz w:val="26"/>
          <w:szCs w:val="26"/>
          <w:lang w:val="pt-BR"/>
        </w:rPr>
      </w:pPr>
      <w:r w:rsidRPr="008C4F81">
        <w:rPr>
          <w:color w:val="000000" w:themeColor="text1"/>
          <w:sz w:val="26"/>
          <w:szCs w:val="26"/>
          <w:lang w:val="pt-BR"/>
        </w:rPr>
        <w:t>-</w:t>
      </w:r>
      <w:r w:rsidR="00145CF1" w:rsidRPr="008C4F81">
        <w:rPr>
          <w:color w:val="000000" w:themeColor="text1"/>
          <w:sz w:val="26"/>
          <w:szCs w:val="26"/>
          <w:lang w:val="pt-BR"/>
        </w:rPr>
        <w:t xml:space="preserve"> Đánh giá hiện trạng </w:t>
      </w:r>
      <w:r w:rsidR="008E3B98" w:rsidRPr="008C4F81">
        <w:rPr>
          <w:color w:val="000000" w:themeColor="text1"/>
          <w:sz w:val="26"/>
          <w:szCs w:val="26"/>
          <w:lang w:val="pt-BR"/>
        </w:rPr>
        <w:t xml:space="preserve">rừng và </w:t>
      </w:r>
      <w:r w:rsidR="00145CF1" w:rsidRPr="008C4F81">
        <w:rPr>
          <w:color w:val="000000" w:themeColor="text1"/>
          <w:sz w:val="26"/>
          <w:szCs w:val="26"/>
          <w:lang w:val="pt-BR"/>
        </w:rPr>
        <w:t xml:space="preserve">rừng phòng hộ tỉnh Quảng Trị. </w:t>
      </w:r>
    </w:p>
    <w:p w:rsidR="00145CF1" w:rsidRPr="008C4F81" w:rsidRDefault="00287BF8" w:rsidP="00B0624E">
      <w:pPr>
        <w:spacing w:before="120" w:after="120"/>
        <w:ind w:firstLine="720"/>
        <w:jc w:val="both"/>
        <w:rPr>
          <w:color w:val="000000" w:themeColor="text1"/>
          <w:spacing w:val="-4"/>
          <w:sz w:val="26"/>
          <w:szCs w:val="26"/>
          <w:lang w:val="pt-BR"/>
        </w:rPr>
      </w:pPr>
      <w:r w:rsidRPr="008C4F81">
        <w:rPr>
          <w:rFonts w:ascii="Times New Roman Bold" w:hAnsi="Times New Roman Bold"/>
          <w:color w:val="000000" w:themeColor="text1"/>
          <w:w w:val="92"/>
          <w:sz w:val="26"/>
          <w:szCs w:val="26"/>
          <w:lang w:val="pt-BR"/>
        </w:rPr>
        <w:t xml:space="preserve">- </w:t>
      </w:r>
      <w:r w:rsidR="00145CF1" w:rsidRPr="008C4F81">
        <w:rPr>
          <w:color w:val="000000" w:themeColor="text1"/>
          <w:spacing w:val="-4"/>
          <w:sz w:val="26"/>
          <w:szCs w:val="26"/>
          <w:lang w:val="pt-BR"/>
        </w:rPr>
        <w:t>Đánh giá thực trạng công tác tổ chức và quản lý rừng phòng hộ tỉnh Quảng Trị.</w:t>
      </w:r>
    </w:p>
    <w:p w:rsidR="00145CF1" w:rsidRPr="008C4F81" w:rsidRDefault="00287BF8" w:rsidP="00B0624E">
      <w:pPr>
        <w:spacing w:before="120" w:after="120"/>
        <w:ind w:firstLine="720"/>
        <w:jc w:val="both"/>
        <w:rPr>
          <w:color w:val="000000" w:themeColor="text1"/>
          <w:sz w:val="26"/>
          <w:szCs w:val="26"/>
          <w:lang w:val="pt-BR"/>
        </w:rPr>
      </w:pPr>
      <w:r w:rsidRPr="008C4F81">
        <w:rPr>
          <w:color w:val="000000" w:themeColor="text1"/>
          <w:sz w:val="26"/>
          <w:szCs w:val="26"/>
          <w:lang w:val="pt-BR"/>
        </w:rPr>
        <w:t>-</w:t>
      </w:r>
      <w:r w:rsidR="00145CF1" w:rsidRPr="008C4F81">
        <w:rPr>
          <w:color w:val="000000" w:themeColor="text1"/>
          <w:sz w:val="26"/>
          <w:szCs w:val="26"/>
          <w:lang w:val="pt-BR"/>
        </w:rPr>
        <w:t xml:space="preserve"> Điều tra, đánh giá các mô hình rừng phòng hộ trên vùng đồi núi và vùng đất cát ven biển tỉnh Quảng Trị.</w:t>
      </w:r>
    </w:p>
    <w:p w:rsidR="00145CF1" w:rsidRPr="008C4F81" w:rsidRDefault="00287BF8" w:rsidP="00B0624E">
      <w:pPr>
        <w:spacing w:before="120" w:after="120"/>
        <w:ind w:firstLine="720"/>
        <w:jc w:val="both"/>
        <w:rPr>
          <w:color w:val="000000" w:themeColor="text1"/>
          <w:sz w:val="26"/>
          <w:szCs w:val="26"/>
          <w:lang w:val="pt-BR"/>
        </w:rPr>
      </w:pPr>
      <w:r w:rsidRPr="008C4F81">
        <w:rPr>
          <w:color w:val="000000" w:themeColor="text1"/>
          <w:sz w:val="26"/>
          <w:szCs w:val="26"/>
          <w:lang w:val="pt-BR"/>
        </w:rPr>
        <w:t>-</w:t>
      </w:r>
      <w:r w:rsidR="00145CF1" w:rsidRPr="008C4F81">
        <w:rPr>
          <w:color w:val="000000" w:themeColor="text1"/>
          <w:sz w:val="26"/>
          <w:szCs w:val="26"/>
          <w:lang w:val="pt-BR"/>
        </w:rPr>
        <w:t xml:space="preserve"> Đ</w:t>
      </w:r>
      <w:r w:rsidR="008E3B98" w:rsidRPr="008C4F81">
        <w:rPr>
          <w:color w:val="000000" w:themeColor="text1"/>
          <w:sz w:val="26"/>
          <w:szCs w:val="26"/>
          <w:lang w:val="pt-BR"/>
        </w:rPr>
        <w:t>ề</w:t>
      </w:r>
      <w:r w:rsidR="00145CF1" w:rsidRPr="008C4F81">
        <w:rPr>
          <w:color w:val="000000" w:themeColor="text1"/>
          <w:sz w:val="26"/>
          <w:szCs w:val="26"/>
          <w:lang w:val="pt-BR"/>
        </w:rPr>
        <w:t xml:space="preserve"> xuất các giải pháp quản lý và phát triển rừng phòng hộ bền vững tại tỉnh Quảng Trị.</w:t>
      </w:r>
    </w:p>
    <w:p w:rsidR="005F21E9" w:rsidRPr="008C4F81" w:rsidRDefault="005F21E9" w:rsidP="00B0624E">
      <w:pPr>
        <w:pStyle w:val="02D"/>
        <w:rPr>
          <w:color w:val="000000" w:themeColor="text1"/>
          <w:lang w:val="pt-BR"/>
        </w:rPr>
      </w:pPr>
      <w:bookmarkStart w:id="134" w:name="_Toc514763609"/>
      <w:r w:rsidRPr="008C4F81">
        <w:rPr>
          <w:color w:val="000000" w:themeColor="text1"/>
          <w:lang w:val="pt-BR"/>
        </w:rPr>
        <w:t>2.3. Phương pháp nghiên cứu</w:t>
      </w:r>
      <w:bookmarkEnd w:id="130"/>
      <w:bookmarkEnd w:id="131"/>
      <w:bookmarkEnd w:id="132"/>
      <w:bookmarkEnd w:id="133"/>
      <w:bookmarkEnd w:id="134"/>
    </w:p>
    <w:p w:rsidR="005F21E9" w:rsidRPr="008C4F81" w:rsidRDefault="005F21E9" w:rsidP="00B0624E">
      <w:pPr>
        <w:pStyle w:val="03D"/>
        <w:rPr>
          <w:color w:val="000000" w:themeColor="text1"/>
          <w:lang w:val="pt-BR"/>
        </w:rPr>
      </w:pPr>
      <w:bookmarkStart w:id="135" w:name="_Toc491084624"/>
      <w:bookmarkStart w:id="136" w:name="_Toc497917387"/>
      <w:bookmarkStart w:id="137" w:name="_Toc514763610"/>
      <w:r w:rsidRPr="008C4F81">
        <w:rPr>
          <w:color w:val="000000" w:themeColor="text1"/>
          <w:lang w:val="pt-BR"/>
        </w:rPr>
        <w:t>2.3.1. Phương</w:t>
      </w:r>
      <w:bookmarkEnd w:id="135"/>
      <w:r w:rsidRPr="008C4F81">
        <w:rPr>
          <w:color w:val="000000" w:themeColor="text1"/>
          <w:lang w:val="pt-BR"/>
        </w:rPr>
        <w:t xml:space="preserve"> pháp điều tra và thu thập số liệu</w:t>
      </w:r>
      <w:bookmarkEnd w:id="136"/>
      <w:bookmarkEnd w:id="137"/>
    </w:p>
    <w:p w:rsidR="005F21E9" w:rsidRPr="007759C3" w:rsidRDefault="005966F1" w:rsidP="00B0624E">
      <w:pPr>
        <w:spacing w:before="120" w:after="120"/>
        <w:ind w:firstLine="709"/>
        <w:jc w:val="both"/>
        <w:rPr>
          <w:b/>
          <w:color w:val="000000" w:themeColor="text1"/>
          <w:sz w:val="26"/>
          <w:szCs w:val="26"/>
          <w:lang w:val="pt-BR"/>
        </w:rPr>
      </w:pPr>
      <w:r w:rsidRPr="007759C3">
        <w:rPr>
          <w:b/>
          <w:color w:val="000000" w:themeColor="text1"/>
          <w:sz w:val="26"/>
          <w:szCs w:val="26"/>
          <w:lang w:val="pt-BR"/>
        </w:rPr>
        <w:t xml:space="preserve">* </w:t>
      </w:r>
      <w:r w:rsidR="005F21E9" w:rsidRPr="007759C3">
        <w:rPr>
          <w:b/>
          <w:color w:val="000000" w:themeColor="text1"/>
          <w:sz w:val="26"/>
          <w:szCs w:val="26"/>
          <w:lang w:val="pt-BR"/>
        </w:rPr>
        <w:t>Thu thập số liệu thứ cấp</w:t>
      </w:r>
    </w:p>
    <w:p w:rsidR="005F21E9" w:rsidRPr="007759C3"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 Số liệu, tài liệu, công trình nghiên cứu, các báo cáo đánh giá về kết quả thực hiện các hoạt động trồng rừng phòng hộ theo các </w:t>
      </w:r>
      <w:r w:rsidR="001917FA" w:rsidRPr="007759C3">
        <w:rPr>
          <w:color w:val="000000" w:themeColor="text1"/>
          <w:sz w:val="26"/>
          <w:szCs w:val="26"/>
          <w:lang w:val="pt-BR"/>
        </w:rPr>
        <w:t>Chương trình, D</w:t>
      </w:r>
      <w:r w:rsidRPr="007759C3">
        <w:rPr>
          <w:color w:val="000000" w:themeColor="text1"/>
          <w:sz w:val="26"/>
          <w:szCs w:val="26"/>
          <w:lang w:val="pt-BR"/>
        </w:rPr>
        <w:t>ự án diễn ra tại vùng đồi núi</w:t>
      </w:r>
      <w:r w:rsidR="001917FA" w:rsidRPr="007759C3">
        <w:rPr>
          <w:color w:val="000000" w:themeColor="text1"/>
          <w:sz w:val="26"/>
          <w:szCs w:val="26"/>
          <w:lang w:val="pt-BR"/>
        </w:rPr>
        <w:t>,</w:t>
      </w:r>
      <w:r w:rsidRPr="007759C3">
        <w:rPr>
          <w:color w:val="000000" w:themeColor="text1"/>
          <w:sz w:val="26"/>
          <w:szCs w:val="26"/>
          <w:lang w:val="pt-BR"/>
        </w:rPr>
        <w:t xml:space="preserve"> ven biển tỉnh Quảng Trị trong giai đoạn 1993 - 2016.</w:t>
      </w:r>
    </w:p>
    <w:p w:rsidR="005F21E9" w:rsidRPr="007759C3"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Báo cáo điều tra về đặc điểm khí hậu, thổ nhưỡng tại vùng đồi núi và ven biển tỉnh Quảng Trị.</w:t>
      </w:r>
    </w:p>
    <w:p w:rsidR="005F21E9" w:rsidRPr="007759C3" w:rsidRDefault="005F21E9" w:rsidP="00B0624E">
      <w:pPr>
        <w:widowControl w:val="0"/>
        <w:spacing w:before="120" w:after="120"/>
        <w:ind w:firstLine="709"/>
        <w:jc w:val="both"/>
        <w:rPr>
          <w:bCs/>
          <w:color w:val="000000" w:themeColor="text1"/>
          <w:sz w:val="26"/>
          <w:szCs w:val="26"/>
          <w:lang w:val="vi-VN"/>
        </w:rPr>
      </w:pPr>
      <w:r w:rsidRPr="007759C3">
        <w:rPr>
          <w:color w:val="000000" w:themeColor="text1"/>
          <w:sz w:val="26"/>
          <w:szCs w:val="26"/>
          <w:lang w:val="vi-VN"/>
        </w:rPr>
        <w:t>- Thu thập các tài liệu về đất đai, khí hậu, thủy văn, các tài liệu về thiết kế trồng rừng, quy hoạch sử dụng đất, các loại bản đồ (bản đồ địa hình, bản đồ đất, bản đồ hiện trạng rừng, bản đồ quy hoạch sử dụng đất, rừng,...).</w:t>
      </w:r>
    </w:p>
    <w:p w:rsidR="005F21E9" w:rsidRPr="007759C3"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t>- Các tài liệu về quản lý bền vữ</w:t>
      </w:r>
      <w:r w:rsidR="00BF1EB6" w:rsidRPr="007759C3">
        <w:rPr>
          <w:color w:val="000000" w:themeColor="text1"/>
          <w:sz w:val="26"/>
          <w:szCs w:val="26"/>
          <w:lang w:val="pt-BR"/>
        </w:rPr>
        <w:t>ng rừ</w:t>
      </w:r>
      <w:r w:rsidRPr="007759C3">
        <w:rPr>
          <w:color w:val="000000" w:themeColor="text1"/>
          <w:sz w:val="26"/>
          <w:szCs w:val="26"/>
          <w:lang w:val="pt-BR"/>
        </w:rPr>
        <w:t>ng phòng hộ của tỉnh Quảng Trị.</w:t>
      </w:r>
    </w:p>
    <w:p w:rsidR="005F21E9" w:rsidRPr="007759C3" w:rsidRDefault="005F21E9" w:rsidP="00B0624E">
      <w:pPr>
        <w:spacing w:before="120" w:after="120"/>
        <w:ind w:firstLine="709"/>
        <w:jc w:val="both"/>
        <w:rPr>
          <w:color w:val="000000" w:themeColor="text1"/>
          <w:sz w:val="26"/>
          <w:szCs w:val="26"/>
          <w:lang w:val="pt-BR"/>
        </w:rPr>
      </w:pPr>
      <w:r w:rsidRPr="007759C3">
        <w:rPr>
          <w:color w:val="000000" w:themeColor="text1"/>
          <w:sz w:val="26"/>
          <w:szCs w:val="26"/>
          <w:lang w:val="pt-BR"/>
        </w:rPr>
        <w:t>- Nghiên cứu tìm hiểu các tài liệu: bài giả</w:t>
      </w:r>
      <w:r w:rsidR="00CA1025" w:rsidRPr="007759C3">
        <w:rPr>
          <w:color w:val="000000" w:themeColor="text1"/>
          <w:sz w:val="26"/>
          <w:szCs w:val="26"/>
          <w:lang w:val="pt-BR"/>
        </w:rPr>
        <w:t>ng, giáo trình, internet ....</w:t>
      </w:r>
      <w:r w:rsidRPr="007759C3">
        <w:rPr>
          <w:color w:val="000000" w:themeColor="text1"/>
          <w:sz w:val="26"/>
          <w:szCs w:val="26"/>
          <w:lang w:val="pt-BR"/>
        </w:rPr>
        <w:t>về rừng phòng hộ.</w:t>
      </w:r>
    </w:p>
    <w:p w:rsidR="00760738" w:rsidRPr="0089727C" w:rsidRDefault="005F21E9" w:rsidP="00B0624E">
      <w:pPr>
        <w:tabs>
          <w:tab w:val="right" w:leader="dot" w:pos="8789"/>
        </w:tabs>
        <w:spacing w:before="120" w:after="120"/>
        <w:ind w:firstLine="567"/>
        <w:jc w:val="both"/>
        <w:rPr>
          <w:sz w:val="26"/>
          <w:szCs w:val="26"/>
          <w:lang w:val="pt-BR"/>
        </w:rPr>
      </w:pPr>
      <w:r w:rsidRPr="007759C3">
        <w:rPr>
          <w:color w:val="000000" w:themeColor="text1"/>
          <w:spacing w:val="4"/>
          <w:sz w:val="26"/>
          <w:szCs w:val="26"/>
          <w:lang w:val="pt-BR"/>
        </w:rPr>
        <w:t xml:space="preserve">- </w:t>
      </w:r>
      <w:r w:rsidR="00760738">
        <w:rPr>
          <w:color w:val="000000" w:themeColor="text1"/>
          <w:spacing w:val="4"/>
          <w:sz w:val="26"/>
          <w:szCs w:val="26"/>
          <w:lang w:val="pt-BR"/>
        </w:rPr>
        <w:t>S</w:t>
      </w:r>
      <w:r w:rsidR="00760738" w:rsidRPr="0089727C">
        <w:rPr>
          <w:sz w:val="26"/>
          <w:szCs w:val="26"/>
          <w:lang w:val="pt-BR"/>
        </w:rPr>
        <w:t xml:space="preserve">o sánh phân tích số liệu thứ cấp hiện có về rừng phòng hộ như bản đồ hiện trạng, bản đồ 3 loại rừng, các báo cáo, niên giám thống kê.... Phân tích các báo cáo về quản lý rừng phòng hộ ở tỉnh Quảng Trị </w:t>
      </w:r>
    </w:p>
    <w:p w:rsidR="00760738" w:rsidRPr="0089727C" w:rsidRDefault="00760738" w:rsidP="00B0624E">
      <w:pPr>
        <w:tabs>
          <w:tab w:val="right" w:leader="dot" w:pos="8789"/>
        </w:tabs>
        <w:spacing w:before="120" w:after="120"/>
        <w:ind w:firstLine="567"/>
        <w:jc w:val="both"/>
        <w:rPr>
          <w:sz w:val="26"/>
          <w:szCs w:val="26"/>
          <w:lang w:val="pt-BR"/>
        </w:rPr>
      </w:pPr>
      <w:r>
        <w:rPr>
          <w:sz w:val="26"/>
          <w:szCs w:val="26"/>
          <w:lang w:val="pt-BR"/>
        </w:rPr>
        <w:t>-S</w:t>
      </w:r>
      <w:r w:rsidRPr="0089727C">
        <w:rPr>
          <w:sz w:val="26"/>
          <w:szCs w:val="26"/>
          <w:lang w:val="pt-BR"/>
        </w:rPr>
        <w:t>ử dụng tiếp cận có sự tham gia để đánh giá và đề xuất giải pháp quản lý rừng phòng hộ, cụ thể: Thảo luận với các bên liên quan về mặt tổ chức quản lý về từng nội dung điều tra phỏng vấn đã đảm bảo số lượng người điều tra phỏng vấn là trên 30 người, bao gồm: cán bộ quản lý, cán bộ kĩ thuật, cán bộ hiện trường của các đơn vị, chuyên gia</w:t>
      </w:r>
      <w:r w:rsidR="0001279C">
        <w:rPr>
          <w:sz w:val="26"/>
          <w:szCs w:val="26"/>
          <w:lang w:val="pt-BR"/>
        </w:rPr>
        <w:t xml:space="preserve"> am hiểu về sinh thái rừng phòng hộ</w:t>
      </w:r>
      <w:r w:rsidRPr="0089727C">
        <w:rPr>
          <w:sz w:val="26"/>
          <w:szCs w:val="26"/>
          <w:lang w:val="pt-BR"/>
        </w:rPr>
        <w:t>, hộ gia đình trồng rừng; Đã tiến hành so sánh thực trạng quản lý rừng phòng hộ với một số nguyên tắc, tiêu chuẩn FSC có liên quan; Sử dụng sơ đồ Venn để phân tích các bên liên quan, phân tích SWOT về quản lý BVR của các ban số lượng  người là trên 30 người được phỏng vấn, bao gồm: cán bộ quản lý, cán bộ kĩ thuật, cán bộ hiện trường của các đơn vị, chuyên gia, hộ gia đình trồng rừng.</w:t>
      </w:r>
    </w:p>
    <w:p w:rsidR="005F21E9" w:rsidRPr="007759C3" w:rsidRDefault="005966F1" w:rsidP="00B0624E">
      <w:pPr>
        <w:spacing w:before="120" w:after="120"/>
        <w:ind w:firstLine="709"/>
        <w:jc w:val="both"/>
        <w:rPr>
          <w:b/>
          <w:color w:val="000000" w:themeColor="text1"/>
          <w:sz w:val="26"/>
          <w:szCs w:val="26"/>
          <w:lang w:val="vi-VN"/>
        </w:rPr>
      </w:pPr>
      <w:bookmarkStart w:id="138" w:name="_Toc491084625"/>
      <w:r w:rsidRPr="008C4F81">
        <w:rPr>
          <w:b/>
          <w:color w:val="000000" w:themeColor="text1"/>
          <w:sz w:val="26"/>
          <w:szCs w:val="26"/>
          <w:lang w:val="vi-VN"/>
        </w:rPr>
        <w:t xml:space="preserve">* </w:t>
      </w:r>
      <w:r w:rsidR="005F21E9" w:rsidRPr="007759C3">
        <w:rPr>
          <w:b/>
          <w:color w:val="000000" w:themeColor="text1"/>
          <w:sz w:val="26"/>
          <w:szCs w:val="26"/>
          <w:lang w:val="vi-VN"/>
        </w:rPr>
        <w:t>Điều tra và thu thập số liệu sơ cấp:</w:t>
      </w:r>
      <w:bookmarkEnd w:id="138"/>
    </w:p>
    <w:p w:rsidR="0001279C" w:rsidRPr="0001279C" w:rsidRDefault="005F21E9" w:rsidP="00B0624E">
      <w:pPr>
        <w:spacing w:before="120" w:after="120"/>
        <w:ind w:firstLine="709"/>
        <w:jc w:val="both"/>
        <w:rPr>
          <w:bCs/>
          <w:color w:val="000000" w:themeColor="text1"/>
          <w:sz w:val="26"/>
          <w:szCs w:val="26"/>
          <w:lang w:val="af-ZA"/>
        </w:rPr>
      </w:pPr>
      <w:r w:rsidRPr="007759C3">
        <w:rPr>
          <w:bCs/>
          <w:color w:val="000000" w:themeColor="text1"/>
          <w:sz w:val="26"/>
          <w:szCs w:val="26"/>
          <w:lang w:val="af-ZA"/>
        </w:rPr>
        <w:t>+ Mỗi mô hình tiến hành lập 3 ô tiêu chuẩn điển hình tạm thời trên dạng lập địa của mô hình đó. Diện tích ô tiêu chuẩn</w:t>
      </w:r>
      <w:r w:rsidR="0001279C">
        <w:rPr>
          <w:bCs/>
          <w:color w:val="000000" w:themeColor="text1"/>
          <w:sz w:val="26"/>
          <w:szCs w:val="26"/>
          <w:lang w:val="af-ZA"/>
        </w:rPr>
        <w:t xml:space="preserve"> trên</w:t>
      </w:r>
      <w:r w:rsidRPr="007759C3">
        <w:rPr>
          <w:bCs/>
          <w:color w:val="000000" w:themeColor="text1"/>
          <w:sz w:val="26"/>
          <w:szCs w:val="26"/>
          <w:lang w:val="af-ZA"/>
        </w:rPr>
        <w:t xml:space="preserve"> 500m</w:t>
      </w:r>
      <w:r w:rsidRPr="007759C3">
        <w:rPr>
          <w:bCs/>
          <w:color w:val="000000" w:themeColor="text1"/>
          <w:sz w:val="26"/>
          <w:szCs w:val="26"/>
          <w:vertAlign w:val="superscript"/>
          <w:lang w:val="af-ZA"/>
        </w:rPr>
        <w:t>2</w:t>
      </w:r>
      <w:r w:rsidRPr="007759C3">
        <w:rPr>
          <w:bCs/>
          <w:color w:val="000000" w:themeColor="text1"/>
          <w:sz w:val="26"/>
          <w:szCs w:val="26"/>
          <w:lang w:val="af-ZA"/>
        </w:rPr>
        <w:t xml:space="preserve"> và luôn đảm bảo số cây bản địa hiện còn trong ô tiêu chuẩn lớ</w:t>
      </w:r>
      <w:r w:rsidR="003547FE" w:rsidRPr="007759C3">
        <w:rPr>
          <w:bCs/>
          <w:color w:val="000000" w:themeColor="text1"/>
          <w:sz w:val="26"/>
          <w:szCs w:val="26"/>
          <w:lang w:val="af-ZA"/>
        </w:rPr>
        <w:t>n hơn 30 cây</w:t>
      </w:r>
      <w:r w:rsidR="0001279C" w:rsidRPr="0089727C">
        <w:rPr>
          <w:bCs/>
          <w:color w:val="000000" w:themeColor="text1"/>
          <w:sz w:val="26"/>
          <w:szCs w:val="26"/>
          <w:lang w:val="af-ZA"/>
        </w:rPr>
        <w:t xml:space="preserve">. Số ô tiêu chuẩn theo các lưu vực như sau: </w:t>
      </w:r>
      <w:r w:rsidR="0001279C" w:rsidRPr="0089727C">
        <w:rPr>
          <w:color w:val="000000" w:themeColor="text1"/>
          <w:sz w:val="26"/>
          <w:szCs w:val="26"/>
          <w:lang w:val="af-ZA"/>
        </w:rPr>
        <w:t xml:space="preserve">rừng phòng hộ lưu vực sông Thạch Hãn: 4 mô hình x 3 ô tiêu chuẩn/mô hình = 12 ô tiêu chuẩn; Rừng phòng hộ lưu vực sông Bến Hải 7 mô hình x 3 ô tiêu chuẩn/mô hình  =  21 ô tiêu chuẩn; rừng phòng hộ Hướng Hoá – Dakrong: 8 mô hình x 3 ô tiêu chuẩn/ mô hình = 24 ô tiêu chuẩn. Đối với vùng cát ven biển: mô hình Keo lá liềm: 3 ô tiêu chuẩn/1 kết cấu x 3 kết cấu = 9 ô tiêu chuẩn; mô hình </w:t>
      </w:r>
      <w:r w:rsidR="00937FB6">
        <w:rPr>
          <w:color w:val="000000" w:themeColor="text1"/>
          <w:sz w:val="26"/>
          <w:szCs w:val="26"/>
          <w:lang w:val="af-ZA"/>
        </w:rPr>
        <w:t>Phi lao</w:t>
      </w:r>
      <w:r w:rsidR="0001279C" w:rsidRPr="0089727C">
        <w:rPr>
          <w:color w:val="000000" w:themeColor="text1"/>
          <w:sz w:val="26"/>
          <w:szCs w:val="26"/>
          <w:lang w:val="af-ZA"/>
        </w:rPr>
        <w:t>: 3 ô tiêu chuẩn/1 kết cấu x 3 kết cấu = 9 ô tiêu chuẩn. Về loại mô hình, tuổi, chức năng phòng hộ của các ô tiêu chuẩn được thể hiện rõ trong bảng ở phần kết quả nghiên cứu.</w:t>
      </w:r>
    </w:p>
    <w:p w:rsidR="005F21E9" w:rsidRPr="007759C3" w:rsidRDefault="005F21E9" w:rsidP="00B0624E">
      <w:pPr>
        <w:spacing w:before="120" w:after="120"/>
        <w:ind w:firstLine="709"/>
        <w:jc w:val="both"/>
        <w:rPr>
          <w:bCs/>
          <w:color w:val="000000" w:themeColor="text1"/>
          <w:spacing w:val="-4"/>
          <w:sz w:val="26"/>
          <w:szCs w:val="26"/>
          <w:lang w:val="af-ZA"/>
        </w:rPr>
      </w:pPr>
      <w:r w:rsidRPr="007759C3">
        <w:rPr>
          <w:bCs/>
          <w:color w:val="000000" w:themeColor="text1"/>
          <w:spacing w:val="-4"/>
          <w:sz w:val="26"/>
          <w:szCs w:val="26"/>
          <w:lang w:val="af-ZA"/>
        </w:rPr>
        <w:t xml:space="preserve">+ Thu thập số liệu trong ô tiêu chuẩn và tính toán </w:t>
      </w:r>
      <w:r w:rsidRPr="007759C3">
        <w:rPr>
          <w:color w:val="000000" w:themeColor="text1"/>
          <w:sz w:val="26"/>
          <w:szCs w:val="26"/>
          <w:lang w:val="af-ZA"/>
        </w:rPr>
        <w:t>c</w:t>
      </w:r>
      <w:r w:rsidRPr="007759C3">
        <w:rPr>
          <w:color w:val="000000" w:themeColor="text1"/>
          <w:sz w:val="26"/>
          <w:szCs w:val="26"/>
          <w:lang w:val="da-DK"/>
        </w:rPr>
        <w:t>hỉ số diện tích tán</w:t>
      </w:r>
      <w:r w:rsidRPr="007759C3">
        <w:rPr>
          <w:bCs/>
          <w:color w:val="000000" w:themeColor="text1"/>
          <w:spacing w:val="-4"/>
          <w:sz w:val="26"/>
          <w:szCs w:val="26"/>
          <w:lang w:val="af-ZA"/>
        </w:rPr>
        <w:t xml:space="preserve">của cây bản địa </w:t>
      </w:r>
      <w:r w:rsidR="001917FA" w:rsidRPr="007759C3">
        <w:rPr>
          <w:bCs/>
          <w:color w:val="000000" w:themeColor="text1"/>
          <w:spacing w:val="-4"/>
          <w:sz w:val="26"/>
          <w:szCs w:val="26"/>
          <w:lang w:val="af-ZA"/>
        </w:rPr>
        <w:t>(</w:t>
      </w:r>
      <w:r w:rsidRPr="007759C3">
        <w:rPr>
          <w:bCs/>
          <w:color w:val="000000" w:themeColor="text1"/>
          <w:spacing w:val="-4"/>
          <w:sz w:val="26"/>
          <w:szCs w:val="26"/>
          <w:lang w:val="af-ZA"/>
        </w:rPr>
        <w:t>Cai%</w:t>
      </w:r>
      <w:r w:rsidR="001917FA" w:rsidRPr="007759C3">
        <w:rPr>
          <w:bCs/>
          <w:color w:val="000000" w:themeColor="text1"/>
          <w:spacing w:val="-4"/>
          <w:sz w:val="26"/>
          <w:szCs w:val="26"/>
          <w:lang w:val="af-ZA"/>
        </w:rPr>
        <w:t>)</w:t>
      </w:r>
      <w:r w:rsidRPr="007759C3">
        <w:rPr>
          <w:bCs/>
          <w:color w:val="000000" w:themeColor="text1"/>
          <w:spacing w:val="-4"/>
          <w:sz w:val="26"/>
          <w:szCs w:val="26"/>
          <w:lang w:val="af-ZA"/>
        </w:rPr>
        <w:t>:</w:t>
      </w:r>
      <w:r w:rsidRPr="007759C3">
        <w:rPr>
          <w:bCs/>
          <w:color w:val="000000" w:themeColor="text1"/>
          <w:sz w:val="26"/>
          <w:szCs w:val="26"/>
          <w:lang w:val="af-ZA"/>
        </w:rPr>
        <w:t xml:space="preserve"> Đo chiều cao vút ngọn </w:t>
      </w:r>
      <w:r w:rsidR="001917FA" w:rsidRPr="007759C3">
        <w:rPr>
          <w:bCs/>
          <w:color w:val="000000" w:themeColor="text1"/>
          <w:sz w:val="26"/>
          <w:szCs w:val="26"/>
          <w:lang w:val="af-ZA"/>
        </w:rPr>
        <w:t>(</w:t>
      </w:r>
      <w:r w:rsidRPr="007759C3">
        <w:rPr>
          <w:bCs/>
          <w:color w:val="000000" w:themeColor="text1"/>
          <w:sz w:val="26"/>
          <w:szCs w:val="26"/>
          <w:lang w:val="af-ZA"/>
        </w:rPr>
        <w:t>Hvn</w:t>
      </w:r>
      <w:r w:rsidR="001917FA" w:rsidRPr="007759C3">
        <w:rPr>
          <w:bCs/>
          <w:color w:val="000000" w:themeColor="text1"/>
          <w:sz w:val="26"/>
          <w:szCs w:val="26"/>
          <w:lang w:val="af-ZA"/>
        </w:rPr>
        <w:t>)</w:t>
      </w:r>
      <w:r w:rsidRPr="007759C3">
        <w:rPr>
          <w:bCs/>
          <w:color w:val="000000" w:themeColor="text1"/>
          <w:sz w:val="26"/>
          <w:szCs w:val="26"/>
          <w:lang w:val="af-ZA"/>
        </w:rPr>
        <w:t xml:space="preserve"> bằng sào đo cao hoặc thước Blumleiss</w:t>
      </w:r>
      <w:r w:rsidRPr="007759C3">
        <w:rPr>
          <w:bCs/>
          <w:color w:val="000000" w:themeColor="text1"/>
          <w:spacing w:val="-4"/>
          <w:sz w:val="26"/>
          <w:szCs w:val="26"/>
          <w:lang w:val="af-ZA"/>
        </w:rPr>
        <w:t xml:space="preserve">; </w:t>
      </w:r>
      <w:r w:rsidRPr="007759C3">
        <w:rPr>
          <w:bCs/>
          <w:color w:val="000000" w:themeColor="text1"/>
          <w:sz w:val="26"/>
          <w:szCs w:val="26"/>
          <w:lang w:val="af-ZA"/>
        </w:rPr>
        <w:t xml:space="preserve">đo </w:t>
      </w:r>
      <w:r w:rsidR="00744EAF" w:rsidRPr="007759C3">
        <w:rPr>
          <w:bCs/>
          <w:color w:val="000000" w:themeColor="text1"/>
          <w:sz w:val="26"/>
          <w:szCs w:val="26"/>
          <w:lang w:val="af-ZA"/>
        </w:rPr>
        <w:t>đường kính 1m3</w:t>
      </w:r>
      <w:r w:rsidR="001917FA" w:rsidRPr="007759C3">
        <w:rPr>
          <w:bCs/>
          <w:color w:val="000000" w:themeColor="text1"/>
          <w:sz w:val="26"/>
          <w:szCs w:val="26"/>
          <w:lang w:val="af-ZA"/>
        </w:rPr>
        <w:t>(</w:t>
      </w:r>
      <w:r w:rsidRPr="007759C3">
        <w:rPr>
          <w:bCs/>
          <w:color w:val="000000" w:themeColor="text1"/>
          <w:sz w:val="26"/>
          <w:szCs w:val="26"/>
          <w:lang w:val="af-ZA"/>
        </w:rPr>
        <w:t>D</w:t>
      </w:r>
      <w:r w:rsidRPr="007759C3">
        <w:rPr>
          <w:bCs/>
          <w:color w:val="000000" w:themeColor="text1"/>
          <w:sz w:val="26"/>
          <w:szCs w:val="26"/>
          <w:vertAlign w:val="subscript"/>
          <w:lang w:val="af-ZA"/>
        </w:rPr>
        <w:t>13</w:t>
      </w:r>
      <w:r w:rsidR="001917FA" w:rsidRPr="007759C3">
        <w:rPr>
          <w:bCs/>
          <w:color w:val="000000" w:themeColor="text1"/>
          <w:sz w:val="26"/>
          <w:szCs w:val="26"/>
          <w:lang w:val="af-ZA"/>
        </w:rPr>
        <w:t>)</w:t>
      </w:r>
      <w:r w:rsidRPr="007759C3">
        <w:rPr>
          <w:bCs/>
          <w:color w:val="000000" w:themeColor="text1"/>
          <w:sz w:val="26"/>
          <w:szCs w:val="26"/>
          <w:lang w:val="af-ZA"/>
        </w:rPr>
        <w:t xml:space="preserve"> bằng thước kẹp kính hoặc đo chu vi bằng thước dây sau đó qui </w:t>
      </w:r>
      <w:r w:rsidRPr="007759C3">
        <w:rPr>
          <w:bCs/>
          <w:color w:val="000000" w:themeColor="text1"/>
          <w:sz w:val="26"/>
          <w:szCs w:val="26"/>
          <w:lang w:val="af-ZA"/>
        </w:rPr>
        <w:lastRenderedPageBreak/>
        <w:t>đổi ra đường kính</w:t>
      </w:r>
      <w:r w:rsidRPr="007759C3">
        <w:rPr>
          <w:bCs/>
          <w:color w:val="000000" w:themeColor="text1"/>
          <w:spacing w:val="-4"/>
          <w:sz w:val="26"/>
          <w:szCs w:val="26"/>
          <w:lang w:val="af-ZA"/>
        </w:rPr>
        <w:t xml:space="preserve">; </w:t>
      </w:r>
      <w:r w:rsidRPr="007759C3">
        <w:rPr>
          <w:bCs/>
          <w:color w:val="000000" w:themeColor="text1"/>
          <w:sz w:val="26"/>
          <w:szCs w:val="26"/>
          <w:lang w:val="af-ZA"/>
        </w:rPr>
        <w:t xml:space="preserve">đo đường kính tán </w:t>
      </w:r>
      <w:r w:rsidR="00142E40" w:rsidRPr="007759C3">
        <w:rPr>
          <w:bCs/>
          <w:color w:val="000000" w:themeColor="text1"/>
          <w:sz w:val="26"/>
          <w:szCs w:val="26"/>
          <w:lang w:val="af-ZA"/>
        </w:rPr>
        <w:t>(</w:t>
      </w:r>
      <w:r w:rsidRPr="007759C3">
        <w:rPr>
          <w:bCs/>
          <w:color w:val="000000" w:themeColor="text1"/>
          <w:sz w:val="26"/>
          <w:szCs w:val="26"/>
          <w:lang w:val="af-ZA"/>
        </w:rPr>
        <w:t>Dt</w:t>
      </w:r>
      <w:r w:rsidR="00142E40" w:rsidRPr="007759C3">
        <w:rPr>
          <w:bCs/>
          <w:color w:val="000000" w:themeColor="text1"/>
          <w:sz w:val="26"/>
          <w:szCs w:val="26"/>
          <w:lang w:val="af-ZA"/>
        </w:rPr>
        <w:t>)</w:t>
      </w:r>
      <w:r w:rsidRPr="007759C3">
        <w:rPr>
          <w:bCs/>
          <w:color w:val="000000" w:themeColor="text1"/>
          <w:sz w:val="26"/>
          <w:szCs w:val="26"/>
          <w:lang w:val="af-ZA"/>
        </w:rPr>
        <w:t xml:space="preserve"> bằng cách đo hình chiếu tán cây theo 2 chiều Đông </w:t>
      </w:r>
      <w:r w:rsidR="00142E40" w:rsidRPr="007759C3">
        <w:rPr>
          <w:bCs/>
          <w:color w:val="000000" w:themeColor="text1"/>
          <w:sz w:val="26"/>
          <w:szCs w:val="26"/>
          <w:lang w:val="af-ZA"/>
        </w:rPr>
        <w:t>-</w:t>
      </w:r>
      <w:r w:rsidRPr="007759C3">
        <w:rPr>
          <w:bCs/>
          <w:color w:val="000000" w:themeColor="text1"/>
          <w:sz w:val="26"/>
          <w:szCs w:val="26"/>
          <w:lang w:val="af-ZA"/>
        </w:rPr>
        <w:t xml:space="preserve"> Tây; Nam </w:t>
      </w:r>
      <w:r w:rsidR="00142E40" w:rsidRPr="007759C3">
        <w:rPr>
          <w:bCs/>
          <w:color w:val="000000" w:themeColor="text1"/>
          <w:sz w:val="26"/>
          <w:szCs w:val="26"/>
          <w:lang w:val="af-ZA"/>
        </w:rPr>
        <w:t>-</w:t>
      </w:r>
      <w:r w:rsidRPr="007759C3">
        <w:rPr>
          <w:bCs/>
          <w:color w:val="000000" w:themeColor="text1"/>
          <w:sz w:val="26"/>
          <w:szCs w:val="26"/>
          <w:lang w:val="af-ZA"/>
        </w:rPr>
        <w:t xml:space="preserve"> Bắc và lấy giá trị trung bình.</w:t>
      </w:r>
    </w:p>
    <w:p w:rsidR="005F21E9" w:rsidRPr="007759C3" w:rsidRDefault="005F21E9" w:rsidP="00B0624E">
      <w:pPr>
        <w:spacing w:before="120" w:after="120"/>
        <w:ind w:firstLine="709"/>
        <w:jc w:val="both"/>
        <w:rPr>
          <w:color w:val="000000" w:themeColor="text1"/>
          <w:sz w:val="26"/>
          <w:szCs w:val="26"/>
          <w:lang w:val="da-DK"/>
        </w:rPr>
      </w:pPr>
      <w:r w:rsidRPr="007759C3">
        <w:rPr>
          <w:bCs/>
          <w:color w:val="000000" w:themeColor="text1"/>
          <w:sz w:val="26"/>
          <w:szCs w:val="26"/>
          <w:lang w:val="af-ZA"/>
        </w:rPr>
        <w:t xml:space="preserve">+ Lập ô </w:t>
      </w:r>
      <w:r w:rsidR="003547FE" w:rsidRPr="007759C3">
        <w:rPr>
          <w:bCs/>
          <w:color w:val="000000" w:themeColor="text1"/>
          <w:sz w:val="26"/>
          <w:szCs w:val="26"/>
          <w:lang w:val="af-ZA"/>
        </w:rPr>
        <w:t>dạng bản</w:t>
      </w:r>
      <w:r w:rsidRPr="007759C3">
        <w:rPr>
          <w:bCs/>
          <w:color w:val="000000" w:themeColor="text1"/>
          <w:sz w:val="26"/>
          <w:szCs w:val="26"/>
          <w:lang w:val="af-ZA"/>
        </w:rPr>
        <w:t xml:space="preserve"> và đo đếm đánh giá chỉ tiêu độ che phủ của cây bụi, thảm tươi (CP%)</w:t>
      </w:r>
      <w:r w:rsidR="00142E40" w:rsidRPr="007759C3">
        <w:rPr>
          <w:bCs/>
          <w:color w:val="000000" w:themeColor="text1"/>
          <w:sz w:val="26"/>
          <w:szCs w:val="26"/>
          <w:lang w:val="af-ZA"/>
        </w:rPr>
        <w:t xml:space="preserve">: </w:t>
      </w:r>
      <w:r w:rsidRPr="007759C3">
        <w:rPr>
          <w:color w:val="000000" w:themeColor="text1"/>
          <w:sz w:val="26"/>
          <w:szCs w:val="26"/>
          <w:lang w:val="af-ZA"/>
        </w:rPr>
        <w:t>T</w:t>
      </w:r>
      <w:r w:rsidRPr="007759C3">
        <w:rPr>
          <w:color w:val="000000" w:themeColor="text1"/>
          <w:sz w:val="26"/>
          <w:szCs w:val="26"/>
          <w:lang w:val="da-DK"/>
        </w:rPr>
        <w:t>iến hành chia ô mẫu sơ cấp thành hai phần bằng nhau nhờ việc thiết lập một đường vuông góc với cạnh chiều dài của ô mẫu.</w:t>
      </w:r>
      <w:r w:rsidRPr="007759C3">
        <w:rPr>
          <w:color w:val="000000" w:themeColor="text1"/>
          <w:sz w:val="26"/>
          <w:szCs w:val="26"/>
          <w:lang w:val="af-ZA"/>
        </w:rPr>
        <w:t>S</w:t>
      </w:r>
      <w:r w:rsidRPr="007759C3">
        <w:rPr>
          <w:color w:val="000000" w:themeColor="text1"/>
          <w:sz w:val="26"/>
          <w:szCs w:val="26"/>
          <w:lang w:val="da-DK"/>
        </w:rPr>
        <w:t>ử dụng ô dạng bản có diện tích 4 m</w:t>
      </w:r>
      <w:r w:rsidRPr="007759C3">
        <w:rPr>
          <w:color w:val="000000" w:themeColor="text1"/>
          <w:sz w:val="26"/>
          <w:szCs w:val="26"/>
          <w:vertAlign w:val="superscript"/>
          <w:lang w:val="da-DK"/>
        </w:rPr>
        <w:t>2</w:t>
      </w:r>
      <w:r w:rsidRPr="007759C3">
        <w:rPr>
          <w:color w:val="000000" w:themeColor="text1"/>
          <w:sz w:val="26"/>
          <w:szCs w:val="26"/>
          <w:lang w:val="da-DK"/>
        </w:rPr>
        <w:t>/ô. Bố trí 4 ô ở bốn góc của ô mẫu sơ cấp và 2 ô ở giao điểm hai đường chéo của hai ô thứ cấp. Tổng số ô dạng bản cần điều tra là 6 ô</w:t>
      </w:r>
      <w:r w:rsidR="003547FE" w:rsidRPr="007759C3">
        <w:rPr>
          <w:color w:val="000000" w:themeColor="text1"/>
          <w:sz w:val="26"/>
          <w:szCs w:val="26"/>
          <w:lang w:val="da-DK"/>
        </w:rPr>
        <w:t>/1 ô tiêu chuẩn điển hình tạm thời</w:t>
      </w:r>
      <w:r w:rsidRPr="007759C3">
        <w:rPr>
          <w:color w:val="000000" w:themeColor="text1"/>
          <w:sz w:val="26"/>
          <w:szCs w:val="26"/>
          <w:lang w:val="da-DK"/>
        </w:rPr>
        <w:t>.</w:t>
      </w:r>
      <w:r w:rsidR="0001279C" w:rsidRPr="0089727C">
        <w:rPr>
          <w:color w:val="000000" w:themeColor="text1"/>
          <w:sz w:val="26"/>
          <w:szCs w:val="26"/>
          <w:lang w:val="da-DK"/>
        </w:rPr>
        <w:t>Trên mỗi ô dạng bản, dùng lưới đan dạng ô vuông với  kích thước 2m x 2m = 4 m</w:t>
      </w:r>
      <w:r w:rsidR="0001279C" w:rsidRPr="0089727C">
        <w:rPr>
          <w:color w:val="000000" w:themeColor="text1"/>
          <w:sz w:val="26"/>
          <w:szCs w:val="26"/>
          <w:vertAlign w:val="superscript"/>
          <w:lang w:val="da-DK"/>
        </w:rPr>
        <w:t>2</w:t>
      </w:r>
      <w:r w:rsidR="0001279C" w:rsidRPr="0089727C">
        <w:rPr>
          <w:color w:val="000000" w:themeColor="text1"/>
          <w:sz w:val="26"/>
          <w:szCs w:val="26"/>
          <w:lang w:val="da-DK"/>
        </w:rPr>
        <w:t>; kích thước của ô vuông trong lưới 10cmx10cm. Kéo định vị 4 góc của lưới theo đúng 4 góc của ô dạng bản. Độ che phủ CP% được tính bằng tổng số ô (10cmx10cm) có độ phủ hoàn toàn và số ô có độ phủ không hoàn toàn trong lưới 4m</w:t>
      </w:r>
      <w:r w:rsidR="0001279C" w:rsidRPr="0089727C">
        <w:rPr>
          <w:color w:val="000000" w:themeColor="text1"/>
          <w:sz w:val="26"/>
          <w:szCs w:val="26"/>
          <w:vertAlign w:val="superscript"/>
          <w:lang w:val="da-DK"/>
        </w:rPr>
        <w:t>2</w:t>
      </w:r>
      <w:r w:rsidR="0001279C" w:rsidRPr="0089727C">
        <w:rPr>
          <w:color w:val="000000" w:themeColor="text1"/>
          <w:sz w:val="26"/>
          <w:szCs w:val="26"/>
          <w:lang w:val="da-DK"/>
        </w:rPr>
        <w:t>.</w:t>
      </w:r>
    </w:p>
    <w:p w:rsidR="005F21E9" w:rsidRPr="007759C3" w:rsidRDefault="005F21E9" w:rsidP="00B0624E">
      <w:pPr>
        <w:spacing w:before="120" w:after="120"/>
        <w:ind w:firstLine="709"/>
        <w:jc w:val="both"/>
        <w:rPr>
          <w:color w:val="000000" w:themeColor="text1"/>
          <w:sz w:val="26"/>
          <w:szCs w:val="26"/>
          <w:lang w:val="da-DK"/>
        </w:rPr>
      </w:pPr>
      <w:r w:rsidRPr="007759C3">
        <w:rPr>
          <w:color w:val="000000" w:themeColor="text1"/>
          <w:sz w:val="26"/>
          <w:szCs w:val="26"/>
          <w:lang w:val="da-DK"/>
        </w:rPr>
        <w:t xml:space="preserve">+ Lập ô </w:t>
      </w:r>
      <w:r w:rsidR="003547FE" w:rsidRPr="007759C3">
        <w:rPr>
          <w:color w:val="000000" w:themeColor="text1"/>
          <w:sz w:val="26"/>
          <w:szCs w:val="26"/>
          <w:lang w:val="da-DK"/>
        </w:rPr>
        <w:t>dạng bản</w:t>
      </w:r>
      <w:r w:rsidRPr="007759C3">
        <w:rPr>
          <w:color w:val="000000" w:themeColor="text1"/>
          <w:sz w:val="26"/>
          <w:szCs w:val="26"/>
          <w:lang w:val="da-DK"/>
        </w:rPr>
        <w:t xml:space="preserve"> và đo đếm đánh giá chỉ tiêu độ che phủ của vật rơi rụng (VRR%)</w:t>
      </w:r>
      <w:r w:rsidR="00142E40" w:rsidRPr="007759C3">
        <w:rPr>
          <w:color w:val="000000" w:themeColor="text1"/>
          <w:sz w:val="26"/>
          <w:szCs w:val="26"/>
          <w:lang w:val="da-DK"/>
        </w:rPr>
        <w:t xml:space="preserve">: </w:t>
      </w:r>
      <w:r w:rsidRPr="007759C3">
        <w:rPr>
          <w:color w:val="000000" w:themeColor="text1"/>
          <w:sz w:val="26"/>
          <w:szCs w:val="26"/>
          <w:lang w:val="da-DK"/>
        </w:rPr>
        <w:t>Tiến hành lập 6</w:t>
      </w:r>
      <w:r w:rsidRPr="007759C3">
        <w:rPr>
          <w:bCs/>
          <w:color w:val="000000" w:themeColor="text1"/>
          <w:sz w:val="26"/>
          <w:szCs w:val="26"/>
          <w:lang w:val="af-ZA"/>
        </w:rPr>
        <w:t xml:space="preserve"> ô tiêu chuẩn diện tích </w:t>
      </w:r>
      <w:r w:rsidRPr="007759C3">
        <w:rPr>
          <w:color w:val="000000" w:themeColor="text1"/>
          <w:sz w:val="26"/>
          <w:szCs w:val="26"/>
          <w:lang w:val="da-DK"/>
        </w:rPr>
        <w:t>1 m</w:t>
      </w:r>
      <w:r w:rsidRPr="007759C3">
        <w:rPr>
          <w:color w:val="000000" w:themeColor="text1"/>
          <w:sz w:val="26"/>
          <w:szCs w:val="26"/>
          <w:vertAlign w:val="superscript"/>
          <w:lang w:val="da-DK"/>
        </w:rPr>
        <w:t>2</w:t>
      </w:r>
      <w:r w:rsidRPr="007759C3">
        <w:rPr>
          <w:color w:val="000000" w:themeColor="text1"/>
          <w:sz w:val="26"/>
          <w:szCs w:val="26"/>
          <w:lang w:val="da-DK"/>
        </w:rPr>
        <w:t>/ô trong 6 ô dạng bản ở vị trí giao nhau 2 đường chéo của ô tiêu chuẩn dạng bản 4 m</w:t>
      </w:r>
      <w:r w:rsidRPr="007759C3">
        <w:rPr>
          <w:color w:val="000000" w:themeColor="text1"/>
          <w:sz w:val="26"/>
          <w:szCs w:val="26"/>
          <w:vertAlign w:val="superscript"/>
          <w:lang w:val="da-DK"/>
        </w:rPr>
        <w:t>2</w:t>
      </w:r>
      <w:r w:rsidRPr="007759C3">
        <w:rPr>
          <w:color w:val="000000" w:themeColor="text1"/>
          <w:sz w:val="26"/>
          <w:szCs w:val="26"/>
          <w:lang w:val="da-DK"/>
        </w:rPr>
        <w:t>.  Đo diện tích mà vật rơi rụng che phủ trong 1 m</w:t>
      </w:r>
      <w:r w:rsidRPr="007759C3">
        <w:rPr>
          <w:color w:val="000000" w:themeColor="text1"/>
          <w:sz w:val="26"/>
          <w:szCs w:val="26"/>
          <w:vertAlign w:val="superscript"/>
          <w:lang w:val="da-DK"/>
        </w:rPr>
        <w:t>2</w:t>
      </w:r>
      <w:r w:rsidRPr="007759C3">
        <w:rPr>
          <w:color w:val="000000" w:themeColor="text1"/>
          <w:sz w:val="26"/>
          <w:szCs w:val="26"/>
          <w:lang w:val="da-DK"/>
        </w:rPr>
        <w:t xml:space="preserve"> đó.</w:t>
      </w:r>
      <w:r w:rsidR="0001279C" w:rsidRPr="0089727C">
        <w:rPr>
          <w:color w:val="000000" w:themeColor="text1"/>
          <w:sz w:val="26"/>
          <w:szCs w:val="26"/>
          <w:lang w:val="da-DK"/>
        </w:rPr>
        <w:t>Trên mỗi ô dạng bản, dùng lưới đan dạng ô vuông với  kích thước 1m x 1m = 1 m</w:t>
      </w:r>
      <w:r w:rsidR="0001279C" w:rsidRPr="0089727C">
        <w:rPr>
          <w:color w:val="000000" w:themeColor="text1"/>
          <w:sz w:val="26"/>
          <w:szCs w:val="26"/>
          <w:vertAlign w:val="superscript"/>
          <w:lang w:val="da-DK"/>
        </w:rPr>
        <w:t>2</w:t>
      </w:r>
      <w:r w:rsidR="0001279C" w:rsidRPr="0089727C">
        <w:rPr>
          <w:color w:val="000000" w:themeColor="text1"/>
          <w:sz w:val="26"/>
          <w:szCs w:val="26"/>
          <w:lang w:val="da-DK"/>
        </w:rPr>
        <w:t>; kích thước của ô vuông trong lưới 10x10cm. Kéo định vị 4 góc của lưới theo đúng 4 góc của ô dạng bản. Độ phủ VRR% được tính bằng tổng số ô (10cmx10cm) có độ phủ hoàn toàn và số ô có độ phủ vật rơi rụng không hoàn toàn trong lưới 1m</w:t>
      </w:r>
      <w:r w:rsidR="0001279C" w:rsidRPr="0089727C">
        <w:rPr>
          <w:color w:val="000000" w:themeColor="text1"/>
          <w:sz w:val="26"/>
          <w:szCs w:val="26"/>
          <w:vertAlign w:val="superscript"/>
          <w:lang w:val="da-DK"/>
        </w:rPr>
        <w:t>2</w:t>
      </w:r>
      <w:r w:rsidR="0001279C" w:rsidRPr="0089727C">
        <w:rPr>
          <w:color w:val="000000" w:themeColor="text1"/>
          <w:sz w:val="26"/>
          <w:szCs w:val="26"/>
          <w:lang w:val="da-DK"/>
        </w:rPr>
        <w:t>.</w:t>
      </w:r>
    </w:p>
    <w:p w:rsidR="005F21E9" w:rsidRPr="007759C3" w:rsidRDefault="005F21E9" w:rsidP="00B0624E">
      <w:pPr>
        <w:widowControl w:val="0"/>
        <w:spacing w:before="120" w:after="120"/>
        <w:ind w:firstLine="709"/>
        <w:jc w:val="both"/>
        <w:rPr>
          <w:color w:val="000000" w:themeColor="text1"/>
          <w:sz w:val="26"/>
          <w:szCs w:val="26"/>
          <w:lang w:val="pt-BR"/>
        </w:rPr>
      </w:pPr>
      <w:r w:rsidRPr="007759C3">
        <w:rPr>
          <w:bCs/>
          <w:color w:val="000000" w:themeColor="text1"/>
          <w:sz w:val="26"/>
          <w:szCs w:val="26"/>
          <w:lang w:val="af-ZA"/>
        </w:rPr>
        <w:t xml:space="preserve">+ Đào phẫu diện kích thước dài 1,2m; rộng 0,8m; sâu 0,9m. Mỗi mô hình đào 1 phẫu diện </w:t>
      </w:r>
      <w:r w:rsidR="003547FE" w:rsidRPr="007759C3">
        <w:rPr>
          <w:bCs/>
          <w:color w:val="000000" w:themeColor="text1"/>
          <w:sz w:val="26"/>
          <w:szCs w:val="26"/>
          <w:lang w:val="af-ZA"/>
        </w:rPr>
        <w:t>đại diện cho mô hình đó.</w:t>
      </w:r>
    </w:p>
    <w:p w:rsidR="005F21E9" w:rsidRPr="007759C3" w:rsidRDefault="005F21E9" w:rsidP="00B0624E">
      <w:pPr>
        <w:widowControl w:val="0"/>
        <w:spacing w:before="120" w:after="120"/>
        <w:ind w:firstLine="709"/>
        <w:jc w:val="both"/>
        <w:rPr>
          <w:color w:val="000000" w:themeColor="text1"/>
          <w:sz w:val="26"/>
          <w:szCs w:val="26"/>
          <w:lang w:val="pt-BR"/>
        </w:rPr>
      </w:pPr>
      <w:r w:rsidRPr="007759C3">
        <w:rPr>
          <w:color w:val="000000" w:themeColor="text1"/>
          <w:sz w:val="26"/>
          <w:szCs w:val="26"/>
          <w:lang w:val="pt-BR"/>
        </w:rPr>
        <w:t>Lấy các mẫu đất ở các độ sâu 0-30cm, 30-60cm, 60-90cm để phân tích một số chỉ tiêu hoá tính của đất. Mỗi độ sâu lấy 500g cho vào túi đựng mẫu. Mỗi túi đựng mẫu đất đều phải có nhãn ghi kí hiệu mẫ</w:t>
      </w:r>
      <w:r w:rsidR="009919BE" w:rsidRPr="007759C3">
        <w:rPr>
          <w:color w:val="000000" w:themeColor="text1"/>
          <w:sz w:val="26"/>
          <w:szCs w:val="26"/>
          <w:lang w:val="pt-BR"/>
        </w:rPr>
        <w:t>u</w:t>
      </w:r>
      <w:r w:rsidRPr="007759C3">
        <w:rPr>
          <w:color w:val="000000" w:themeColor="text1"/>
          <w:sz w:val="26"/>
          <w:szCs w:val="26"/>
          <w:lang w:val="pt-BR"/>
        </w:rPr>
        <w:t>.</w:t>
      </w:r>
    </w:p>
    <w:p w:rsidR="005F21E9" w:rsidRPr="007759C3" w:rsidRDefault="005F21E9" w:rsidP="00B0624E">
      <w:pPr>
        <w:spacing w:before="120" w:after="120"/>
        <w:ind w:firstLine="709"/>
        <w:jc w:val="both"/>
        <w:rPr>
          <w:bCs/>
          <w:color w:val="000000" w:themeColor="text1"/>
          <w:spacing w:val="4"/>
          <w:sz w:val="26"/>
          <w:szCs w:val="26"/>
          <w:lang w:val="pt-BR"/>
        </w:rPr>
      </w:pPr>
      <w:r w:rsidRPr="007759C3">
        <w:rPr>
          <w:bCs/>
          <w:color w:val="000000" w:themeColor="text1"/>
          <w:spacing w:val="4"/>
          <w:sz w:val="26"/>
          <w:szCs w:val="26"/>
          <w:lang w:val="pt-BR"/>
        </w:rPr>
        <w:t>+ Đánh giá nhiệt độ, ẩm độ đấ</w:t>
      </w:r>
      <w:r w:rsidR="00CA1025" w:rsidRPr="007759C3">
        <w:rPr>
          <w:bCs/>
          <w:color w:val="000000" w:themeColor="text1"/>
          <w:spacing w:val="4"/>
          <w:sz w:val="26"/>
          <w:szCs w:val="26"/>
          <w:lang w:val="pt-BR"/>
        </w:rPr>
        <w:t xml:space="preserve">t và không khí: </w:t>
      </w:r>
      <w:r w:rsidRPr="007759C3">
        <w:rPr>
          <w:color w:val="000000" w:themeColor="text1"/>
          <w:spacing w:val="4"/>
          <w:sz w:val="26"/>
          <w:szCs w:val="26"/>
          <w:lang w:val="pt-BR"/>
        </w:rPr>
        <w:t>T</w:t>
      </w:r>
      <w:r w:rsidRPr="007759C3">
        <w:rPr>
          <w:color w:val="000000" w:themeColor="text1"/>
          <w:spacing w:val="4"/>
          <w:sz w:val="26"/>
          <w:szCs w:val="26"/>
          <w:lang w:val="vi-VN"/>
        </w:rPr>
        <w:t>iến hành đo trong rừng và ngoài đất trống cách đai rừng</w:t>
      </w:r>
      <w:r w:rsidR="00142E40" w:rsidRPr="008C4F81">
        <w:rPr>
          <w:color w:val="000000" w:themeColor="text1"/>
          <w:spacing w:val="4"/>
          <w:sz w:val="26"/>
          <w:szCs w:val="26"/>
          <w:lang w:val="pt-BR"/>
        </w:rPr>
        <w:t>12 lần chiều cao cây rừng(</w:t>
      </w:r>
      <w:r w:rsidRPr="007759C3">
        <w:rPr>
          <w:color w:val="000000" w:themeColor="text1"/>
          <w:spacing w:val="4"/>
          <w:sz w:val="26"/>
          <w:szCs w:val="26"/>
          <w:lang w:val="vi-VN"/>
        </w:rPr>
        <w:t>12H</w:t>
      </w:r>
      <w:r w:rsidR="00142E40" w:rsidRPr="008C4F81">
        <w:rPr>
          <w:color w:val="000000" w:themeColor="text1"/>
          <w:spacing w:val="4"/>
          <w:sz w:val="26"/>
          <w:szCs w:val="26"/>
          <w:lang w:val="pt-BR"/>
        </w:rPr>
        <w:t>)</w:t>
      </w:r>
      <w:r w:rsidRPr="007759C3">
        <w:rPr>
          <w:color w:val="000000" w:themeColor="text1"/>
          <w:spacing w:val="4"/>
          <w:sz w:val="26"/>
          <w:szCs w:val="26"/>
          <w:lang w:val="vi-VN"/>
        </w:rPr>
        <w:t xml:space="preserve">. Đo vào các ngày nắng của tháng 6 tháng 7, thời gian trong ngày được bố trí đo vào các thời điểm 10 giờ, 13 giờ, 16 giờ. </w:t>
      </w:r>
    </w:p>
    <w:p w:rsidR="005F21E9" w:rsidRPr="007759C3" w:rsidRDefault="005F21E9" w:rsidP="00B0624E">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Đo nhiệt độ đất: Dùng 3 chiếc nhiệt kế gồm nhiệt kế thường, nhiệt kế tối cao và nhiệt kế tối thấp để đo nhiệt độ đất; Đo ẩm độ đất: </w:t>
      </w:r>
      <w:r w:rsidRPr="007759C3">
        <w:rPr>
          <w:bCs/>
          <w:color w:val="000000" w:themeColor="text1"/>
          <w:sz w:val="26"/>
          <w:szCs w:val="26"/>
          <w:lang w:val="pt-BR"/>
        </w:rPr>
        <w:t xml:space="preserve">Đo độ ẩm đất trong rừng và ngoài đất trống bằng máy Lutron PMS – 714; </w:t>
      </w:r>
      <w:r w:rsidRPr="007759C3">
        <w:rPr>
          <w:color w:val="000000" w:themeColor="text1"/>
          <w:spacing w:val="-4"/>
          <w:sz w:val="26"/>
          <w:szCs w:val="26"/>
          <w:lang w:val="vi-VN"/>
        </w:rPr>
        <w:t>Đo nhiệt độ không khí: dùng nhiệt kế đồng hồ tiến hành đo ở hai vị trí trong rừng và ngoài đất trống, đo ở độ cao 1,5 m so với mặt đất; Đo ẩ</w:t>
      </w:r>
      <w:r w:rsidRPr="007759C3">
        <w:rPr>
          <w:color w:val="000000" w:themeColor="text1"/>
          <w:sz w:val="26"/>
          <w:szCs w:val="26"/>
          <w:lang w:val="vi-VN"/>
        </w:rPr>
        <w:t>m độ không khí: dùng ẩm kế tóc tiến hành đo ở hai vị trí trong và ngoài rừng, đo ở độ cao 1,5 m so với mặt đấ</w:t>
      </w:r>
      <w:r w:rsidR="002C64C4" w:rsidRPr="007759C3">
        <w:rPr>
          <w:color w:val="000000" w:themeColor="text1"/>
          <w:sz w:val="26"/>
          <w:szCs w:val="26"/>
          <w:lang w:val="vi-VN"/>
        </w:rPr>
        <w:t>t</w:t>
      </w:r>
      <w:r w:rsidRPr="007759C3">
        <w:rPr>
          <w:color w:val="000000" w:themeColor="text1"/>
          <w:sz w:val="26"/>
          <w:szCs w:val="26"/>
          <w:lang w:val="vi-VN"/>
        </w:rPr>
        <w:t>.</w:t>
      </w:r>
    </w:p>
    <w:p w:rsidR="005F21E9" w:rsidRPr="007759C3" w:rsidRDefault="005F21E9" w:rsidP="0036491A">
      <w:pPr>
        <w:spacing w:before="120" w:after="120" w:line="278" w:lineRule="auto"/>
        <w:ind w:firstLine="709"/>
        <w:jc w:val="both"/>
        <w:rPr>
          <w:color w:val="000000" w:themeColor="text1"/>
          <w:sz w:val="26"/>
          <w:szCs w:val="26"/>
          <w:lang w:val="vi-VN"/>
        </w:rPr>
      </w:pPr>
      <w:r w:rsidRPr="007759C3">
        <w:rPr>
          <w:color w:val="000000" w:themeColor="text1"/>
          <w:sz w:val="26"/>
          <w:szCs w:val="26"/>
          <w:lang w:val="vi-VN"/>
        </w:rPr>
        <w:t>+ Khả năng chắn gió</w:t>
      </w:r>
      <w:r w:rsidR="00CA1025" w:rsidRPr="007759C3">
        <w:rPr>
          <w:color w:val="000000" w:themeColor="text1"/>
          <w:sz w:val="26"/>
          <w:szCs w:val="26"/>
          <w:lang w:val="vi-VN"/>
        </w:rPr>
        <w:t xml:space="preserve">: </w:t>
      </w:r>
      <w:r w:rsidRPr="007759C3">
        <w:rPr>
          <w:color w:val="000000" w:themeColor="text1"/>
          <w:sz w:val="26"/>
          <w:szCs w:val="26"/>
          <w:lang w:val="vi-VN"/>
        </w:rPr>
        <w:t xml:space="preserve">Đo gió phía trước đai rừng bằng máy đo gió cầm tay và địa bàn để xác định hướng gió, máy đặt ở hướng Tây - Đông, ở vị trí hướng gió vuông </w:t>
      </w:r>
      <w:r w:rsidRPr="007759C3">
        <w:rPr>
          <w:color w:val="000000" w:themeColor="text1"/>
          <w:sz w:val="26"/>
          <w:szCs w:val="26"/>
          <w:lang w:val="vi-VN"/>
        </w:rPr>
        <w:lastRenderedPageBreak/>
        <w:t>góc với hướng của đai rừng, cách đai rừng12</w:t>
      </w:r>
      <w:r w:rsidR="00142E40" w:rsidRPr="008C4F81">
        <w:rPr>
          <w:color w:val="000000" w:themeColor="text1"/>
          <w:sz w:val="26"/>
          <w:szCs w:val="26"/>
          <w:lang w:val="vi-VN"/>
        </w:rPr>
        <w:t xml:space="preserve"> lần chiều cao cây rừng (12</w:t>
      </w:r>
      <w:r w:rsidRPr="007759C3">
        <w:rPr>
          <w:color w:val="000000" w:themeColor="text1"/>
          <w:sz w:val="26"/>
          <w:szCs w:val="26"/>
          <w:lang w:val="vi-VN"/>
        </w:rPr>
        <w:t>H</w:t>
      </w:r>
      <w:r w:rsidR="00142E40" w:rsidRPr="008C4F81">
        <w:rPr>
          <w:color w:val="000000" w:themeColor="text1"/>
          <w:sz w:val="26"/>
          <w:szCs w:val="26"/>
          <w:lang w:val="vi-VN"/>
        </w:rPr>
        <w:t>)</w:t>
      </w:r>
      <w:r w:rsidRPr="007759C3">
        <w:rPr>
          <w:color w:val="000000" w:themeColor="text1"/>
          <w:sz w:val="26"/>
          <w:szCs w:val="26"/>
          <w:lang w:val="vi-VN"/>
        </w:rPr>
        <w:t xml:space="preserve"> và ở độ cao 1 m, 1,5 m, 2 m.</w:t>
      </w:r>
    </w:p>
    <w:p w:rsidR="005F21E9" w:rsidRPr="008C4F81" w:rsidRDefault="005F21E9" w:rsidP="0036491A">
      <w:pPr>
        <w:pStyle w:val="heading40"/>
        <w:spacing w:before="120" w:after="120" w:line="278" w:lineRule="auto"/>
        <w:ind w:firstLine="709"/>
        <w:rPr>
          <w:b w:val="0"/>
          <w:i w:val="0"/>
          <w:color w:val="000000" w:themeColor="text1"/>
          <w:sz w:val="26"/>
          <w:szCs w:val="26"/>
          <w:lang w:val="vi-VN"/>
        </w:rPr>
      </w:pPr>
      <w:r w:rsidRPr="007759C3">
        <w:rPr>
          <w:b w:val="0"/>
          <w:i w:val="0"/>
          <w:color w:val="000000" w:themeColor="text1"/>
          <w:sz w:val="26"/>
          <w:szCs w:val="26"/>
          <w:lang w:val="vi-VN"/>
        </w:rPr>
        <w:t xml:space="preserve">Sau đai </w:t>
      </w:r>
      <w:r w:rsidR="00142E40" w:rsidRPr="008C4F81">
        <w:rPr>
          <w:b w:val="0"/>
          <w:i w:val="0"/>
          <w:color w:val="000000" w:themeColor="text1"/>
          <w:sz w:val="26"/>
          <w:szCs w:val="26"/>
          <w:lang w:val="vi-VN"/>
        </w:rPr>
        <w:t xml:space="preserve">rừng </w:t>
      </w:r>
      <w:r w:rsidRPr="007759C3">
        <w:rPr>
          <w:b w:val="0"/>
          <w:i w:val="0"/>
          <w:color w:val="000000" w:themeColor="text1"/>
          <w:sz w:val="26"/>
          <w:szCs w:val="26"/>
          <w:lang w:val="vi-VN"/>
        </w:rPr>
        <w:t>đo ở các vị trí cách đai 1m với độ cao 1m, 1,5m, 2m và cách đai</w:t>
      </w:r>
      <w:r w:rsidR="00142E40" w:rsidRPr="008C4F81">
        <w:rPr>
          <w:b w:val="0"/>
          <w:i w:val="0"/>
          <w:color w:val="000000" w:themeColor="text1"/>
          <w:sz w:val="26"/>
          <w:szCs w:val="26"/>
          <w:lang w:val="vi-VN"/>
        </w:rPr>
        <w:t xml:space="preserve"> rừng</w:t>
      </w:r>
      <w:r w:rsidRPr="007759C3">
        <w:rPr>
          <w:b w:val="0"/>
          <w:i w:val="0"/>
          <w:color w:val="000000" w:themeColor="text1"/>
          <w:sz w:val="26"/>
          <w:szCs w:val="26"/>
          <w:lang w:val="vi-VN"/>
        </w:rPr>
        <w:t xml:space="preserve"> 50m, 100 m, 150 m và 200 m với các độ cao 1,5 m. Mỗi điểm đo lặp lại 3</w:t>
      </w:r>
      <w:r w:rsidR="002C64C4" w:rsidRPr="007759C3">
        <w:rPr>
          <w:b w:val="0"/>
          <w:i w:val="0"/>
          <w:color w:val="000000" w:themeColor="text1"/>
          <w:sz w:val="26"/>
          <w:szCs w:val="26"/>
          <w:lang w:val="vi-VN"/>
        </w:rPr>
        <w:t xml:space="preserve"> lần rồi lấy giá trị trung bình</w:t>
      </w:r>
      <w:r w:rsidR="002C64C4" w:rsidRPr="008C4F81">
        <w:rPr>
          <w:b w:val="0"/>
          <w:i w:val="0"/>
          <w:color w:val="000000" w:themeColor="text1"/>
          <w:sz w:val="26"/>
          <w:szCs w:val="26"/>
          <w:lang w:val="vi-VN"/>
        </w:rPr>
        <w:t xml:space="preserve"> [40].</w:t>
      </w:r>
    </w:p>
    <w:p w:rsidR="005F21E9" w:rsidRPr="008C4F81" w:rsidRDefault="005F21E9" w:rsidP="0036491A">
      <w:pPr>
        <w:pStyle w:val="03D"/>
        <w:spacing w:line="278" w:lineRule="auto"/>
        <w:rPr>
          <w:color w:val="000000" w:themeColor="text1"/>
          <w:lang w:val="vi-VN"/>
        </w:rPr>
      </w:pPr>
      <w:bookmarkStart w:id="139" w:name="_Toc497917388"/>
      <w:bookmarkStart w:id="140" w:name="_Toc514763611"/>
      <w:r w:rsidRPr="008C4F81">
        <w:rPr>
          <w:color w:val="000000" w:themeColor="text1"/>
          <w:lang w:val="vi-VN"/>
        </w:rPr>
        <w:t>2.3.2. Xử lý số liệu</w:t>
      </w:r>
      <w:bookmarkEnd w:id="139"/>
      <w:bookmarkEnd w:id="140"/>
    </w:p>
    <w:p w:rsidR="005F21E9" w:rsidRPr="007759C3" w:rsidRDefault="005F21E9" w:rsidP="0036491A">
      <w:pPr>
        <w:spacing w:before="120" w:after="120" w:line="278" w:lineRule="auto"/>
        <w:ind w:firstLine="709"/>
        <w:jc w:val="both"/>
        <w:rPr>
          <w:i/>
          <w:color w:val="000000" w:themeColor="text1"/>
          <w:sz w:val="26"/>
          <w:szCs w:val="26"/>
          <w:lang w:val="da-DK"/>
        </w:rPr>
      </w:pPr>
      <w:r w:rsidRPr="007759C3">
        <w:rPr>
          <w:i/>
          <w:color w:val="000000" w:themeColor="text1"/>
          <w:sz w:val="26"/>
          <w:szCs w:val="26"/>
          <w:lang w:val="da-DK"/>
        </w:rPr>
        <w:t>+ Chỉ số diện tích tán (C</w:t>
      </w:r>
      <w:r w:rsidRPr="007759C3">
        <w:rPr>
          <w:i/>
          <w:color w:val="000000" w:themeColor="text1"/>
          <w:sz w:val="26"/>
          <w:szCs w:val="26"/>
          <w:vertAlign w:val="subscript"/>
          <w:lang w:val="da-DK"/>
        </w:rPr>
        <w:t>ai</w:t>
      </w:r>
      <w:r w:rsidRPr="007759C3">
        <w:rPr>
          <w:i/>
          <w:color w:val="000000" w:themeColor="text1"/>
          <w:sz w:val="26"/>
          <w:szCs w:val="26"/>
          <w:lang w:val="da-DK"/>
        </w:rPr>
        <w:t xml:space="preserve">, %): </w:t>
      </w:r>
      <w:r w:rsidRPr="007759C3">
        <w:rPr>
          <w:color w:val="000000" w:themeColor="text1"/>
          <w:sz w:val="26"/>
          <w:szCs w:val="26"/>
          <w:lang w:val="da-DK"/>
        </w:rPr>
        <w:t>Chỉ số diện tích tán được xác định cho tầng cây cao, đo đường kính tán lá (D</w:t>
      </w:r>
      <w:r w:rsidRPr="007759C3">
        <w:rPr>
          <w:color w:val="000000" w:themeColor="text1"/>
          <w:sz w:val="26"/>
          <w:szCs w:val="26"/>
          <w:vertAlign w:val="subscript"/>
          <w:lang w:val="da-DK"/>
        </w:rPr>
        <w:t>T</w:t>
      </w:r>
      <w:r w:rsidRPr="007759C3">
        <w:rPr>
          <w:color w:val="000000" w:themeColor="text1"/>
          <w:sz w:val="26"/>
          <w:szCs w:val="26"/>
          <w:lang w:val="da-DK"/>
        </w:rPr>
        <w:t>) của từng cây trên ô tiêu chuẩn, sau đó lấy tổng diện tích tán của tất cả các cây trên ô chia cho diện tích của ô tiêu chuẩn và quy đổi ra tỷ lệ phần trăm sẽ thu được chỉ số diệ</w:t>
      </w:r>
      <w:r w:rsidR="00CA1025" w:rsidRPr="007759C3">
        <w:rPr>
          <w:color w:val="000000" w:themeColor="text1"/>
          <w:sz w:val="26"/>
          <w:szCs w:val="26"/>
          <w:lang w:val="da-DK"/>
        </w:rPr>
        <w:t xml:space="preserve">n tích tán </w:t>
      </w:r>
      <w:r w:rsidRPr="007759C3">
        <w:rPr>
          <w:color w:val="000000" w:themeColor="text1"/>
          <w:sz w:val="26"/>
          <w:szCs w:val="26"/>
          <w:lang w:val="da-DK"/>
        </w:rPr>
        <w:t>C</w:t>
      </w:r>
      <w:r w:rsidRPr="007759C3">
        <w:rPr>
          <w:color w:val="000000" w:themeColor="text1"/>
          <w:sz w:val="26"/>
          <w:szCs w:val="26"/>
          <w:vertAlign w:val="subscript"/>
          <w:lang w:val="da-DK"/>
        </w:rPr>
        <w:t>ai</w:t>
      </w:r>
      <w:r w:rsidRPr="007759C3">
        <w:rPr>
          <w:color w:val="000000" w:themeColor="text1"/>
          <w:sz w:val="26"/>
          <w:szCs w:val="26"/>
          <w:lang w:val="da-DK"/>
        </w:rPr>
        <w:t xml:space="preserve"> (%) = Σ(DT</w:t>
      </w:r>
      <w:r w:rsidRPr="007759C3">
        <w:rPr>
          <w:color w:val="000000" w:themeColor="text1"/>
          <w:sz w:val="26"/>
          <w:szCs w:val="26"/>
          <w:vertAlign w:val="subscript"/>
          <w:lang w:val="da-DK"/>
        </w:rPr>
        <w:t>tán</w:t>
      </w:r>
      <w:r w:rsidRPr="007759C3">
        <w:rPr>
          <w:color w:val="000000" w:themeColor="text1"/>
          <w:sz w:val="26"/>
          <w:szCs w:val="26"/>
          <w:lang w:val="da-DK"/>
        </w:rPr>
        <w:t>)/DT</w:t>
      </w:r>
      <w:r w:rsidRPr="007759C3">
        <w:rPr>
          <w:color w:val="000000" w:themeColor="text1"/>
          <w:sz w:val="26"/>
          <w:szCs w:val="26"/>
          <w:vertAlign w:val="subscript"/>
          <w:lang w:val="da-DK"/>
        </w:rPr>
        <w:t>OTC</w:t>
      </w:r>
      <w:r w:rsidR="003547FE" w:rsidRPr="007759C3">
        <w:rPr>
          <w:color w:val="000000" w:themeColor="text1"/>
          <w:sz w:val="26"/>
          <w:szCs w:val="26"/>
          <w:lang w:val="da-DK"/>
        </w:rPr>
        <w:t>x 100</w:t>
      </w:r>
      <w:r w:rsidR="0001279C">
        <w:rPr>
          <w:color w:val="000000" w:themeColor="text1"/>
          <w:sz w:val="26"/>
          <w:szCs w:val="26"/>
          <w:lang w:val="da-DK"/>
        </w:rPr>
        <w:t xml:space="preserve"> (2.1).</w:t>
      </w:r>
      <w:r w:rsidRPr="007759C3">
        <w:rPr>
          <w:color w:val="000000" w:themeColor="text1"/>
          <w:sz w:val="26"/>
          <w:szCs w:val="26"/>
          <w:lang w:val="da-DK"/>
        </w:rPr>
        <w:t xml:space="preserve"> Diện tích tán cây được tính theo công thức tính diệ</w:t>
      </w:r>
      <w:r w:rsidR="002C64C4" w:rsidRPr="007759C3">
        <w:rPr>
          <w:color w:val="000000" w:themeColor="text1"/>
          <w:sz w:val="26"/>
          <w:szCs w:val="26"/>
          <w:lang w:val="da-DK"/>
        </w:rPr>
        <w:t>n tích hình tròn</w:t>
      </w:r>
      <w:r w:rsidRPr="007759C3">
        <w:rPr>
          <w:color w:val="000000" w:themeColor="text1"/>
          <w:sz w:val="26"/>
          <w:szCs w:val="26"/>
          <w:lang w:val="da-DK"/>
        </w:rPr>
        <w:t>.</w:t>
      </w:r>
    </w:p>
    <w:p w:rsidR="005F21E9" w:rsidRPr="007759C3" w:rsidRDefault="005F21E9" w:rsidP="0036491A">
      <w:pPr>
        <w:spacing w:before="120" w:after="120" w:line="278" w:lineRule="auto"/>
        <w:ind w:firstLine="709"/>
        <w:jc w:val="both"/>
        <w:rPr>
          <w:i/>
          <w:color w:val="000000" w:themeColor="text1"/>
          <w:sz w:val="26"/>
          <w:szCs w:val="26"/>
          <w:lang w:val="vi-VN"/>
        </w:rPr>
      </w:pPr>
      <w:r w:rsidRPr="007759C3">
        <w:rPr>
          <w:i/>
          <w:color w:val="000000" w:themeColor="text1"/>
          <w:sz w:val="26"/>
          <w:szCs w:val="26"/>
          <w:lang w:val="da-DK"/>
        </w:rPr>
        <w:t xml:space="preserve">+ </w:t>
      </w:r>
      <w:r w:rsidRPr="007759C3">
        <w:rPr>
          <w:i/>
          <w:color w:val="000000" w:themeColor="text1"/>
          <w:sz w:val="26"/>
          <w:szCs w:val="26"/>
          <w:lang w:val="vi-VN"/>
        </w:rPr>
        <w:t>Độ che phủ của cây bụi, thảm tươi (CP, %)</w:t>
      </w:r>
      <w:r w:rsidRPr="007759C3">
        <w:rPr>
          <w:i/>
          <w:color w:val="000000" w:themeColor="text1"/>
          <w:sz w:val="26"/>
          <w:szCs w:val="26"/>
          <w:lang w:val="da-DK"/>
        </w:rPr>
        <w:t xml:space="preserve">: </w:t>
      </w:r>
      <w:r w:rsidRPr="007759C3">
        <w:rPr>
          <w:color w:val="000000" w:themeColor="text1"/>
          <w:sz w:val="26"/>
          <w:szCs w:val="26"/>
          <w:lang w:val="vi-VN"/>
        </w:rPr>
        <w:t>Độ che phủ của cây bụi, thảm tươi được xác định bằng tỷ lệ phần trăm giữa diện tích chiếm chỗ của cây bụi, thảm tươi và diện tích điều tra của đất rừ</w:t>
      </w:r>
      <w:r w:rsidR="00CA1025" w:rsidRPr="007759C3">
        <w:rPr>
          <w:color w:val="000000" w:themeColor="text1"/>
          <w:sz w:val="26"/>
          <w:szCs w:val="26"/>
          <w:lang w:val="vi-VN"/>
        </w:rPr>
        <w:t>ng</w:t>
      </w:r>
      <w:r w:rsidRPr="007759C3">
        <w:rPr>
          <w:color w:val="000000" w:themeColor="text1"/>
          <w:sz w:val="26"/>
          <w:szCs w:val="26"/>
          <w:lang w:val="da-DK"/>
        </w:rPr>
        <w:t>CP(%) = ΣDT</w:t>
      </w:r>
      <w:r w:rsidRPr="007759C3">
        <w:rPr>
          <w:color w:val="000000" w:themeColor="text1"/>
          <w:sz w:val="26"/>
          <w:szCs w:val="26"/>
          <w:vertAlign w:val="subscript"/>
          <w:lang w:val="da-DK"/>
        </w:rPr>
        <w:t>CB,TT</w:t>
      </w:r>
      <w:r w:rsidRPr="007759C3">
        <w:rPr>
          <w:color w:val="000000" w:themeColor="text1"/>
          <w:sz w:val="26"/>
          <w:szCs w:val="26"/>
          <w:lang w:val="da-DK"/>
        </w:rPr>
        <w:t>/ ΣDT</w:t>
      </w:r>
      <w:r w:rsidRPr="007759C3">
        <w:rPr>
          <w:color w:val="000000" w:themeColor="text1"/>
          <w:sz w:val="26"/>
          <w:szCs w:val="26"/>
          <w:vertAlign w:val="subscript"/>
          <w:lang w:val="da-DK"/>
        </w:rPr>
        <w:t>ODB</w:t>
      </w:r>
      <w:r w:rsidR="003547FE" w:rsidRPr="007759C3">
        <w:rPr>
          <w:color w:val="000000" w:themeColor="text1"/>
          <w:sz w:val="26"/>
          <w:szCs w:val="26"/>
          <w:lang w:val="da-DK"/>
        </w:rPr>
        <w:t xml:space="preserve"> x 100</w:t>
      </w:r>
      <w:r w:rsidR="0001279C">
        <w:rPr>
          <w:color w:val="000000" w:themeColor="text1"/>
          <w:sz w:val="26"/>
          <w:szCs w:val="26"/>
          <w:lang w:val="da-DK"/>
        </w:rPr>
        <w:t xml:space="preserve"> (2.2)</w:t>
      </w:r>
      <w:r w:rsidRPr="007759C3">
        <w:rPr>
          <w:color w:val="000000" w:themeColor="text1"/>
          <w:sz w:val="26"/>
          <w:szCs w:val="26"/>
          <w:lang w:val="da-DK"/>
        </w:rPr>
        <w:t>.</w:t>
      </w:r>
    </w:p>
    <w:p w:rsidR="005F21E9" w:rsidRPr="007759C3" w:rsidRDefault="005F21E9" w:rsidP="0036491A">
      <w:pPr>
        <w:spacing w:before="120" w:after="120" w:line="278" w:lineRule="auto"/>
        <w:ind w:firstLine="709"/>
        <w:jc w:val="both"/>
        <w:rPr>
          <w:i/>
          <w:color w:val="000000" w:themeColor="text1"/>
          <w:sz w:val="26"/>
          <w:szCs w:val="26"/>
          <w:lang w:val="vi-VN"/>
        </w:rPr>
      </w:pPr>
      <w:r w:rsidRPr="007759C3">
        <w:rPr>
          <w:i/>
          <w:color w:val="000000" w:themeColor="text1"/>
          <w:sz w:val="26"/>
          <w:szCs w:val="26"/>
          <w:lang w:val="vi-VN"/>
        </w:rPr>
        <w:t xml:space="preserve">+ Độ che phủ của vật rơi rụng (VRR, %): </w:t>
      </w:r>
      <w:r w:rsidRPr="007759C3">
        <w:rPr>
          <w:color w:val="000000" w:themeColor="text1"/>
          <w:sz w:val="26"/>
          <w:szCs w:val="26"/>
          <w:lang w:val="vi-VN"/>
        </w:rPr>
        <w:t>Độ che phủ của vật rơi rụng được xác định bằng tỷ lệ phần trăm giữa diện tích che phủ bề mặt đất của vật rơi rụng và diện tích điều tra của bề mặt đất rừ</w:t>
      </w:r>
      <w:r w:rsidR="00CA1025" w:rsidRPr="007759C3">
        <w:rPr>
          <w:color w:val="000000" w:themeColor="text1"/>
          <w:sz w:val="26"/>
          <w:szCs w:val="26"/>
          <w:lang w:val="vi-VN"/>
        </w:rPr>
        <w:t>ng</w:t>
      </w:r>
      <w:r w:rsidRPr="007759C3">
        <w:rPr>
          <w:color w:val="000000" w:themeColor="text1"/>
          <w:sz w:val="26"/>
          <w:szCs w:val="26"/>
          <w:lang w:val="da-DK"/>
        </w:rPr>
        <w:t>VRR(%) = ΣDT</w:t>
      </w:r>
      <w:r w:rsidRPr="007759C3">
        <w:rPr>
          <w:color w:val="000000" w:themeColor="text1"/>
          <w:sz w:val="26"/>
          <w:szCs w:val="26"/>
          <w:vertAlign w:val="subscript"/>
          <w:lang w:val="da-DK"/>
        </w:rPr>
        <w:t>VRR</w:t>
      </w:r>
      <w:r w:rsidRPr="007759C3">
        <w:rPr>
          <w:color w:val="000000" w:themeColor="text1"/>
          <w:sz w:val="26"/>
          <w:szCs w:val="26"/>
          <w:lang w:val="da-DK"/>
        </w:rPr>
        <w:t>/ ΣDT</w:t>
      </w:r>
      <w:r w:rsidRPr="007759C3">
        <w:rPr>
          <w:color w:val="000000" w:themeColor="text1"/>
          <w:sz w:val="26"/>
          <w:szCs w:val="26"/>
          <w:vertAlign w:val="subscript"/>
          <w:lang w:val="da-DK"/>
        </w:rPr>
        <w:t xml:space="preserve">Ô </w:t>
      </w:r>
      <w:r w:rsidRPr="007759C3">
        <w:rPr>
          <w:color w:val="000000" w:themeColor="text1"/>
          <w:sz w:val="26"/>
          <w:szCs w:val="26"/>
          <w:vertAlign w:val="subscript"/>
          <w:lang w:val="vi-VN"/>
        </w:rPr>
        <w:t>1m2</w:t>
      </w:r>
      <w:r w:rsidR="003547FE" w:rsidRPr="007759C3">
        <w:rPr>
          <w:color w:val="000000" w:themeColor="text1"/>
          <w:sz w:val="26"/>
          <w:szCs w:val="26"/>
          <w:lang w:val="da-DK"/>
        </w:rPr>
        <w:t>x 100</w:t>
      </w:r>
      <w:r w:rsidR="0001279C">
        <w:rPr>
          <w:color w:val="000000" w:themeColor="text1"/>
          <w:sz w:val="26"/>
          <w:szCs w:val="26"/>
          <w:lang w:val="da-DK"/>
        </w:rPr>
        <w:t xml:space="preserve"> (2.3)</w:t>
      </w:r>
      <w:r w:rsidRPr="007759C3">
        <w:rPr>
          <w:color w:val="000000" w:themeColor="text1"/>
          <w:sz w:val="26"/>
          <w:szCs w:val="26"/>
          <w:lang w:val="da-DK"/>
        </w:rPr>
        <w:t>.</w:t>
      </w:r>
    </w:p>
    <w:p w:rsidR="005F21E9" w:rsidRPr="007759C3" w:rsidRDefault="005F21E9" w:rsidP="0036491A">
      <w:pPr>
        <w:spacing w:before="120" w:after="120" w:line="278" w:lineRule="auto"/>
        <w:ind w:firstLine="709"/>
        <w:jc w:val="both"/>
        <w:rPr>
          <w:i/>
          <w:color w:val="000000" w:themeColor="text1"/>
          <w:sz w:val="26"/>
          <w:szCs w:val="26"/>
          <w:lang w:val="vi-VN"/>
        </w:rPr>
      </w:pPr>
      <w:r w:rsidRPr="007759C3">
        <w:rPr>
          <w:i/>
          <w:color w:val="000000" w:themeColor="text1"/>
          <w:sz w:val="26"/>
          <w:szCs w:val="26"/>
          <w:lang w:val="vi-VN"/>
        </w:rPr>
        <w:t xml:space="preserve">+ Chỉ tiêu cấu trúc tổng hợp của thảm thực vật rừng (Z, %): </w:t>
      </w:r>
      <w:r w:rsidRPr="007759C3">
        <w:rPr>
          <w:color w:val="000000" w:themeColor="text1"/>
          <w:sz w:val="26"/>
          <w:szCs w:val="26"/>
          <w:lang w:val="vi-VN"/>
        </w:rPr>
        <w:t>Chỉ tiêu cấu trúc tổng hợp của thảm thực vật rừng được cấu thành bởi tổng đại số của ba chỉ tiêu, gồm: chỉ số diện tích tán lá; độ che phủ của cây bụi, thảm tươi; độ che phủ của vật rơi rụng. Z (%) = C</w:t>
      </w:r>
      <w:r w:rsidRPr="007759C3">
        <w:rPr>
          <w:color w:val="000000" w:themeColor="text1"/>
          <w:sz w:val="26"/>
          <w:szCs w:val="26"/>
          <w:vertAlign w:val="subscript"/>
          <w:lang w:val="vi-VN"/>
        </w:rPr>
        <w:t>ai</w:t>
      </w:r>
      <w:r w:rsidR="000A0F97" w:rsidRPr="007759C3">
        <w:rPr>
          <w:color w:val="000000" w:themeColor="text1"/>
          <w:sz w:val="26"/>
          <w:szCs w:val="26"/>
          <w:lang w:val="vi-VN"/>
        </w:rPr>
        <w:t>(%)</w:t>
      </w:r>
      <w:r w:rsidRPr="007759C3">
        <w:rPr>
          <w:color w:val="000000" w:themeColor="text1"/>
          <w:sz w:val="26"/>
          <w:szCs w:val="26"/>
          <w:lang w:val="vi-VN"/>
        </w:rPr>
        <w:t>+ CP</w:t>
      </w:r>
      <w:r w:rsidR="000A0F97" w:rsidRPr="007759C3">
        <w:rPr>
          <w:color w:val="000000" w:themeColor="text1"/>
          <w:sz w:val="26"/>
          <w:szCs w:val="26"/>
          <w:lang w:val="vi-VN"/>
        </w:rPr>
        <w:t>(%)</w:t>
      </w:r>
      <w:r w:rsidR="002C64C4" w:rsidRPr="007759C3">
        <w:rPr>
          <w:color w:val="000000" w:themeColor="text1"/>
          <w:sz w:val="26"/>
          <w:szCs w:val="26"/>
          <w:lang w:val="vi-VN"/>
        </w:rPr>
        <w:t xml:space="preserve"> + VRR (%)</w:t>
      </w:r>
      <w:r w:rsidR="0001279C" w:rsidRPr="0029721D">
        <w:rPr>
          <w:color w:val="000000" w:themeColor="text1"/>
          <w:sz w:val="26"/>
          <w:szCs w:val="26"/>
          <w:lang w:val="vi-VN"/>
        </w:rPr>
        <w:t xml:space="preserve"> (2.4)</w:t>
      </w:r>
      <w:r w:rsidRPr="007759C3">
        <w:rPr>
          <w:color w:val="000000" w:themeColor="text1"/>
          <w:sz w:val="26"/>
          <w:szCs w:val="26"/>
          <w:lang w:val="da-DK"/>
        </w:rPr>
        <w:t>.</w:t>
      </w:r>
    </w:p>
    <w:p w:rsidR="005F21E9" w:rsidRPr="007759C3" w:rsidRDefault="005F21E9" w:rsidP="0036491A">
      <w:pPr>
        <w:widowControl w:val="0"/>
        <w:spacing w:before="120" w:after="120" w:line="278" w:lineRule="auto"/>
        <w:ind w:firstLine="709"/>
        <w:jc w:val="both"/>
        <w:rPr>
          <w:i/>
          <w:color w:val="000000" w:themeColor="text1"/>
          <w:sz w:val="26"/>
          <w:szCs w:val="26"/>
          <w:lang w:val="pt-BR"/>
        </w:rPr>
      </w:pPr>
      <w:r w:rsidRPr="007759C3">
        <w:rPr>
          <w:i/>
          <w:color w:val="000000" w:themeColor="text1"/>
          <w:sz w:val="26"/>
          <w:szCs w:val="26"/>
          <w:lang w:val="pt-BR"/>
        </w:rPr>
        <w:t xml:space="preserve">+ Phương pháp phân tích đất: </w:t>
      </w:r>
      <w:r w:rsidRPr="007759C3">
        <w:rPr>
          <w:color w:val="000000" w:themeColor="text1"/>
          <w:sz w:val="26"/>
          <w:szCs w:val="26"/>
          <w:lang w:val="pt-BR"/>
        </w:rPr>
        <w:t>Các chỉ tiêu hóa tính đất theo phương pháp thông dụng. pH: Đo trên máy pH thông thường; Mùn %: Phương pháp Tiurin; N%: Phương pháp Kjendhal (theo Bremn</w:t>
      </w:r>
      <w:r w:rsidR="008A0F7A" w:rsidRPr="007759C3">
        <w:rPr>
          <w:color w:val="000000" w:themeColor="text1"/>
          <w:sz w:val="26"/>
          <w:szCs w:val="26"/>
          <w:lang w:val="pt-BR"/>
        </w:rPr>
        <w:t>er);</w:t>
      </w:r>
      <w:r w:rsidRPr="007759C3">
        <w:rPr>
          <w:color w:val="000000" w:themeColor="text1"/>
          <w:sz w:val="26"/>
          <w:szCs w:val="26"/>
          <w:lang w:val="pt-BR"/>
        </w:rPr>
        <w:t xml:space="preserve"> P</w:t>
      </w:r>
      <w:r w:rsidRPr="007759C3">
        <w:rPr>
          <w:color w:val="000000" w:themeColor="text1"/>
          <w:sz w:val="26"/>
          <w:szCs w:val="26"/>
          <w:vertAlign w:val="subscript"/>
          <w:lang w:val="pt-BR"/>
        </w:rPr>
        <w:t>2</w:t>
      </w:r>
      <w:r w:rsidRPr="007759C3">
        <w:rPr>
          <w:color w:val="000000" w:themeColor="text1"/>
          <w:sz w:val="26"/>
          <w:szCs w:val="26"/>
          <w:lang w:val="pt-BR"/>
        </w:rPr>
        <w:t>O</w:t>
      </w:r>
      <w:r w:rsidRPr="007759C3">
        <w:rPr>
          <w:color w:val="000000" w:themeColor="text1"/>
          <w:sz w:val="26"/>
          <w:szCs w:val="26"/>
          <w:vertAlign w:val="subscript"/>
          <w:lang w:val="pt-BR"/>
        </w:rPr>
        <w:t>5</w:t>
      </w:r>
      <w:r w:rsidRPr="007759C3">
        <w:rPr>
          <w:color w:val="000000" w:themeColor="text1"/>
          <w:sz w:val="26"/>
          <w:szCs w:val="26"/>
          <w:lang w:val="pt-BR"/>
        </w:rPr>
        <w:t xml:space="preserve"> dễ tiêu: Phương pháp Oniani lên màu bằng hỗn hợp axit ascobic antimoantartrat;  K</w:t>
      </w:r>
      <w:r w:rsidRPr="007759C3">
        <w:rPr>
          <w:color w:val="000000" w:themeColor="text1"/>
          <w:sz w:val="26"/>
          <w:szCs w:val="26"/>
          <w:vertAlign w:val="subscript"/>
          <w:lang w:val="pt-BR"/>
        </w:rPr>
        <w:t>2</w:t>
      </w:r>
      <w:r w:rsidRPr="007759C3">
        <w:rPr>
          <w:color w:val="000000" w:themeColor="text1"/>
          <w:sz w:val="26"/>
          <w:szCs w:val="26"/>
          <w:lang w:val="pt-BR"/>
        </w:rPr>
        <w:t>O dễ tiêu: Đo trên máy quang kế.</w:t>
      </w:r>
    </w:p>
    <w:p w:rsidR="00CA1025" w:rsidRPr="007759C3" w:rsidRDefault="005F21E9" w:rsidP="0036491A">
      <w:pPr>
        <w:widowControl w:val="0"/>
        <w:spacing w:before="120" w:after="120" w:line="278" w:lineRule="auto"/>
        <w:ind w:firstLine="709"/>
        <w:jc w:val="both"/>
        <w:rPr>
          <w:b/>
          <w:color w:val="000000" w:themeColor="text1"/>
          <w:sz w:val="26"/>
          <w:szCs w:val="26"/>
          <w:lang w:val="pt-BR"/>
        </w:rPr>
      </w:pPr>
      <w:r w:rsidRPr="007759C3">
        <w:rPr>
          <w:i/>
          <w:color w:val="000000" w:themeColor="text1"/>
          <w:sz w:val="26"/>
          <w:szCs w:val="26"/>
          <w:lang w:val="pt-BR"/>
        </w:rPr>
        <w:t xml:space="preserve">+ Đánh giá so sánh sinh trưởng của cây ở các mô hình: </w:t>
      </w:r>
      <w:r w:rsidRPr="007759C3">
        <w:rPr>
          <w:color w:val="000000" w:themeColor="text1"/>
          <w:sz w:val="26"/>
          <w:szCs w:val="26"/>
          <w:lang w:val="pt-BR"/>
        </w:rPr>
        <w:t>Sử dụng phần mềm Excel 2007</w:t>
      </w:r>
      <w:r w:rsidR="002B37D7" w:rsidRPr="007759C3">
        <w:rPr>
          <w:color w:val="000000" w:themeColor="text1"/>
          <w:sz w:val="26"/>
          <w:szCs w:val="26"/>
          <w:lang w:val="pt-BR"/>
        </w:rPr>
        <w:t>, SPSS</w:t>
      </w:r>
      <w:r w:rsidRPr="007759C3">
        <w:rPr>
          <w:color w:val="000000" w:themeColor="text1"/>
          <w:sz w:val="26"/>
          <w:szCs w:val="26"/>
          <w:lang w:val="pt-BR"/>
        </w:rPr>
        <w:t xml:space="preserve"> và dùng phương pháp phân tích phương sai một nhân tố để xác định mức độ biến động giữa các công thức thí nghiệm. Sử dụng tiêu chuẩn t Student để lựa chọn công thức tốt nhấ</w:t>
      </w:r>
      <w:r w:rsidR="002C64C4" w:rsidRPr="007759C3">
        <w:rPr>
          <w:color w:val="000000" w:themeColor="text1"/>
          <w:sz w:val="26"/>
          <w:szCs w:val="26"/>
          <w:lang w:val="pt-BR"/>
        </w:rPr>
        <w:t>t</w:t>
      </w:r>
      <w:r w:rsidRPr="007759C3">
        <w:rPr>
          <w:color w:val="000000" w:themeColor="text1"/>
          <w:sz w:val="26"/>
          <w:szCs w:val="26"/>
          <w:lang w:val="pt-BR"/>
        </w:rPr>
        <w:t>.</w:t>
      </w:r>
    </w:p>
    <w:p w:rsidR="0015103E" w:rsidRPr="007759C3" w:rsidRDefault="005F21E9" w:rsidP="0036491A">
      <w:pPr>
        <w:widowControl w:val="0"/>
        <w:spacing w:before="120" w:after="120" w:line="278" w:lineRule="auto"/>
        <w:ind w:firstLine="709"/>
        <w:jc w:val="both"/>
        <w:rPr>
          <w:color w:val="000000" w:themeColor="text1"/>
          <w:sz w:val="26"/>
          <w:szCs w:val="26"/>
          <w:lang w:val="pt-BR"/>
        </w:rPr>
      </w:pPr>
      <w:r w:rsidRPr="007759C3">
        <w:rPr>
          <w:color w:val="000000" w:themeColor="text1"/>
          <w:sz w:val="26"/>
          <w:szCs w:val="26"/>
          <w:lang w:val="pt-BR"/>
        </w:rPr>
        <w:t xml:space="preserve">+ </w:t>
      </w:r>
      <w:r w:rsidRPr="007759C3">
        <w:rPr>
          <w:i/>
          <w:color w:val="000000" w:themeColor="text1"/>
          <w:sz w:val="26"/>
          <w:szCs w:val="26"/>
          <w:lang w:val="pt-BR"/>
        </w:rPr>
        <w:t>Sử dụng phương pháp tổng hợp, phân tích đa tiêu chí</w:t>
      </w:r>
      <w:r w:rsidRPr="007759C3">
        <w:rPr>
          <w:color w:val="000000" w:themeColor="text1"/>
          <w:sz w:val="26"/>
          <w:szCs w:val="26"/>
          <w:lang w:val="pt-BR"/>
        </w:rPr>
        <w:t>: đánh giá mức điểm và trọng số các chỉ tiêu của các mô hình làm cơ sở để lựa chọn mô hình rừng phòng hộ phù hợp cho khu vực nghiên cứu.</w:t>
      </w:r>
      <w:r w:rsidR="00E62A39" w:rsidRPr="0089727C">
        <w:rPr>
          <w:color w:val="000000" w:themeColor="text1"/>
          <w:sz w:val="26"/>
          <w:szCs w:val="26"/>
          <w:lang w:val="pt-BR"/>
        </w:rPr>
        <w:t>Nhóm có giá trị thấp nhất là 1 điểm và cao nhất là 4 điểm nếu có 4 mô hình RPH đưa vào so sánh hoặc 5 điểm nếu có 5 mô hình</w:t>
      </w:r>
      <w:r w:rsidRPr="007759C3">
        <w:rPr>
          <w:color w:val="000000" w:themeColor="text1"/>
          <w:sz w:val="26"/>
          <w:szCs w:val="26"/>
          <w:lang w:val="pt-BR"/>
        </w:rPr>
        <w:t>. Trọng số của từng chỉ tiêu được xác định bằng phương pháp điều tra phỏng vấn nhóm ngườ</w:t>
      </w:r>
      <w:r w:rsidR="00DB40BF" w:rsidRPr="007759C3">
        <w:rPr>
          <w:color w:val="000000" w:themeColor="text1"/>
          <w:sz w:val="26"/>
          <w:szCs w:val="26"/>
          <w:lang w:val="pt-BR"/>
        </w:rPr>
        <w:t>i liên quan</w:t>
      </w:r>
      <w:r w:rsidR="0001279C">
        <w:rPr>
          <w:color w:val="000000" w:themeColor="text1"/>
          <w:sz w:val="26"/>
          <w:szCs w:val="26"/>
          <w:lang w:val="pt-BR"/>
        </w:rPr>
        <w:t>, số lượng người</w:t>
      </w:r>
      <w:r w:rsidR="0001279C" w:rsidRPr="0089727C">
        <w:rPr>
          <w:sz w:val="26"/>
          <w:szCs w:val="26"/>
          <w:lang w:val="pt-BR"/>
        </w:rPr>
        <w:t>phỏng vấn là trên 30 người, bao gồm: cán bộ quản lý, cán bộ kĩ thuật, cán bộ hiện trường của các đơn vị, chuyên gia</w:t>
      </w:r>
      <w:r w:rsidR="0001279C">
        <w:rPr>
          <w:sz w:val="26"/>
          <w:szCs w:val="26"/>
          <w:lang w:val="pt-BR"/>
        </w:rPr>
        <w:t xml:space="preserve"> am hiểu về sinh thái rừng phòng hộ</w:t>
      </w:r>
      <w:r w:rsidR="0001279C" w:rsidRPr="0089727C">
        <w:rPr>
          <w:sz w:val="26"/>
          <w:szCs w:val="26"/>
          <w:lang w:val="pt-BR"/>
        </w:rPr>
        <w:t>, hộ gia đình trồng rừng</w:t>
      </w:r>
    </w:p>
    <w:p w:rsidR="005F21E9" w:rsidRPr="007759C3" w:rsidRDefault="005F21E9" w:rsidP="00B0624E">
      <w:pPr>
        <w:spacing w:before="120" w:after="120"/>
        <w:ind w:firstLine="709"/>
        <w:jc w:val="both"/>
        <w:rPr>
          <w:color w:val="000000" w:themeColor="text1"/>
          <w:sz w:val="26"/>
          <w:szCs w:val="26"/>
          <w:lang w:val="vi-VN"/>
        </w:rPr>
      </w:pPr>
      <w:r w:rsidRPr="007759C3">
        <w:rPr>
          <w:i/>
          <w:color w:val="000000" w:themeColor="text1"/>
          <w:sz w:val="26"/>
          <w:szCs w:val="26"/>
          <w:lang w:val="vi-VN"/>
        </w:rPr>
        <w:lastRenderedPageBreak/>
        <w:t>- Đánh giá khả năng phòng hộ chắn gió của các kết cấu</w:t>
      </w:r>
    </w:p>
    <w:p w:rsidR="005F21E9" w:rsidRPr="007759C3" w:rsidRDefault="005F21E9" w:rsidP="00B0624E">
      <w:pPr>
        <w:spacing w:before="120" w:after="120"/>
        <w:ind w:firstLine="709"/>
        <w:jc w:val="both"/>
        <w:rPr>
          <w:color w:val="000000" w:themeColor="text1"/>
          <w:sz w:val="26"/>
          <w:szCs w:val="26"/>
          <w:lang w:val="vi-VN"/>
        </w:rPr>
      </w:pPr>
      <w:r w:rsidRPr="007759C3">
        <w:rPr>
          <w:i/>
          <w:color w:val="000000" w:themeColor="text1"/>
          <w:sz w:val="26"/>
          <w:szCs w:val="26"/>
          <w:lang w:val="vi-VN"/>
        </w:rPr>
        <w:t>+ Hệ số lọt gió</w:t>
      </w:r>
      <w:r w:rsidRPr="007759C3">
        <w:rPr>
          <w:color w:val="000000" w:themeColor="text1"/>
          <w:sz w:val="26"/>
          <w:szCs w:val="26"/>
          <w:lang w:val="vi-VN"/>
        </w:rPr>
        <w:t>: Là tỉ số giữa tố độ gió trung bình ở các độ cao khác nhau phía sau đai với tốc độ gió trung bình ở các độ cao tương ứng phía trước đai.</w:t>
      </w:r>
    </w:p>
    <w:p w:rsidR="005F21E9" w:rsidRPr="007759C3" w:rsidRDefault="005F21E9" w:rsidP="00B0624E">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K= </w:t>
      </w:r>
      <w:r w:rsidR="00E62A39" w:rsidRPr="007759C3">
        <w:rPr>
          <w:color w:val="000000" w:themeColor="text1"/>
          <w:position w:val="-30"/>
          <w:sz w:val="26"/>
          <w:szCs w:val="26"/>
        </w:rPr>
        <w:object w:dxaOrig="2240" w:dyaOrig="680">
          <v:shape id="_x0000_i1026" type="#_x0000_t75" style="width:113.3pt;height:36.3pt" o:ole="">
            <v:imagedata r:id="rId14" o:title=""/>
          </v:shape>
          <o:OLEObject Type="Embed" ProgID="Equation.3" ShapeID="_x0000_i1026" DrawAspect="Content" ObjectID="_1594012234" r:id="rId15"/>
        </w:object>
      </w:r>
    </w:p>
    <w:p w:rsidR="005F21E9" w:rsidRPr="007759C3" w:rsidRDefault="005F21E9" w:rsidP="00B0624E">
      <w:pPr>
        <w:spacing w:before="120" w:after="120"/>
        <w:ind w:firstLine="709"/>
        <w:jc w:val="both"/>
        <w:rPr>
          <w:color w:val="000000" w:themeColor="text1"/>
          <w:sz w:val="26"/>
          <w:szCs w:val="26"/>
          <w:lang w:val="vi-VN"/>
        </w:rPr>
      </w:pPr>
      <w:r w:rsidRPr="007759C3">
        <w:rPr>
          <w:color w:val="000000" w:themeColor="text1"/>
          <w:sz w:val="26"/>
          <w:szCs w:val="26"/>
          <w:lang w:val="vi-VN"/>
        </w:rPr>
        <w:t>Trong đó: k: Hệ số lọt gió; U’</w:t>
      </w:r>
      <w:r w:rsidRPr="007759C3">
        <w:rPr>
          <w:color w:val="000000" w:themeColor="text1"/>
          <w:sz w:val="26"/>
          <w:szCs w:val="26"/>
          <w:vertAlign w:val="subscript"/>
          <w:lang w:val="vi-VN"/>
        </w:rPr>
        <w:t>n</w:t>
      </w:r>
      <w:r w:rsidRPr="007759C3">
        <w:rPr>
          <w:color w:val="000000" w:themeColor="text1"/>
          <w:sz w:val="26"/>
          <w:szCs w:val="26"/>
          <w:lang w:val="vi-VN"/>
        </w:rPr>
        <w:t>: Tốc độ gió đo ở sau đai cách đai rừng 1m ở các độ cao n, U</w:t>
      </w:r>
      <w:r w:rsidRPr="007759C3">
        <w:rPr>
          <w:color w:val="000000" w:themeColor="text1"/>
          <w:sz w:val="26"/>
          <w:szCs w:val="26"/>
          <w:vertAlign w:val="subscript"/>
          <w:lang w:val="vi-VN"/>
        </w:rPr>
        <w:t>n</w:t>
      </w:r>
      <w:r w:rsidRPr="007759C3">
        <w:rPr>
          <w:color w:val="000000" w:themeColor="text1"/>
          <w:sz w:val="26"/>
          <w:szCs w:val="26"/>
          <w:lang w:val="vi-VN"/>
        </w:rPr>
        <w:t>: Tốc độ gió đo ở trước đai</w:t>
      </w:r>
      <w:r w:rsidR="00FA679E" w:rsidRPr="008C4F81">
        <w:rPr>
          <w:color w:val="000000" w:themeColor="text1"/>
          <w:sz w:val="26"/>
          <w:szCs w:val="26"/>
          <w:lang w:val="vi-VN"/>
        </w:rPr>
        <w:t>cách 12 lần chiều cao cây rừng(</w:t>
      </w:r>
      <w:r w:rsidRPr="007759C3">
        <w:rPr>
          <w:color w:val="000000" w:themeColor="text1"/>
          <w:sz w:val="26"/>
          <w:szCs w:val="26"/>
          <w:lang w:val="vi-VN"/>
        </w:rPr>
        <w:t>12H</w:t>
      </w:r>
      <w:r w:rsidR="00FA679E" w:rsidRPr="008C4F81">
        <w:rPr>
          <w:color w:val="000000" w:themeColor="text1"/>
          <w:sz w:val="26"/>
          <w:szCs w:val="26"/>
          <w:lang w:val="vi-VN"/>
        </w:rPr>
        <w:t>)</w:t>
      </w:r>
      <w:r w:rsidRPr="007759C3">
        <w:rPr>
          <w:color w:val="000000" w:themeColor="text1"/>
          <w:sz w:val="26"/>
          <w:szCs w:val="26"/>
          <w:lang w:val="vi-VN"/>
        </w:rPr>
        <w:t xml:space="preserve"> tại độ cao tương ứng với n.</w:t>
      </w:r>
    </w:p>
    <w:p w:rsidR="005F21E9" w:rsidRPr="008C4F81" w:rsidRDefault="005F21E9" w:rsidP="009E7674">
      <w:pPr>
        <w:pStyle w:val="0D"/>
        <w:rPr>
          <w:color w:val="000000" w:themeColor="text1"/>
          <w:lang w:val="vi-VN"/>
        </w:rPr>
      </w:pPr>
      <w:r w:rsidRPr="007759C3">
        <w:rPr>
          <w:color w:val="000000" w:themeColor="text1"/>
          <w:lang w:val="vi-VN"/>
        </w:rPr>
        <w:br w:type="page"/>
      </w:r>
    </w:p>
    <w:p w:rsidR="000649C5" w:rsidRPr="008C4F81" w:rsidRDefault="00714BFC" w:rsidP="000649C5">
      <w:pPr>
        <w:pStyle w:val="0D"/>
        <w:spacing w:before="0" w:after="0"/>
        <w:rPr>
          <w:color w:val="000000" w:themeColor="text1"/>
          <w:lang w:val="vi-VN"/>
        </w:rPr>
      </w:pPr>
      <w:bookmarkStart w:id="141" w:name="_Toc514763612"/>
      <w:bookmarkStart w:id="142" w:name="_Toc487576259"/>
      <w:bookmarkStart w:id="143" w:name="_Toc491084627"/>
      <w:bookmarkStart w:id="144" w:name="_Toc487576254"/>
      <w:bookmarkEnd w:id="10"/>
      <w:r w:rsidRPr="008C4F81">
        <w:rPr>
          <w:color w:val="000000" w:themeColor="text1"/>
          <w:lang w:val="vi-VN"/>
        </w:rPr>
        <w:lastRenderedPageBreak/>
        <w:t>CHƯƠNG 3. ĐIỀU KIỆN TỰ NHIÊN, KINH TẾ - XÃ HỘI</w:t>
      </w:r>
      <w:bookmarkEnd w:id="141"/>
    </w:p>
    <w:p w:rsidR="00FA679E" w:rsidRPr="008C4F81" w:rsidRDefault="00714BFC" w:rsidP="000649C5">
      <w:pPr>
        <w:pStyle w:val="0D"/>
        <w:spacing w:before="0" w:after="0"/>
        <w:rPr>
          <w:color w:val="000000" w:themeColor="text1"/>
          <w:lang w:val="vi-VN"/>
        </w:rPr>
      </w:pPr>
      <w:bookmarkStart w:id="145" w:name="_Toc514763613"/>
      <w:r w:rsidRPr="008C4F81">
        <w:rPr>
          <w:color w:val="000000" w:themeColor="text1"/>
          <w:lang w:val="vi-VN"/>
        </w:rPr>
        <w:t>TỈNH QUẢNG TRỊ</w:t>
      </w:r>
      <w:bookmarkEnd w:id="145"/>
    </w:p>
    <w:p w:rsidR="00B0624E" w:rsidRPr="00930399" w:rsidRDefault="00B0624E" w:rsidP="008F6C8A">
      <w:pPr>
        <w:pStyle w:val="02D"/>
        <w:rPr>
          <w:rFonts w:ascii="Times New Roman Bold" w:hAnsi="Times New Roman Bold"/>
          <w:color w:val="000000" w:themeColor="text1"/>
          <w:spacing w:val="-4"/>
          <w:lang w:val="vi-VN"/>
        </w:rPr>
      </w:pPr>
      <w:bookmarkStart w:id="146" w:name="_Toc497917389"/>
    </w:p>
    <w:p w:rsidR="005F21E9" w:rsidRPr="008C4F81" w:rsidRDefault="005F21E9" w:rsidP="00B0624E">
      <w:pPr>
        <w:pStyle w:val="02D"/>
        <w:rPr>
          <w:color w:val="000000" w:themeColor="text1"/>
          <w:lang w:val="vi-VN"/>
        </w:rPr>
      </w:pPr>
      <w:bookmarkStart w:id="147" w:name="_Toc514763614"/>
      <w:r w:rsidRPr="008C4F81">
        <w:rPr>
          <w:rFonts w:ascii="Times New Roman Bold" w:hAnsi="Times New Roman Bold"/>
          <w:color w:val="000000" w:themeColor="text1"/>
          <w:spacing w:val="-4"/>
          <w:lang w:val="vi-VN"/>
        </w:rPr>
        <w:t>3.1.</w:t>
      </w:r>
      <w:bookmarkStart w:id="148" w:name="_Toc487576260"/>
      <w:bookmarkStart w:id="149" w:name="_Toc491084628"/>
      <w:bookmarkStart w:id="150" w:name="_Toc497917390"/>
      <w:bookmarkEnd w:id="142"/>
      <w:bookmarkEnd w:id="143"/>
      <w:bookmarkEnd w:id="146"/>
      <w:r w:rsidRPr="008C4F81">
        <w:rPr>
          <w:color w:val="000000" w:themeColor="text1"/>
          <w:lang w:val="vi-VN"/>
        </w:rPr>
        <w:t>Điều kiện tự nhiên tỉnh Quảng Trị</w:t>
      </w:r>
      <w:bookmarkEnd w:id="147"/>
      <w:bookmarkEnd w:id="148"/>
      <w:bookmarkEnd w:id="149"/>
      <w:bookmarkEnd w:id="150"/>
    </w:p>
    <w:p w:rsidR="005F21E9" w:rsidRPr="008C4F81" w:rsidRDefault="005F21E9" w:rsidP="00B0624E">
      <w:pPr>
        <w:tabs>
          <w:tab w:val="left" w:pos="4958"/>
        </w:tabs>
        <w:spacing w:before="120" w:after="120"/>
        <w:ind w:firstLine="709"/>
        <w:jc w:val="both"/>
        <w:rPr>
          <w:color w:val="000000" w:themeColor="text1"/>
          <w:sz w:val="26"/>
          <w:szCs w:val="26"/>
          <w:lang w:val="vi-VN"/>
        </w:rPr>
      </w:pPr>
      <w:r w:rsidRPr="008C4F81">
        <w:rPr>
          <w:color w:val="000000" w:themeColor="text1"/>
          <w:sz w:val="26"/>
          <w:szCs w:val="26"/>
          <w:lang w:val="vi-VN"/>
        </w:rPr>
        <w:t>Quảng Trị là tỉnh nằm trong vùng Bắc Trung Bộ, có diện tích tự nhiên 473</w:t>
      </w:r>
      <w:r w:rsidR="00FA679E" w:rsidRPr="008C4F81">
        <w:rPr>
          <w:color w:val="000000" w:themeColor="text1"/>
          <w:sz w:val="26"/>
          <w:szCs w:val="26"/>
          <w:lang w:val="vi-VN"/>
        </w:rPr>
        <w:t>.744 ha</w:t>
      </w:r>
      <w:r w:rsidRPr="008C4F81">
        <w:rPr>
          <w:color w:val="000000" w:themeColor="text1"/>
          <w:sz w:val="26"/>
          <w:szCs w:val="26"/>
          <w:lang w:val="vi-VN"/>
        </w:rPr>
        <w:t>. Toàn tỉnh có 10 đơn vị hành chính, gồm thành phố Đông Hà, thị xã Quảng Trị và 08 huyện là Vĩnh Linh, Gio Linh, Cam Lộ, Triệu Phong, Hải Lăng, Hướng Hóa, Đakrông và huyện đảo Cồn Cỏ. Thành phố Đông Hà là trung tâm tỉnh lỵ của tỉnh.</w:t>
      </w:r>
    </w:p>
    <w:p w:rsidR="005F21E9" w:rsidRPr="008C4F81" w:rsidRDefault="005F21E9" w:rsidP="00B0624E">
      <w:pPr>
        <w:tabs>
          <w:tab w:val="left" w:pos="4958"/>
        </w:tabs>
        <w:spacing w:before="120" w:after="120"/>
        <w:ind w:firstLine="709"/>
        <w:jc w:val="both"/>
        <w:rPr>
          <w:color w:val="000000" w:themeColor="text1"/>
          <w:sz w:val="26"/>
          <w:szCs w:val="26"/>
          <w:lang w:val="vi-VN"/>
        </w:rPr>
      </w:pPr>
      <w:r w:rsidRPr="008C4F81">
        <w:rPr>
          <w:color w:val="000000" w:themeColor="text1"/>
          <w:sz w:val="26"/>
          <w:szCs w:val="26"/>
          <w:lang w:val="vi-VN"/>
        </w:rPr>
        <w:t>Tỉnh Quảng Trị nằm trên tọa độ địa lý từ 16</w:t>
      </w:r>
      <w:r w:rsidRPr="008C4F81">
        <w:rPr>
          <w:color w:val="000000" w:themeColor="text1"/>
          <w:sz w:val="26"/>
          <w:szCs w:val="26"/>
          <w:vertAlign w:val="superscript"/>
          <w:lang w:val="vi-VN"/>
        </w:rPr>
        <w:t>0</w:t>
      </w:r>
      <w:r w:rsidRPr="008C4F81">
        <w:rPr>
          <w:color w:val="000000" w:themeColor="text1"/>
          <w:sz w:val="26"/>
          <w:szCs w:val="26"/>
          <w:lang w:val="vi-VN"/>
        </w:rPr>
        <w:t>18</w:t>
      </w:r>
      <w:r w:rsidR="00FA679E" w:rsidRPr="008C4F81">
        <w:rPr>
          <w:color w:val="000000" w:themeColor="text1"/>
          <w:sz w:val="26"/>
          <w:szCs w:val="26"/>
          <w:lang w:val="vi-VN"/>
        </w:rPr>
        <w:t>’13’’</w:t>
      </w:r>
      <w:r w:rsidRPr="008C4F81">
        <w:rPr>
          <w:color w:val="000000" w:themeColor="text1"/>
          <w:sz w:val="26"/>
          <w:szCs w:val="26"/>
          <w:lang w:val="vi-VN"/>
        </w:rPr>
        <w:t xml:space="preserve"> đến 17</w:t>
      </w:r>
      <w:r w:rsidRPr="008C4F81">
        <w:rPr>
          <w:color w:val="000000" w:themeColor="text1"/>
          <w:sz w:val="26"/>
          <w:szCs w:val="26"/>
          <w:vertAlign w:val="superscript"/>
          <w:lang w:val="vi-VN"/>
        </w:rPr>
        <w:t>0</w:t>
      </w:r>
      <w:r w:rsidRPr="008C4F81">
        <w:rPr>
          <w:color w:val="000000" w:themeColor="text1"/>
          <w:sz w:val="26"/>
          <w:szCs w:val="26"/>
          <w:lang w:val="vi-VN"/>
        </w:rPr>
        <w:t>10</w:t>
      </w:r>
      <w:r w:rsidR="00FA679E" w:rsidRPr="008C4F81">
        <w:rPr>
          <w:color w:val="000000" w:themeColor="text1"/>
          <w:sz w:val="26"/>
          <w:szCs w:val="26"/>
          <w:lang w:val="vi-VN"/>
        </w:rPr>
        <w:t>’23’’</w:t>
      </w:r>
      <w:r w:rsidRPr="008C4F81">
        <w:rPr>
          <w:color w:val="000000" w:themeColor="text1"/>
          <w:sz w:val="26"/>
          <w:szCs w:val="26"/>
          <w:lang w:val="vi-VN"/>
        </w:rPr>
        <w:t xml:space="preserve"> vĩ độ Bắc, 106</w:t>
      </w:r>
      <w:r w:rsidRPr="008C4F81">
        <w:rPr>
          <w:color w:val="000000" w:themeColor="text1"/>
          <w:sz w:val="26"/>
          <w:szCs w:val="26"/>
          <w:vertAlign w:val="superscript"/>
          <w:lang w:val="vi-VN"/>
        </w:rPr>
        <w:t>0</w:t>
      </w:r>
      <w:r w:rsidR="00FA679E" w:rsidRPr="008C4F81">
        <w:rPr>
          <w:color w:val="000000" w:themeColor="text1"/>
          <w:sz w:val="26"/>
          <w:szCs w:val="26"/>
          <w:lang w:val="vi-VN"/>
        </w:rPr>
        <w:t>30’51’’</w:t>
      </w:r>
      <w:r w:rsidRPr="008C4F81">
        <w:rPr>
          <w:color w:val="000000" w:themeColor="text1"/>
          <w:sz w:val="26"/>
          <w:szCs w:val="26"/>
          <w:lang w:val="vi-VN"/>
        </w:rPr>
        <w:t xml:space="preserve"> đến 107</w:t>
      </w:r>
      <w:r w:rsidRPr="008C4F81">
        <w:rPr>
          <w:color w:val="000000" w:themeColor="text1"/>
          <w:sz w:val="26"/>
          <w:szCs w:val="26"/>
          <w:vertAlign w:val="superscript"/>
          <w:lang w:val="vi-VN"/>
        </w:rPr>
        <w:t>0</w:t>
      </w:r>
      <w:r w:rsidR="00882AE0" w:rsidRPr="008C4F81">
        <w:rPr>
          <w:color w:val="000000" w:themeColor="text1"/>
          <w:sz w:val="26"/>
          <w:szCs w:val="26"/>
          <w:lang w:val="vi-VN"/>
        </w:rPr>
        <w:t>2</w:t>
      </w:r>
      <w:r w:rsidRPr="008C4F81">
        <w:rPr>
          <w:color w:val="000000" w:themeColor="text1"/>
          <w:sz w:val="26"/>
          <w:szCs w:val="26"/>
          <w:lang w:val="vi-VN"/>
        </w:rPr>
        <w:t>3</w:t>
      </w:r>
      <w:r w:rsidR="00882AE0" w:rsidRPr="008C4F81">
        <w:rPr>
          <w:color w:val="000000" w:themeColor="text1"/>
          <w:sz w:val="26"/>
          <w:szCs w:val="26"/>
          <w:lang w:val="vi-VN"/>
        </w:rPr>
        <w:t>’48’’</w:t>
      </w:r>
      <w:r w:rsidRPr="008C4F81">
        <w:rPr>
          <w:color w:val="000000" w:themeColor="text1"/>
          <w:sz w:val="26"/>
          <w:szCs w:val="26"/>
          <w:lang w:val="vi-VN"/>
        </w:rPr>
        <w:t xml:space="preserve"> kinh độ Đông.</w:t>
      </w:r>
    </w:p>
    <w:p w:rsidR="005F21E9" w:rsidRPr="008C4F81" w:rsidRDefault="005F21E9" w:rsidP="00B0624E">
      <w:pPr>
        <w:tabs>
          <w:tab w:val="left" w:pos="4958"/>
        </w:tabs>
        <w:spacing w:before="120" w:after="120"/>
        <w:ind w:firstLine="709"/>
        <w:jc w:val="both"/>
        <w:rPr>
          <w:color w:val="000000" w:themeColor="text1"/>
          <w:sz w:val="26"/>
          <w:szCs w:val="26"/>
          <w:lang w:val="vi-VN"/>
        </w:rPr>
      </w:pPr>
      <w:r w:rsidRPr="008C4F81">
        <w:rPr>
          <w:color w:val="000000" w:themeColor="text1"/>
          <w:sz w:val="26"/>
          <w:szCs w:val="26"/>
          <w:lang w:val="vi-VN"/>
        </w:rPr>
        <w:t>- Phía Bắc giáp huyện Lệ Thủy, tỉnh Quảng Bình.</w:t>
      </w:r>
    </w:p>
    <w:p w:rsidR="005F21E9" w:rsidRPr="008C4F81" w:rsidRDefault="005F21E9" w:rsidP="00B0624E">
      <w:pPr>
        <w:tabs>
          <w:tab w:val="left" w:pos="4958"/>
        </w:tabs>
        <w:spacing w:before="120" w:after="120"/>
        <w:ind w:firstLine="709"/>
        <w:jc w:val="both"/>
        <w:rPr>
          <w:color w:val="000000" w:themeColor="text1"/>
          <w:sz w:val="26"/>
          <w:szCs w:val="26"/>
          <w:lang w:val="vi-VN"/>
        </w:rPr>
      </w:pPr>
      <w:r w:rsidRPr="008C4F81">
        <w:rPr>
          <w:color w:val="000000" w:themeColor="text1"/>
          <w:sz w:val="26"/>
          <w:szCs w:val="26"/>
          <w:lang w:val="vi-VN"/>
        </w:rPr>
        <w:t>- Phía Nam giáp huyện Phong Điền và A Lưới, tỉnh Thừa Thiên Huế.</w:t>
      </w:r>
    </w:p>
    <w:p w:rsidR="005F21E9" w:rsidRPr="008C4F81" w:rsidRDefault="005F21E9" w:rsidP="00B0624E">
      <w:pPr>
        <w:tabs>
          <w:tab w:val="left" w:pos="4958"/>
        </w:tabs>
        <w:spacing w:before="120" w:after="120"/>
        <w:ind w:firstLine="709"/>
        <w:jc w:val="both"/>
        <w:rPr>
          <w:color w:val="000000" w:themeColor="text1"/>
          <w:sz w:val="26"/>
          <w:szCs w:val="26"/>
          <w:lang w:val="vi-VN"/>
        </w:rPr>
      </w:pPr>
      <w:r w:rsidRPr="008C4F81">
        <w:rPr>
          <w:color w:val="000000" w:themeColor="text1"/>
          <w:sz w:val="26"/>
          <w:szCs w:val="26"/>
          <w:lang w:val="vi-VN"/>
        </w:rPr>
        <w:t>- Phía Đông giáp biển Đông.</w:t>
      </w:r>
    </w:p>
    <w:p w:rsidR="005F21E9" w:rsidRPr="008C4F81" w:rsidRDefault="005F21E9" w:rsidP="00B0624E">
      <w:pPr>
        <w:tabs>
          <w:tab w:val="left" w:pos="4958"/>
        </w:tabs>
        <w:spacing w:before="120" w:after="120"/>
        <w:ind w:firstLine="709"/>
        <w:jc w:val="both"/>
        <w:rPr>
          <w:color w:val="000000" w:themeColor="text1"/>
          <w:spacing w:val="6"/>
          <w:sz w:val="26"/>
          <w:szCs w:val="26"/>
          <w:lang w:val="vi-VN"/>
        </w:rPr>
      </w:pPr>
      <w:r w:rsidRPr="008C4F81">
        <w:rPr>
          <w:color w:val="000000" w:themeColor="text1"/>
          <w:sz w:val="26"/>
          <w:szCs w:val="26"/>
          <w:lang w:val="vi-VN"/>
        </w:rPr>
        <w:t>- Phía Tây giáp tỉnh Savannakhet</w:t>
      </w:r>
      <w:r w:rsidRPr="008C4F81">
        <w:rPr>
          <w:color w:val="000000" w:themeColor="text1"/>
          <w:spacing w:val="6"/>
          <w:sz w:val="26"/>
          <w:szCs w:val="26"/>
          <w:lang w:val="vi-VN"/>
        </w:rPr>
        <w:t xml:space="preserve"> và Salavan, nước CHDCND Lào.</w:t>
      </w:r>
    </w:p>
    <w:p w:rsidR="005F21E9" w:rsidRPr="007759C3" w:rsidRDefault="00CC4877" w:rsidP="00B0624E">
      <w:pPr>
        <w:tabs>
          <w:tab w:val="left" w:pos="4958"/>
        </w:tabs>
        <w:spacing w:before="120" w:after="120"/>
        <w:rPr>
          <w:color w:val="000000" w:themeColor="text1"/>
          <w:sz w:val="26"/>
          <w:szCs w:val="26"/>
        </w:rPr>
      </w:pPr>
      <w:r w:rsidRPr="007759C3">
        <w:rPr>
          <w:noProof/>
          <w:color w:val="000000" w:themeColor="text1"/>
          <w:sz w:val="26"/>
          <w:szCs w:val="26"/>
        </w:rPr>
        <w:drawing>
          <wp:inline distT="0" distB="0" distL="0" distR="0" wp14:anchorId="79BBFF0C" wp14:editId="3C34617A">
            <wp:extent cx="5417185" cy="4632325"/>
            <wp:effectExtent l="19050" t="0" r="0" b="0"/>
            <wp:docPr id="6" name="Picture 68" descr="Ban do hanh ch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an do hanh chinh"/>
                    <pic:cNvPicPr>
                      <a:picLocks noChangeAspect="1" noChangeArrowheads="1"/>
                    </pic:cNvPicPr>
                  </pic:nvPicPr>
                  <pic:blipFill>
                    <a:blip r:embed="rId16"/>
                    <a:srcRect/>
                    <a:stretch>
                      <a:fillRect/>
                    </a:stretch>
                  </pic:blipFill>
                  <pic:spPr bwMode="auto">
                    <a:xfrm>
                      <a:off x="0" y="0"/>
                      <a:ext cx="5417185" cy="4632325"/>
                    </a:xfrm>
                    <a:prstGeom prst="rect">
                      <a:avLst/>
                    </a:prstGeom>
                    <a:noFill/>
                    <a:ln w="9525">
                      <a:noFill/>
                      <a:miter lim="800000"/>
                      <a:headEnd/>
                      <a:tailEnd/>
                    </a:ln>
                  </pic:spPr>
                </pic:pic>
              </a:graphicData>
            </a:graphic>
          </wp:inline>
        </w:drawing>
      </w:r>
    </w:p>
    <w:p w:rsidR="005F21E9" w:rsidRPr="007759C3" w:rsidRDefault="005F21E9" w:rsidP="00B0624E">
      <w:pPr>
        <w:pStyle w:val="0H"/>
        <w:rPr>
          <w:color w:val="000000" w:themeColor="text1"/>
        </w:rPr>
      </w:pPr>
      <w:bookmarkStart w:id="151" w:name="_Toc486707267"/>
      <w:bookmarkStart w:id="152" w:name="_Toc497918925"/>
      <w:bookmarkStart w:id="153" w:name="_Toc514763851"/>
      <w:r w:rsidRPr="007759C3">
        <w:rPr>
          <w:b/>
          <w:color w:val="000000" w:themeColor="text1"/>
        </w:rPr>
        <w:t>Hình 3.1.</w:t>
      </w:r>
      <w:r w:rsidRPr="007759C3">
        <w:rPr>
          <w:color w:val="000000" w:themeColor="text1"/>
        </w:rPr>
        <w:t xml:space="preserve"> Bản đồ hành chính tỉnh Quảng Trị</w:t>
      </w:r>
      <w:bookmarkEnd w:id="151"/>
      <w:bookmarkEnd w:id="152"/>
      <w:bookmarkEnd w:id="153"/>
    </w:p>
    <w:p w:rsidR="005F21E9" w:rsidRPr="007759C3" w:rsidRDefault="005F21E9" w:rsidP="00B0624E">
      <w:pPr>
        <w:tabs>
          <w:tab w:val="left" w:pos="4958"/>
        </w:tabs>
        <w:spacing w:before="120" w:after="120"/>
        <w:ind w:firstLine="709"/>
        <w:jc w:val="both"/>
        <w:rPr>
          <w:i/>
          <w:color w:val="000000" w:themeColor="text1"/>
          <w:sz w:val="26"/>
          <w:szCs w:val="26"/>
        </w:rPr>
      </w:pPr>
      <w:r w:rsidRPr="007759C3">
        <w:rPr>
          <w:color w:val="000000" w:themeColor="text1"/>
          <w:sz w:val="26"/>
          <w:szCs w:val="26"/>
        </w:rPr>
        <w:lastRenderedPageBreak/>
        <w:t>Địa hình</w:t>
      </w:r>
      <w:r w:rsidR="00CA1025" w:rsidRPr="007759C3">
        <w:rPr>
          <w:color w:val="000000" w:themeColor="text1"/>
          <w:sz w:val="26"/>
          <w:szCs w:val="26"/>
        </w:rPr>
        <w:t xml:space="preserve">: </w:t>
      </w:r>
      <w:r w:rsidRPr="007759C3">
        <w:rPr>
          <w:color w:val="000000" w:themeColor="text1"/>
          <w:sz w:val="26"/>
          <w:szCs w:val="26"/>
        </w:rPr>
        <w:t>Do cấu tạo của dãy Trường Sơn, địa hình Quảng Trị thấp dần từ Tây sang Đông, Đông Nam và chia thành 4 dạng địa hình: vùng núi cao phân bố ở phía Tây từ đỉnh dãy Trường Sơn đến miền đồi bát úp; vùng trung du và đồng bằng nhỏ hẹp chạy dọc tỉnh; kế đến là vùng cát nội đồng và ven biển. Do địa hình phía Tây núi cao, chiều ngang nhỏ hẹp nên hệ thống sông suối đều ngắn và dốc. Địa hình vùng ven bờ tỉnh Quảng Trị thuộc dạng cơ bản địa hình đồng bằng và ven biển.</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 xml:space="preserve"> Địa hình đồng bằng là những vùng được bồi đắp phù sa từ hệ thống các sông, địa hình tương đối bằng phẳng, có độ cao tuyệt đối từ 25-30m. Bao gồm đồng bằng Triệu Phong được bồi tụ từ phù sa sông Thạch Hãn khá màu mỡ; đồng bằng Hải Lăng, đồng bằng sông Bến Hải tương đối phì nhiêu. Đây là vùng trọng điểm sản xuất lương thực, nhất là sản xuất lúa ở các huyện Hải Lăng, Triệu Phong, Gio Linh, Vĩnh Linh.</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 xml:space="preserve"> Địa hình ven biển chủ yếu là các cồn cát, đụn cát phân bố dọc ven biển. Địa hình tương đối bằng phẳng, thuận lợi cho việc phân bố dân cư. Một số khu vực có địa hình phân hóa thành các bồn trũng cục bộ dễ bị ngập úng khi có mưa lớn hoặc một số khu vực chỉ là các cồn cát khô hạn, sản xuất chưa thuận lợi, làm cho đời sống dân cư thiếu ổn định.</w:t>
      </w:r>
    </w:p>
    <w:p w:rsidR="005F21E9" w:rsidRPr="007759C3" w:rsidRDefault="005F21E9" w:rsidP="00B0624E">
      <w:pPr>
        <w:tabs>
          <w:tab w:val="left" w:pos="4958"/>
        </w:tabs>
        <w:spacing w:before="120" w:after="120"/>
        <w:ind w:firstLine="709"/>
        <w:jc w:val="both"/>
        <w:rPr>
          <w:i/>
          <w:color w:val="000000" w:themeColor="text1"/>
          <w:sz w:val="26"/>
          <w:szCs w:val="26"/>
        </w:rPr>
      </w:pPr>
      <w:r w:rsidRPr="007759C3">
        <w:rPr>
          <w:color w:val="000000" w:themeColor="text1"/>
          <w:sz w:val="26"/>
          <w:szCs w:val="26"/>
        </w:rPr>
        <w:t>Khí hậ</w:t>
      </w:r>
      <w:r w:rsidR="00CA1025" w:rsidRPr="007759C3">
        <w:rPr>
          <w:color w:val="000000" w:themeColor="text1"/>
          <w:sz w:val="26"/>
          <w:szCs w:val="26"/>
        </w:rPr>
        <w:t>u:</w:t>
      </w:r>
      <w:r w:rsidRPr="007759C3">
        <w:rPr>
          <w:color w:val="000000" w:themeColor="text1"/>
          <w:sz w:val="26"/>
          <w:szCs w:val="26"/>
        </w:rPr>
        <w:t>Quảng Trị nằm trong vùng khí hậu nhiệt đới gió mùa, có nền nhiệt độ cao, chế độ ánh sáng và mưa, ầm dồi dào… là những thuận lợi cơ bản cho phát triển các loại cây trồng nông, lâm nghiệp. Tuy nhiên, Quảng Trị được coi là vùng có khí hậu khá khắc nghiệt, chịu ảnh hưởng của gió Tây Nam khô nóng từ tháng 3 đến tháng 9 thường gây nên hạn hán. Từ tháng 10 đến tháng 2 năm sau chịu ảnh hưởng của gió mùa Đông Bắc kèm theo mưa nên dễ gây lũ lụt.</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Nhiệt độ: Nhiệt độ trung bình năm từ 24</w:t>
      </w:r>
      <w:r w:rsidRPr="007759C3">
        <w:rPr>
          <w:color w:val="000000" w:themeColor="text1"/>
          <w:sz w:val="26"/>
          <w:szCs w:val="26"/>
          <w:vertAlign w:val="superscript"/>
        </w:rPr>
        <w:t>0</w:t>
      </w:r>
      <w:r w:rsidRPr="007759C3">
        <w:rPr>
          <w:color w:val="000000" w:themeColor="text1"/>
          <w:sz w:val="26"/>
          <w:szCs w:val="26"/>
        </w:rPr>
        <w:t>-25</w:t>
      </w:r>
      <w:r w:rsidRPr="007759C3">
        <w:rPr>
          <w:color w:val="000000" w:themeColor="text1"/>
          <w:sz w:val="26"/>
          <w:szCs w:val="26"/>
          <w:vertAlign w:val="superscript"/>
        </w:rPr>
        <w:t>0</w:t>
      </w:r>
      <w:r w:rsidRPr="007759C3">
        <w:rPr>
          <w:color w:val="000000" w:themeColor="text1"/>
          <w:sz w:val="26"/>
          <w:szCs w:val="26"/>
        </w:rPr>
        <w:t>C ở vùng đồng bằng, 22</w:t>
      </w:r>
      <w:r w:rsidRPr="007759C3">
        <w:rPr>
          <w:color w:val="000000" w:themeColor="text1"/>
          <w:sz w:val="26"/>
          <w:szCs w:val="26"/>
          <w:vertAlign w:val="superscript"/>
        </w:rPr>
        <w:t>0</w:t>
      </w:r>
      <w:r w:rsidRPr="007759C3">
        <w:rPr>
          <w:color w:val="000000" w:themeColor="text1"/>
          <w:sz w:val="26"/>
          <w:szCs w:val="26"/>
        </w:rPr>
        <w:t>-23</w:t>
      </w:r>
      <w:r w:rsidRPr="007759C3">
        <w:rPr>
          <w:color w:val="000000" w:themeColor="text1"/>
          <w:sz w:val="26"/>
          <w:szCs w:val="26"/>
          <w:vertAlign w:val="superscript"/>
        </w:rPr>
        <w:t>0</w:t>
      </w:r>
      <w:r w:rsidRPr="007759C3">
        <w:rPr>
          <w:color w:val="000000" w:themeColor="text1"/>
          <w:sz w:val="26"/>
          <w:szCs w:val="26"/>
        </w:rPr>
        <w:t>C ở độ cao trên 500m. Mùa lạnh có 3 tháng (12 và 1, 2 năm sau), nhiệt độ xuống thấp, tháng lạnh nhất xuống dưới 22</w:t>
      </w:r>
      <w:r w:rsidRPr="007759C3">
        <w:rPr>
          <w:color w:val="000000" w:themeColor="text1"/>
          <w:sz w:val="26"/>
          <w:szCs w:val="26"/>
          <w:vertAlign w:val="superscript"/>
        </w:rPr>
        <w:t>0</w:t>
      </w:r>
      <w:r w:rsidRPr="007759C3">
        <w:rPr>
          <w:color w:val="000000" w:themeColor="text1"/>
          <w:sz w:val="26"/>
          <w:szCs w:val="26"/>
        </w:rPr>
        <w:t>C ở đồng bằng, dưới 20</w:t>
      </w:r>
      <w:r w:rsidRPr="007759C3">
        <w:rPr>
          <w:color w:val="000000" w:themeColor="text1"/>
          <w:sz w:val="26"/>
          <w:szCs w:val="26"/>
          <w:vertAlign w:val="superscript"/>
        </w:rPr>
        <w:t>0</w:t>
      </w:r>
      <w:r w:rsidRPr="007759C3">
        <w:rPr>
          <w:color w:val="000000" w:themeColor="text1"/>
          <w:sz w:val="26"/>
          <w:szCs w:val="26"/>
        </w:rPr>
        <w:t>C ở độ cao trên 500m. Mùa nóng từ tháng 5 đến tháng 8 nhiệt độ cao trung bình 28</w:t>
      </w:r>
      <w:r w:rsidRPr="007759C3">
        <w:rPr>
          <w:color w:val="000000" w:themeColor="text1"/>
          <w:sz w:val="26"/>
          <w:szCs w:val="26"/>
          <w:vertAlign w:val="superscript"/>
        </w:rPr>
        <w:t>0</w:t>
      </w:r>
      <w:r w:rsidRPr="007759C3">
        <w:rPr>
          <w:color w:val="000000" w:themeColor="text1"/>
          <w:sz w:val="26"/>
          <w:szCs w:val="26"/>
        </w:rPr>
        <w:t>C, tháng nóng nhất từ tháng 6, 7, nhiệt độ có thể lên tới 40</w:t>
      </w:r>
      <w:r w:rsidRPr="007759C3">
        <w:rPr>
          <w:color w:val="000000" w:themeColor="text1"/>
          <w:sz w:val="26"/>
          <w:szCs w:val="26"/>
          <w:vertAlign w:val="superscript"/>
        </w:rPr>
        <w:t>0</w:t>
      </w:r>
      <w:r w:rsidRPr="007759C3">
        <w:rPr>
          <w:color w:val="000000" w:themeColor="text1"/>
          <w:sz w:val="26"/>
          <w:szCs w:val="26"/>
        </w:rPr>
        <w:t>-42</w:t>
      </w:r>
      <w:r w:rsidRPr="007759C3">
        <w:rPr>
          <w:color w:val="000000" w:themeColor="text1"/>
          <w:sz w:val="26"/>
          <w:szCs w:val="26"/>
          <w:vertAlign w:val="superscript"/>
        </w:rPr>
        <w:t>0</w:t>
      </w:r>
      <w:r w:rsidRPr="007759C3">
        <w:rPr>
          <w:color w:val="000000" w:themeColor="text1"/>
          <w:sz w:val="26"/>
          <w:szCs w:val="26"/>
        </w:rPr>
        <w:t>C. Biên độ nhiệt giữa các tháng trong năm chênh lệch 7</w:t>
      </w:r>
      <w:r w:rsidRPr="007759C3">
        <w:rPr>
          <w:color w:val="000000" w:themeColor="text1"/>
          <w:sz w:val="26"/>
          <w:szCs w:val="26"/>
          <w:vertAlign w:val="superscript"/>
        </w:rPr>
        <w:t>0</w:t>
      </w:r>
      <w:r w:rsidRPr="007759C3">
        <w:rPr>
          <w:color w:val="000000" w:themeColor="text1"/>
          <w:sz w:val="26"/>
          <w:szCs w:val="26"/>
        </w:rPr>
        <w:t>-9</w:t>
      </w:r>
      <w:r w:rsidRPr="007759C3">
        <w:rPr>
          <w:color w:val="000000" w:themeColor="text1"/>
          <w:sz w:val="26"/>
          <w:szCs w:val="26"/>
          <w:vertAlign w:val="superscript"/>
        </w:rPr>
        <w:t>0</w:t>
      </w:r>
      <w:r w:rsidRPr="007759C3">
        <w:rPr>
          <w:color w:val="000000" w:themeColor="text1"/>
          <w:sz w:val="26"/>
          <w:szCs w:val="26"/>
        </w:rPr>
        <w:t>. Chế độ nhiệt trên địa bàn tỉnh thuận lợi cho phát triển thâm canh tăng vụ trong sản xuất nông nghiệp.</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 xml:space="preserve"> Chế độ mưa: Lượng mưa trung bình hàng năm khoảng 2.200-2.500mm. Số ngày mưa trong năm dao động từ 154-190 ngày. Chế độ mưa ở Quảng Trị biến động rất mạnh theo các mùa và cả các năm. Trên 70% lượng mưa tập trung vào các tháng 9, 10, 11. Có năm lượng mưa trong 1 tháng mùa mưa chiếm xấp xỉ 65% lượng mưa trung bình nhiều năm. Mùa khô thường từ tháng 12 đến tháng 7 năm sau; khô nhất vào tháng 7. Đây là thời kỳ có gió Tây Nam thịnh hành. </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Độ ẩm: Quảng Trị có độ ẩm tương đối, trung bình khoả</w:t>
      </w:r>
      <w:r w:rsidR="00664545" w:rsidRPr="007759C3">
        <w:rPr>
          <w:color w:val="000000" w:themeColor="text1"/>
          <w:sz w:val="26"/>
          <w:szCs w:val="26"/>
        </w:rPr>
        <w:t>ng 83-88%/</w:t>
      </w:r>
      <w:r w:rsidRPr="007759C3">
        <w:rPr>
          <w:color w:val="000000" w:themeColor="text1"/>
          <w:sz w:val="26"/>
          <w:szCs w:val="26"/>
        </w:rPr>
        <w:t xml:space="preserve">năm. Giữa hai miền Đông và Tây Trường Sơn chế độ ẩm cũng phân hóa theo thời gian. Tháng có </w:t>
      </w:r>
      <w:r w:rsidRPr="007759C3">
        <w:rPr>
          <w:color w:val="000000" w:themeColor="text1"/>
          <w:sz w:val="26"/>
          <w:szCs w:val="26"/>
        </w:rPr>
        <w:lastRenderedPageBreak/>
        <w:t>độ ẩm thấp nhất là tháng 4, độ ẩm thấp nhất có khi xuống đến 22%. Trong những tháng mùa mưa, độ ẩm tương đối trung bình thường trên 85%, có khi lên đến 88-90%.</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 xml:space="preserve">Nắng: Quảng Trị có số giờ nắng khá cao, trung bình 5-6 giờ/ngày. Có sự phân hóa theo thời gian và không gian rõ rệt; miền Đông có tổng số giờ nắng lên tới 1.910 giờ, miền Tây chỉ đạt 1.840 giờ. Các tháng có số giờ nắng cao thường vào tháng 5, 6, 7, 8 đạt trên 200 giờ. Nắng nhiều là điều kiện rất thuận lợi cho quang hợp, tăng năng suất sinh học cây trồng. </w:t>
      </w:r>
    </w:p>
    <w:p w:rsidR="005F21E9" w:rsidRPr="00DB7E12" w:rsidRDefault="005F21E9" w:rsidP="00B0624E">
      <w:pPr>
        <w:tabs>
          <w:tab w:val="left" w:pos="4958"/>
        </w:tabs>
        <w:spacing w:before="120" w:after="120"/>
        <w:ind w:firstLine="709"/>
        <w:jc w:val="both"/>
        <w:rPr>
          <w:color w:val="000000" w:themeColor="text1"/>
          <w:sz w:val="26"/>
          <w:szCs w:val="26"/>
        </w:rPr>
      </w:pPr>
      <w:r w:rsidRPr="00DB7E12">
        <w:rPr>
          <w:color w:val="000000" w:themeColor="text1"/>
          <w:sz w:val="26"/>
          <w:szCs w:val="26"/>
        </w:rPr>
        <w:t>Gió: Tỉnh Quảng Trị chịu ảnh hưởng của hai hướng gió chính là gió mùa Tây Nam và gió mùa Đông Bắc. Đặc biệt gió Tây Nam khô nóng ở Quảng Trị là hiện tượng rất điển hình, được đánh giá là dữ dội nhất ở nước ta. Trung bình mỗi năm có khoảng45 ngày. Trong các đợt gió Tây Nam khô nóng, nhiệt độ có thể lên tới 40-42</w:t>
      </w:r>
      <w:r w:rsidRPr="00DB7E12">
        <w:rPr>
          <w:color w:val="000000" w:themeColor="text1"/>
          <w:sz w:val="26"/>
          <w:szCs w:val="26"/>
          <w:vertAlign w:val="superscript"/>
        </w:rPr>
        <w:t>0</w:t>
      </w:r>
      <w:r w:rsidRPr="00DB7E12">
        <w:rPr>
          <w:color w:val="000000" w:themeColor="text1"/>
          <w:sz w:val="26"/>
          <w:szCs w:val="26"/>
        </w:rPr>
        <w:t xml:space="preserve">C. </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 xml:space="preserve"> Bão và áp thấp nhiệt đới: Quảng Trị nằm trong khu vực chịu nhiều ảnh hưởng của bão. Mùa bão thường tập trung vào các tháng 9 và 10. Bão có cường suất gió mạnh kèm theo mưa lớn tạo ra lũ quét ảnh hưởng nghiêm trọng đến sản xuất nông nghiệp và đời sống dân cư.</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Nhìn chung, điều kiện tự nhiên của Quảng Trị có những thuận lợi khá cơ bản: Do sự phân hóa đa dạng của độ cao địa hình tạo nên các vùng tiểu khí hậu thích hợp cho sự phát triển một nền nông nghiệp đa dạng với các loại cây trồng vật nuôi có nguồn gốc nhiệt đới, á nhiệt và cận ôn đới, có giá trị kinh tế cao. Điều này mang lại lợi thế cạnh tranh trong phát triển nông nghiệp hàng hóa. Tiểu vùng khí hậu đỉnh Trường Sơn với tính ôn hòa là tài nguyên quý mang lại sức hấp dẫn cho sự phát triển các hoạt động dịch vụ, du lịch, tạo không gian mát mẻ cho tham quan, nghỉ dưỡng đặc biệt là trong mùa hè nóng gay gắt của vùng Bắc Trung Bộ. Đây là điểm độc đáo của khí hậu Quảng Trị.</w:t>
      </w:r>
    </w:p>
    <w:p w:rsidR="005F21E9" w:rsidRPr="007759C3" w:rsidRDefault="005F21E9" w:rsidP="00B0624E">
      <w:pPr>
        <w:tabs>
          <w:tab w:val="left" w:pos="4958"/>
        </w:tabs>
        <w:spacing w:before="120" w:after="120"/>
        <w:ind w:firstLine="709"/>
        <w:jc w:val="both"/>
        <w:rPr>
          <w:color w:val="000000" w:themeColor="text1"/>
          <w:sz w:val="26"/>
          <w:szCs w:val="26"/>
        </w:rPr>
      </w:pPr>
      <w:r w:rsidRPr="007759C3">
        <w:rPr>
          <w:color w:val="000000" w:themeColor="text1"/>
          <w:sz w:val="26"/>
          <w:szCs w:val="26"/>
        </w:rPr>
        <w:t>Bên cạnh những yếu tố thuận lợi cơ bản, điều kiện khí hậu, thời tiết của Quảng Trị cũng như ở các tỉnh miền Trung mang tính chất khắc nghiệt; thường xảy ra hạn hán về mùa khô và lũ lụt vào mùa mưa. Do đó, việc khắc phục thiên tai, xây dựng các công trình thủy lợi, trồng rừng đầu nguồn để giữ nước chống lũ lụt nhằm ổn định sản xuất và đời sống có ý nghĩa to lớn cần được quan tâm.</w:t>
      </w:r>
    </w:p>
    <w:p w:rsidR="005F21E9" w:rsidRPr="007759C3" w:rsidRDefault="005F21E9" w:rsidP="00B0624E">
      <w:pPr>
        <w:tabs>
          <w:tab w:val="left" w:pos="4958"/>
        </w:tabs>
        <w:spacing w:before="120" w:after="120"/>
        <w:ind w:firstLine="709"/>
        <w:jc w:val="both"/>
        <w:rPr>
          <w:i/>
          <w:color w:val="000000" w:themeColor="text1"/>
          <w:sz w:val="26"/>
          <w:szCs w:val="26"/>
        </w:rPr>
      </w:pPr>
      <w:r w:rsidRPr="007759C3">
        <w:rPr>
          <w:color w:val="000000" w:themeColor="text1"/>
          <w:sz w:val="26"/>
          <w:szCs w:val="26"/>
        </w:rPr>
        <w:t>Hải văn</w:t>
      </w:r>
      <w:r w:rsidR="000A6B2F" w:rsidRPr="007759C3">
        <w:rPr>
          <w:color w:val="000000" w:themeColor="text1"/>
          <w:sz w:val="26"/>
          <w:szCs w:val="26"/>
        </w:rPr>
        <w:t>:</w:t>
      </w:r>
      <w:r w:rsidRPr="007759C3">
        <w:rPr>
          <w:color w:val="000000" w:themeColor="text1"/>
          <w:sz w:val="26"/>
          <w:szCs w:val="26"/>
        </w:rPr>
        <w:t>Các yếu tố hải văn bao gồm sóng biển, thủy tri</w:t>
      </w:r>
      <w:r w:rsidR="004D0FC5" w:rsidRPr="007759C3">
        <w:rPr>
          <w:color w:val="000000" w:themeColor="text1"/>
          <w:sz w:val="26"/>
          <w:szCs w:val="26"/>
        </w:rPr>
        <w:t>ề</w:t>
      </w:r>
      <w:r w:rsidRPr="007759C3">
        <w:rPr>
          <w:color w:val="000000" w:themeColor="text1"/>
          <w:sz w:val="26"/>
          <w:szCs w:val="26"/>
        </w:rPr>
        <w:t xml:space="preserve">u, dao động mực nước, dòng chảy biến đổi theo các chu kỳ khác nhau kết hợp với điều kiện địa hình khu vực đã tạo nên chế độ động lực đặc thù ở vùng ven biển cửa sông tỉnh Quảng Trị. Sóng biển là một nhân tố ngoại sinh có ảnh hưởng trực tiếp đến vùng ven biển và cửa sông. Vùng ven bờ Quảng Trị có độ dốc đường bờ khá lớn, ít cửa sông. Chế độ hải văn phức tạp và mang tính chất của vùng ven biển dốc, thoáng. Chế độ sóng ở đây phù hợp với chế độ gió khu vực về mùa đông chủ yếu là hướng Đông Bắc với cường độ mạnh và </w:t>
      </w:r>
      <w:r w:rsidRPr="007759C3">
        <w:rPr>
          <w:color w:val="000000" w:themeColor="text1"/>
          <w:sz w:val="26"/>
          <w:szCs w:val="26"/>
        </w:rPr>
        <w:lastRenderedPageBreak/>
        <w:t xml:space="preserve">tần suất cũng ổn định hơn mùa hè, do ít bị ảnh hưởng bởi các hệ thống thời tiết cực đoan khác. </w:t>
      </w:r>
    </w:p>
    <w:p w:rsidR="005F21E9" w:rsidRPr="007759C3" w:rsidRDefault="005F21E9" w:rsidP="00B0624E">
      <w:pPr>
        <w:tabs>
          <w:tab w:val="left" w:pos="4958"/>
        </w:tabs>
        <w:spacing w:before="120" w:after="120"/>
        <w:ind w:firstLine="709"/>
        <w:jc w:val="both"/>
        <w:rPr>
          <w:i/>
          <w:color w:val="000000" w:themeColor="text1"/>
          <w:spacing w:val="-2"/>
          <w:sz w:val="26"/>
          <w:szCs w:val="26"/>
        </w:rPr>
      </w:pPr>
      <w:r w:rsidRPr="007759C3">
        <w:rPr>
          <w:color w:val="000000" w:themeColor="text1"/>
          <w:spacing w:val="-2"/>
          <w:sz w:val="26"/>
          <w:szCs w:val="26"/>
        </w:rPr>
        <w:t>Thủy triều và dao động mực nước biển</w:t>
      </w:r>
      <w:r w:rsidR="000A6B2F" w:rsidRPr="007759C3">
        <w:rPr>
          <w:color w:val="000000" w:themeColor="text1"/>
          <w:spacing w:val="-2"/>
          <w:sz w:val="26"/>
          <w:szCs w:val="26"/>
        </w:rPr>
        <w:t>:</w:t>
      </w:r>
      <w:r w:rsidRPr="007759C3">
        <w:rPr>
          <w:color w:val="000000" w:themeColor="text1"/>
          <w:spacing w:val="-2"/>
          <w:sz w:val="26"/>
          <w:szCs w:val="26"/>
        </w:rPr>
        <w:t>Thủy triều không chỉ có ý nghĩa quan trọng ở vùng biển ven bờ mà còn chi phối chế độ thủy văn vùng hạ du các sông ở mức độ lớn, nhất là trong mùa khô. Thủy tri</w:t>
      </w:r>
      <w:r w:rsidR="004D0FC5" w:rsidRPr="007759C3">
        <w:rPr>
          <w:color w:val="000000" w:themeColor="text1"/>
          <w:spacing w:val="-2"/>
          <w:sz w:val="26"/>
          <w:szCs w:val="26"/>
        </w:rPr>
        <w:t>ề</w:t>
      </w:r>
      <w:r w:rsidRPr="007759C3">
        <w:rPr>
          <w:color w:val="000000" w:themeColor="text1"/>
          <w:spacing w:val="-2"/>
          <w:sz w:val="26"/>
          <w:szCs w:val="26"/>
        </w:rPr>
        <w:t>u là nhân tố, động lực quan trọng trong quá trình xâm nhập mặn vào sông và đồng ruộng hạ du, liên quan chặt chẽ đến chế độ thủy thạch động lực và các quá trình chuyển tải và lắng đọng trầm tích gây biến động bờ biển.</w:t>
      </w:r>
    </w:p>
    <w:p w:rsidR="005F21E9" w:rsidRPr="007759C3" w:rsidRDefault="005F21E9" w:rsidP="00B0624E">
      <w:pPr>
        <w:tabs>
          <w:tab w:val="left" w:pos="4958"/>
        </w:tabs>
        <w:spacing w:before="120" w:after="120"/>
        <w:ind w:firstLine="709"/>
        <w:jc w:val="both"/>
        <w:rPr>
          <w:color w:val="000000" w:themeColor="text1"/>
          <w:spacing w:val="-2"/>
          <w:sz w:val="26"/>
          <w:szCs w:val="26"/>
        </w:rPr>
      </w:pPr>
      <w:r w:rsidRPr="007759C3">
        <w:rPr>
          <w:color w:val="000000" w:themeColor="text1"/>
          <w:spacing w:val="-2"/>
          <w:sz w:val="26"/>
          <w:szCs w:val="26"/>
        </w:rPr>
        <w:t xml:space="preserve">Khu vực biển Quảng Trị thuộc chế độ bán nhật triều đều tương ứng với chỉ số phân loại triều khoảng 0,35-0,60. Hầu hết các ngày trong tháng đều có hai lần nước lớn, hai lần nước ròng, chênh lệch độ cao của hai lần nước lớn và nước ròng rõ rệt. </w:t>
      </w:r>
      <w:r w:rsidR="0002259D" w:rsidRPr="008C4F81">
        <w:rPr>
          <w:color w:val="000000" w:themeColor="text1"/>
          <w:spacing w:val="-2"/>
          <w:sz w:val="26"/>
          <w:szCs w:val="26"/>
        </w:rPr>
        <w:t xml:space="preserve">Mực nước đỉnh triều tương đối lớn từ tháng 8 đến tháng 12 và nhỏ hơn từ tháng 1 đến tháng 7. Biên độ triều lên lớn nhất hàng tháng trong các năm không lớn, dao động từ 59 </w:t>
      </w:r>
      <w:r w:rsidR="00664545" w:rsidRPr="008C4F81">
        <w:rPr>
          <w:color w:val="000000" w:themeColor="text1"/>
          <w:spacing w:val="-2"/>
          <w:sz w:val="26"/>
          <w:szCs w:val="26"/>
        </w:rPr>
        <w:t>–</w:t>
      </w:r>
      <w:r w:rsidR="0002259D" w:rsidRPr="008C4F81">
        <w:rPr>
          <w:color w:val="000000" w:themeColor="text1"/>
          <w:spacing w:val="-2"/>
          <w:sz w:val="26"/>
          <w:szCs w:val="26"/>
        </w:rPr>
        <w:t xml:space="preserve"> 116cm. Biên độ triều xuống lớn nhất cũng chênh lệch không nhiều so với giá trị trên. Độ lớn triều vào kỳ nước cường có thể đạt tới 2,5m.</w:t>
      </w:r>
      <w:r w:rsidRPr="007759C3">
        <w:rPr>
          <w:color w:val="000000" w:themeColor="text1"/>
          <w:spacing w:val="-2"/>
          <w:sz w:val="26"/>
          <w:szCs w:val="26"/>
        </w:rPr>
        <w:t>Biên độ thủy triều nhỏ khá thuận tiện cho hoạt động hàng hải như: xây dựng cầu cảng, tàu thuyền khi ra, vào cập cảng...</w:t>
      </w:r>
    </w:p>
    <w:p w:rsidR="005F21E9" w:rsidRPr="007759C3" w:rsidRDefault="005F21E9" w:rsidP="00B0624E">
      <w:pPr>
        <w:tabs>
          <w:tab w:val="left" w:pos="4958"/>
        </w:tabs>
        <w:spacing w:before="120" w:after="120"/>
        <w:ind w:firstLine="709"/>
        <w:jc w:val="both"/>
        <w:rPr>
          <w:i/>
          <w:color w:val="000000" w:themeColor="text1"/>
          <w:sz w:val="26"/>
          <w:szCs w:val="26"/>
        </w:rPr>
      </w:pPr>
      <w:r w:rsidRPr="007759C3">
        <w:rPr>
          <w:color w:val="000000" w:themeColor="text1"/>
          <w:sz w:val="26"/>
          <w:szCs w:val="26"/>
        </w:rPr>
        <w:t>Thủy văn</w:t>
      </w:r>
      <w:r w:rsidR="000A6B2F" w:rsidRPr="007759C3">
        <w:rPr>
          <w:color w:val="000000" w:themeColor="text1"/>
          <w:sz w:val="26"/>
          <w:szCs w:val="26"/>
        </w:rPr>
        <w:t>:</w:t>
      </w:r>
      <w:r w:rsidRPr="008C4F81">
        <w:rPr>
          <w:color w:val="000000" w:themeColor="text1"/>
          <w:sz w:val="26"/>
          <w:szCs w:val="26"/>
        </w:rPr>
        <w:t>Quảng Trị có hệ thống sông ngòi khá dày đặc, mật độ trung bình 0,8-1 km/km</w:t>
      </w:r>
      <w:r w:rsidRPr="008C4F81">
        <w:rPr>
          <w:color w:val="000000" w:themeColor="text1"/>
          <w:sz w:val="26"/>
          <w:szCs w:val="26"/>
          <w:vertAlign w:val="superscript"/>
        </w:rPr>
        <w:t>2</w:t>
      </w:r>
      <w:r w:rsidRPr="008C4F81">
        <w:rPr>
          <w:color w:val="000000" w:themeColor="text1"/>
          <w:sz w:val="26"/>
          <w:szCs w:val="26"/>
        </w:rPr>
        <w:t>. Do đặc điểm địa hình bề ngang hẹp, có dãy Trường Sơn núi cao ở phía Tây nên các sông của Quảng Trị có đặc điểm chung là ngắn và dốc. Toàn tỉnh có 12 con sông lớn nhỏ, tạo thành 03 hệ thống sông chính là sông Bến Hải, sông Thạch Hãn và sông Ô Lâu (Mỹ Chánh).</w:t>
      </w:r>
    </w:p>
    <w:p w:rsidR="005F21E9" w:rsidRPr="008C4F81" w:rsidRDefault="005F21E9" w:rsidP="00B0624E">
      <w:pPr>
        <w:spacing w:before="120" w:after="120"/>
        <w:ind w:firstLine="709"/>
        <w:jc w:val="both"/>
        <w:rPr>
          <w:color w:val="000000" w:themeColor="text1"/>
          <w:sz w:val="26"/>
          <w:szCs w:val="26"/>
        </w:rPr>
      </w:pPr>
      <w:r w:rsidRPr="008C4F81">
        <w:rPr>
          <w:color w:val="000000" w:themeColor="text1"/>
          <w:sz w:val="26"/>
          <w:szCs w:val="26"/>
        </w:rPr>
        <w:t>Hệ thống sông Bến Hả</w:t>
      </w:r>
      <w:r w:rsidR="00664545" w:rsidRPr="008C4F81">
        <w:rPr>
          <w:color w:val="000000" w:themeColor="text1"/>
          <w:sz w:val="26"/>
          <w:szCs w:val="26"/>
        </w:rPr>
        <w:t>i</w:t>
      </w:r>
      <w:r w:rsidRPr="008C4F81">
        <w:rPr>
          <w:color w:val="000000" w:themeColor="text1"/>
          <w:sz w:val="26"/>
          <w:szCs w:val="26"/>
        </w:rPr>
        <w:t>: Bắt nguồn từ khu vực động Châu có độ cao 1.257m, có chiều dài 65km. Lưu lượng trung bình năm 43,4 m</w:t>
      </w:r>
      <w:r w:rsidRPr="008C4F81">
        <w:rPr>
          <w:color w:val="000000" w:themeColor="text1"/>
          <w:sz w:val="26"/>
          <w:szCs w:val="26"/>
          <w:vertAlign w:val="superscript"/>
        </w:rPr>
        <w:t>3</w:t>
      </w:r>
      <w:r w:rsidRPr="008C4F81">
        <w:rPr>
          <w:color w:val="000000" w:themeColor="text1"/>
          <w:sz w:val="26"/>
          <w:szCs w:val="26"/>
        </w:rPr>
        <w:t>/s. Diện tích lưu vực rộng khoảng 809 km</w:t>
      </w:r>
      <w:r w:rsidRPr="008C4F81">
        <w:rPr>
          <w:color w:val="000000" w:themeColor="text1"/>
          <w:sz w:val="26"/>
          <w:szCs w:val="26"/>
          <w:vertAlign w:val="superscript"/>
        </w:rPr>
        <w:t>2</w:t>
      </w:r>
      <w:r w:rsidRPr="008C4F81">
        <w:rPr>
          <w:color w:val="000000" w:themeColor="text1"/>
          <w:sz w:val="26"/>
          <w:szCs w:val="26"/>
        </w:rPr>
        <w:t>. Sông Bến Hải đổ ra biển ở Cửa Tùng.</w:t>
      </w:r>
    </w:p>
    <w:p w:rsidR="005F21E9" w:rsidRPr="008C4F81" w:rsidRDefault="005F21E9" w:rsidP="00B0624E">
      <w:pPr>
        <w:spacing w:before="120" w:after="120"/>
        <w:ind w:firstLine="709"/>
        <w:jc w:val="both"/>
        <w:rPr>
          <w:color w:val="000000" w:themeColor="text1"/>
          <w:sz w:val="26"/>
          <w:szCs w:val="26"/>
        </w:rPr>
      </w:pPr>
      <w:r w:rsidRPr="008C4F81">
        <w:rPr>
          <w:color w:val="000000" w:themeColor="text1"/>
          <w:sz w:val="26"/>
          <w:szCs w:val="26"/>
        </w:rPr>
        <w:t>Hệ thống sông Thạch Hãn</w:t>
      </w:r>
      <w:r w:rsidR="004D0FC5" w:rsidRPr="008C4F81">
        <w:rPr>
          <w:color w:val="000000" w:themeColor="text1"/>
          <w:sz w:val="26"/>
          <w:szCs w:val="26"/>
        </w:rPr>
        <w:t>:</w:t>
      </w:r>
      <w:r w:rsidRPr="008C4F81">
        <w:rPr>
          <w:color w:val="000000" w:themeColor="text1"/>
          <w:sz w:val="26"/>
          <w:szCs w:val="26"/>
        </w:rPr>
        <w:t xml:space="preserve"> Có chiều dài 155km, diện tích lưu vực lớn nhất 2.660 km</w:t>
      </w:r>
      <w:r w:rsidRPr="008C4F81">
        <w:rPr>
          <w:color w:val="000000" w:themeColor="text1"/>
          <w:sz w:val="26"/>
          <w:szCs w:val="26"/>
          <w:vertAlign w:val="superscript"/>
        </w:rPr>
        <w:t>2</w:t>
      </w:r>
      <w:r w:rsidRPr="008C4F81">
        <w:rPr>
          <w:color w:val="000000" w:themeColor="text1"/>
          <w:sz w:val="26"/>
          <w:szCs w:val="26"/>
        </w:rPr>
        <w:t>. Nhánh sông chính là Thạch Hãn bắt nguồn từ các dãy núi lớn Động Sa Mui, Động Voi Mẹp (nhánh Rào Quán) và động Ba Lê, động Dang (nhánh Đakrông). Sông Thạch Hãn đổ ra biển ở Cửa Việt.</w:t>
      </w:r>
    </w:p>
    <w:p w:rsidR="005F21E9" w:rsidRPr="008C4F81" w:rsidRDefault="005F21E9" w:rsidP="00B0624E">
      <w:pPr>
        <w:spacing w:before="120" w:after="120"/>
        <w:ind w:firstLine="709"/>
        <w:jc w:val="both"/>
        <w:rPr>
          <w:color w:val="000000" w:themeColor="text1"/>
          <w:sz w:val="26"/>
          <w:szCs w:val="26"/>
        </w:rPr>
      </w:pPr>
      <w:r w:rsidRPr="008C4F81">
        <w:rPr>
          <w:color w:val="000000" w:themeColor="text1"/>
          <w:sz w:val="26"/>
          <w:szCs w:val="26"/>
        </w:rPr>
        <w:t xml:space="preserve"> Hệ thống sông Ô Lâu (sông Mỹ</w:t>
      </w:r>
      <w:r w:rsidR="0001193E" w:rsidRPr="008C4F81">
        <w:rPr>
          <w:color w:val="000000" w:themeColor="text1"/>
          <w:sz w:val="26"/>
          <w:szCs w:val="26"/>
        </w:rPr>
        <w:t xml:space="preserve"> Chánh):</w:t>
      </w:r>
      <w:r w:rsidRPr="008C4F81">
        <w:rPr>
          <w:color w:val="000000" w:themeColor="text1"/>
          <w:sz w:val="26"/>
          <w:szCs w:val="26"/>
        </w:rPr>
        <w:t xml:space="preserve"> Được hợp bởi hai nhánh sông chính là Ô Lâu ở phía Nam và sông Mỹ Chánh ở phía Bắc. Diện tích lưu vực của hai nhánh sông khoảng 900 km</w:t>
      </w:r>
      <w:r w:rsidRPr="008C4F81">
        <w:rPr>
          <w:color w:val="000000" w:themeColor="text1"/>
          <w:sz w:val="26"/>
          <w:szCs w:val="26"/>
          <w:vertAlign w:val="superscript"/>
        </w:rPr>
        <w:t>2</w:t>
      </w:r>
      <w:r w:rsidRPr="008C4F81">
        <w:rPr>
          <w:color w:val="000000" w:themeColor="text1"/>
          <w:sz w:val="26"/>
          <w:szCs w:val="26"/>
        </w:rPr>
        <w:t>, chiều dài 65km. Sông đổ ra phá Tam Giang thuộc địa phận tỉnh Thừa Thiên Huế.</w:t>
      </w:r>
    </w:p>
    <w:p w:rsidR="005F21E9" w:rsidRPr="008C4F81" w:rsidRDefault="005F21E9" w:rsidP="00B0624E">
      <w:pPr>
        <w:spacing w:before="120" w:after="120"/>
        <w:ind w:firstLine="709"/>
        <w:jc w:val="both"/>
        <w:rPr>
          <w:color w:val="000000" w:themeColor="text1"/>
          <w:sz w:val="26"/>
          <w:szCs w:val="26"/>
        </w:rPr>
      </w:pPr>
      <w:r w:rsidRPr="008C4F81">
        <w:rPr>
          <w:color w:val="000000" w:themeColor="text1"/>
          <w:sz w:val="26"/>
          <w:szCs w:val="26"/>
        </w:rPr>
        <w:t>Ngoài ra, ở phía Tây giáp biên giới Việt - Lào có một số sông nhánh chảy theo hướng Tây thuộc hệ thống sông Mê Kông. Các nhánh điển hình là sông Sê Pôn đoạn cửa khẩu Lao Bảo - A Đớt, sông Sê Păng Hiêng đoạn đồn biên phòng Cù Bai, Hướng Lập (Hướng Hóa).</w:t>
      </w:r>
    </w:p>
    <w:p w:rsidR="005F21E9" w:rsidRPr="008C4F81" w:rsidRDefault="005F21E9" w:rsidP="00B0624E">
      <w:pPr>
        <w:spacing w:before="120" w:after="120"/>
        <w:ind w:firstLine="709"/>
        <w:jc w:val="both"/>
        <w:rPr>
          <w:color w:val="000000" w:themeColor="text1"/>
          <w:spacing w:val="4"/>
          <w:sz w:val="26"/>
          <w:szCs w:val="26"/>
        </w:rPr>
      </w:pPr>
      <w:r w:rsidRPr="008C4F81">
        <w:rPr>
          <w:color w:val="000000" w:themeColor="text1"/>
          <w:spacing w:val="4"/>
          <w:sz w:val="26"/>
          <w:szCs w:val="26"/>
        </w:rPr>
        <w:lastRenderedPageBreak/>
        <w:t>Hệ thống suối: Phân bố dày đặc ở vùng thượng nguồn. Các thung lũng suối phần lớn rất hẹp, độ dốc lớn tạo ra nhiều thác cao hàng trăm mét và phân bậc phức tạp. Nhìn chung, hệ thống sông suối của Quảng Trị phân bố đều khắp, điều kiện thủy văn thuận lợi cung cấp nguồn nước dồi dào phục vụ cho sản xuất và đời sống, đồng thời có tiềm năng thủy điện cho phép xây dựng một số nhà máy thuỷ điện với công suất vừa và nhỏ.</w:t>
      </w:r>
    </w:p>
    <w:p w:rsidR="005F21E9" w:rsidRPr="008C4F81" w:rsidRDefault="005F21E9" w:rsidP="00B0624E">
      <w:pPr>
        <w:spacing w:before="120" w:after="120"/>
        <w:ind w:firstLine="709"/>
        <w:jc w:val="both"/>
        <w:rPr>
          <w:color w:val="000000" w:themeColor="text1"/>
          <w:sz w:val="26"/>
          <w:szCs w:val="26"/>
        </w:rPr>
      </w:pPr>
      <w:r w:rsidRPr="008C4F81">
        <w:rPr>
          <w:color w:val="000000" w:themeColor="text1"/>
          <w:sz w:val="26"/>
          <w:szCs w:val="26"/>
        </w:rPr>
        <w:t xml:space="preserve">Thuỷ triều trên dải bờ biển Quảng Trị có chế độ bán nhật triều không đều, gần ½ số ngày trong hàng tháng có 2 lần nước lớn, 2 lần nước ròng. Mực nước đỉnh triều tương đối lớn từ tháng 8 đến tháng 12 và nhỏ hơn từ tháng 1 đến tháng 7. Biên độ triều lên lớn nhất hàng tháng trong các năm không lớn, dao động từ 59 </w:t>
      </w:r>
      <w:r w:rsidR="00927F61" w:rsidRPr="008C4F81">
        <w:rPr>
          <w:color w:val="000000" w:themeColor="text1"/>
          <w:sz w:val="26"/>
          <w:szCs w:val="26"/>
        </w:rPr>
        <w:t>-</w:t>
      </w:r>
      <w:r w:rsidRPr="008C4F81">
        <w:rPr>
          <w:color w:val="000000" w:themeColor="text1"/>
          <w:sz w:val="26"/>
          <w:szCs w:val="26"/>
        </w:rPr>
        <w:t xml:space="preserve"> 116cm. Biên độ triều xuống lớn nhất cũng chênh lệch không nhiều so với giá trị trên. Độ lớn triều vào kỳ nước cường có thể đạt tới 2,5m.</w:t>
      </w:r>
    </w:p>
    <w:p w:rsidR="006516C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Tài nguyên đất</w:t>
      </w:r>
      <w:r w:rsidR="000A6B2F" w:rsidRPr="008C4F81">
        <w:rPr>
          <w:color w:val="000000" w:themeColor="text1"/>
          <w:sz w:val="26"/>
          <w:szCs w:val="26"/>
        </w:rPr>
        <w:t xml:space="preserve">: </w:t>
      </w:r>
      <w:r w:rsidR="00711386" w:rsidRPr="008C4F81">
        <w:rPr>
          <w:color w:val="000000" w:themeColor="text1"/>
          <w:sz w:val="26"/>
          <w:szCs w:val="26"/>
        </w:rPr>
        <w:t>T</w:t>
      </w:r>
      <w:r w:rsidR="0002259D" w:rsidRPr="008C4F81">
        <w:rPr>
          <w:color w:val="000000" w:themeColor="text1"/>
          <w:sz w:val="26"/>
          <w:szCs w:val="26"/>
        </w:rPr>
        <w:t xml:space="preserve">ổng diện tích tự nhiên của </w:t>
      </w:r>
      <w:r w:rsidRPr="008C4F81">
        <w:rPr>
          <w:color w:val="000000" w:themeColor="text1"/>
          <w:sz w:val="26"/>
          <w:szCs w:val="26"/>
        </w:rPr>
        <w:t xml:space="preserve">tỉnh Quảng Trị </w:t>
      </w:r>
      <w:r w:rsidR="0002259D" w:rsidRPr="008C4F81">
        <w:rPr>
          <w:color w:val="000000" w:themeColor="text1"/>
          <w:sz w:val="26"/>
          <w:szCs w:val="26"/>
        </w:rPr>
        <w:t>là</w:t>
      </w:r>
      <w:r w:rsidRPr="008C4F81">
        <w:rPr>
          <w:color w:val="000000" w:themeColor="text1"/>
          <w:sz w:val="26"/>
          <w:szCs w:val="26"/>
        </w:rPr>
        <w:t>473.</w:t>
      </w:r>
      <w:r w:rsidR="0002259D" w:rsidRPr="008C4F81">
        <w:rPr>
          <w:color w:val="000000" w:themeColor="text1"/>
          <w:sz w:val="26"/>
          <w:szCs w:val="26"/>
        </w:rPr>
        <w:t>744</w:t>
      </w:r>
      <w:r w:rsidRPr="008C4F81">
        <w:rPr>
          <w:color w:val="000000" w:themeColor="text1"/>
          <w:sz w:val="26"/>
          <w:szCs w:val="26"/>
        </w:rPr>
        <w:t>ha</w:t>
      </w:r>
      <w:r w:rsidR="0002259D" w:rsidRPr="008C4F81">
        <w:rPr>
          <w:color w:val="000000" w:themeColor="text1"/>
          <w:sz w:val="26"/>
          <w:szCs w:val="26"/>
        </w:rPr>
        <w:t>.</w:t>
      </w:r>
      <w:r w:rsidR="006516C9" w:rsidRPr="008C4F81">
        <w:rPr>
          <w:color w:val="000000" w:themeColor="text1"/>
          <w:sz w:val="26"/>
          <w:szCs w:val="26"/>
        </w:rPr>
        <w:t>Đơn vị có diện tích tự nhiên lớn tập trung vào các huyện miền núi như</w:t>
      </w:r>
      <w:r w:rsidR="00004B59" w:rsidRPr="008C4F81">
        <w:rPr>
          <w:color w:val="000000" w:themeColor="text1"/>
          <w:sz w:val="26"/>
          <w:szCs w:val="26"/>
        </w:rPr>
        <w:t>:</w:t>
      </w:r>
      <w:r w:rsidR="006516C9" w:rsidRPr="008C4F81">
        <w:rPr>
          <w:color w:val="000000" w:themeColor="text1"/>
          <w:sz w:val="26"/>
          <w:szCs w:val="26"/>
        </w:rPr>
        <w:t xml:space="preserve"> Đakrông 122.467 ha (chiếm 25,85%), Hướng Hóa 115.236 ha (chiếm 24,32%)</w:t>
      </w:r>
      <w:r w:rsidR="00004B59" w:rsidRPr="008C4F81">
        <w:rPr>
          <w:color w:val="000000" w:themeColor="text1"/>
          <w:sz w:val="26"/>
          <w:szCs w:val="26"/>
        </w:rPr>
        <w:t>. Các huyện vùng đồng bằng ven biển có diện tích tự nhiên tương đối đều nhau như: Vĩnh Linh (61.916 ha, chiếm 13,07%), Gio Linh 47.068 ha (chiếm 9,94%),Hải Lăng 42.480 ha (chiếm 8,97%), Triệu Phong 35.336 ha (chiếm 7.46%)</w:t>
      </w:r>
      <w:r w:rsidR="00664195" w:rsidRPr="008C4F81">
        <w:rPr>
          <w:color w:val="000000" w:themeColor="text1"/>
          <w:sz w:val="26"/>
          <w:szCs w:val="26"/>
        </w:rPr>
        <w:t>. Riêng thành phố Đông Hà 7.309 ha (chiếm 1,54%), thị xã Quảng Trị 7.282 ha (chiếm 1,54%) và huyện Đảo cồn cỏ 230 ha (chiếm 0,05%), đây là các đơn vị hành chính có những đặc thù về kinh tế - xã hội</w:t>
      </w:r>
      <w:r w:rsidR="00660044" w:rsidRPr="008C4F81">
        <w:rPr>
          <w:color w:val="000000" w:themeColor="text1"/>
          <w:sz w:val="26"/>
          <w:szCs w:val="26"/>
        </w:rPr>
        <w:t xml:space="preserve"> nên diện tích tự nhiên chiếm tỷ lệ nhỏ.</w:t>
      </w:r>
    </w:p>
    <w:p w:rsidR="00023CFA" w:rsidRPr="008C4F81" w:rsidRDefault="00660044"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Diện tích đất đang được sử dụng vào các mục đích nông nghiệp có 387.202 ha (chiếm 81,73% diện tích tự nhiên). Cơ cấu các loại đất nông nghiệp như sau: Đất</w:t>
      </w:r>
      <w:r w:rsidR="008F5DCC" w:rsidRPr="008C4F81">
        <w:rPr>
          <w:color w:val="000000" w:themeColor="text1"/>
          <w:sz w:val="26"/>
          <w:szCs w:val="26"/>
        </w:rPr>
        <w:t xml:space="preserve"> trồng lúa28.883 ha</w:t>
      </w:r>
      <w:r w:rsidR="008F4405" w:rsidRPr="008C4F81">
        <w:rPr>
          <w:color w:val="000000" w:themeColor="text1"/>
          <w:sz w:val="26"/>
          <w:szCs w:val="26"/>
        </w:rPr>
        <w:t xml:space="preserve"> (c</w:t>
      </w:r>
      <w:r w:rsidR="008F5DCC" w:rsidRPr="008C4F81">
        <w:rPr>
          <w:color w:val="000000" w:themeColor="text1"/>
          <w:sz w:val="26"/>
          <w:szCs w:val="26"/>
        </w:rPr>
        <w:t>hiếm 6,10%</w:t>
      </w:r>
      <w:r w:rsidR="008F4405" w:rsidRPr="008C4F81">
        <w:rPr>
          <w:color w:val="000000" w:themeColor="text1"/>
          <w:sz w:val="26"/>
          <w:szCs w:val="26"/>
        </w:rPr>
        <w:t>), đ</w:t>
      </w:r>
      <w:r w:rsidR="008F5DCC" w:rsidRPr="008C4F81">
        <w:rPr>
          <w:color w:val="000000" w:themeColor="text1"/>
          <w:sz w:val="26"/>
          <w:szCs w:val="26"/>
        </w:rPr>
        <w:t>ất trồng cây hằng năm khác44.879 ha</w:t>
      </w:r>
      <w:r w:rsidR="008F4405" w:rsidRPr="008C4F81">
        <w:rPr>
          <w:color w:val="000000" w:themeColor="text1"/>
          <w:sz w:val="26"/>
          <w:szCs w:val="26"/>
        </w:rPr>
        <w:t xml:space="preserve"> (c</w:t>
      </w:r>
      <w:r w:rsidR="008F5DCC" w:rsidRPr="008C4F81">
        <w:rPr>
          <w:color w:val="000000" w:themeColor="text1"/>
          <w:sz w:val="26"/>
          <w:szCs w:val="26"/>
        </w:rPr>
        <w:t>hiếm 9,47%</w:t>
      </w:r>
      <w:r w:rsidR="008F4405" w:rsidRPr="008C4F81">
        <w:rPr>
          <w:color w:val="000000" w:themeColor="text1"/>
          <w:sz w:val="26"/>
          <w:szCs w:val="26"/>
        </w:rPr>
        <w:t>), đ</w:t>
      </w:r>
      <w:r w:rsidR="008F5DCC" w:rsidRPr="008C4F81">
        <w:rPr>
          <w:color w:val="000000" w:themeColor="text1"/>
          <w:sz w:val="26"/>
          <w:szCs w:val="26"/>
        </w:rPr>
        <w:t>ất trồng cây lâu năm47.571 ha</w:t>
      </w:r>
      <w:r w:rsidR="008F4405" w:rsidRPr="008C4F81">
        <w:rPr>
          <w:color w:val="000000" w:themeColor="text1"/>
          <w:sz w:val="26"/>
          <w:szCs w:val="26"/>
        </w:rPr>
        <w:t xml:space="preserve"> (</w:t>
      </w:r>
      <w:r w:rsidR="008F5DCC" w:rsidRPr="008C4F81">
        <w:rPr>
          <w:color w:val="000000" w:themeColor="text1"/>
          <w:sz w:val="26"/>
          <w:szCs w:val="26"/>
        </w:rPr>
        <w:t>chiế</w:t>
      </w:r>
      <w:r w:rsidR="00023CFA" w:rsidRPr="008C4F81">
        <w:rPr>
          <w:color w:val="000000" w:themeColor="text1"/>
          <w:sz w:val="26"/>
          <w:szCs w:val="26"/>
        </w:rPr>
        <w:t>m 1</w:t>
      </w:r>
      <w:r w:rsidR="008F5DCC" w:rsidRPr="008C4F81">
        <w:rPr>
          <w:color w:val="000000" w:themeColor="text1"/>
          <w:sz w:val="26"/>
          <w:szCs w:val="26"/>
        </w:rPr>
        <w:t>0,04%</w:t>
      </w:r>
      <w:r w:rsidR="008F4405" w:rsidRPr="008C4F81">
        <w:rPr>
          <w:color w:val="000000" w:themeColor="text1"/>
          <w:sz w:val="26"/>
          <w:szCs w:val="26"/>
        </w:rPr>
        <w:t>), đ</w:t>
      </w:r>
      <w:r w:rsidR="00023CFA" w:rsidRPr="008C4F81">
        <w:rPr>
          <w:color w:val="000000" w:themeColor="text1"/>
          <w:sz w:val="26"/>
          <w:szCs w:val="26"/>
        </w:rPr>
        <w:t>ất lâm nghiệp (có rừng)254.253 ha</w:t>
      </w:r>
      <w:r w:rsidR="008F4405" w:rsidRPr="008C4F81">
        <w:rPr>
          <w:color w:val="000000" w:themeColor="text1"/>
          <w:sz w:val="26"/>
          <w:szCs w:val="26"/>
        </w:rPr>
        <w:t xml:space="preserve"> (</w:t>
      </w:r>
      <w:r w:rsidR="00023CFA" w:rsidRPr="008C4F81">
        <w:rPr>
          <w:color w:val="000000" w:themeColor="text1"/>
          <w:sz w:val="26"/>
          <w:szCs w:val="26"/>
        </w:rPr>
        <w:t>chiếm 53,67%</w:t>
      </w:r>
      <w:r w:rsidR="008F4405" w:rsidRPr="008C4F81">
        <w:rPr>
          <w:color w:val="000000" w:themeColor="text1"/>
          <w:sz w:val="26"/>
          <w:szCs w:val="26"/>
        </w:rPr>
        <w:t>), đ</w:t>
      </w:r>
      <w:r w:rsidR="00023CFA" w:rsidRPr="008C4F81">
        <w:rPr>
          <w:color w:val="000000" w:themeColor="text1"/>
          <w:sz w:val="26"/>
          <w:szCs w:val="26"/>
        </w:rPr>
        <w:t>ất khác (thủy sản, muối, ….)</w:t>
      </w:r>
      <w:r w:rsidR="00023CFA" w:rsidRPr="008C4F81">
        <w:rPr>
          <w:color w:val="000000" w:themeColor="text1"/>
          <w:sz w:val="26"/>
          <w:szCs w:val="26"/>
        </w:rPr>
        <w:tab/>
      </w:r>
      <w:r w:rsidR="00023CFA" w:rsidRPr="008C4F81">
        <w:rPr>
          <w:color w:val="000000" w:themeColor="text1"/>
          <w:sz w:val="26"/>
          <w:szCs w:val="26"/>
        </w:rPr>
        <w:tab/>
        <w:t>11.616 ha</w:t>
      </w:r>
      <w:r w:rsidR="008F4405" w:rsidRPr="008C4F81">
        <w:rPr>
          <w:color w:val="000000" w:themeColor="text1"/>
          <w:sz w:val="26"/>
          <w:szCs w:val="26"/>
        </w:rPr>
        <w:t xml:space="preserve"> (</w:t>
      </w:r>
      <w:r w:rsidR="00023CFA" w:rsidRPr="008C4F81">
        <w:rPr>
          <w:color w:val="000000" w:themeColor="text1"/>
          <w:sz w:val="26"/>
          <w:szCs w:val="26"/>
        </w:rPr>
        <w:t>chiếm 2,45%</w:t>
      </w:r>
      <w:r w:rsidR="008F4405" w:rsidRPr="008C4F81">
        <w:rPr>
          <w:color w:val="000000" w:themeColor="text1"/>
          <w:sz w:val="26"/>
          <w:szCs w:val="26"/>
        </w:rPr>
        <w:t>).</w:t>
      </w:r>
    </w:p>
    <w:p w:rsidR="00023CFA" w:rsidRPr="008C4F81" w:rsidRDefault="00023CFA" w:rsidP="00B0624E">
      <w:pPr>
        <w:spacing w:before="120" w:after="120"/>
        <w:ind w:firstLine="709"/>
        <w:jc w:val="both"/>
        <w:rPr>
          <w:color w:val="000000" w:themeColor="text1"/>
          <w:sz w:val="26"/>
          <w:szCs w:val="26"/>
        </w:rPr>
      </w:pPr>
      <w:r w:rsidRPr="008C4F81">
        <w:rPr>
          <w:color w:val="000000" w:themeColor="text1"/>
          <w:sz w:val="26"/>
          <w:szCs w:val="26"/>
        </w:rPr>
        <w:t>Diện tích đất đang được sử dụng vào các mục đích phi nông nghiệp có 40.463 ha (chiếm 8,54% diện tích tự nhiên)</w:t>
      </w:r>
      <w:r w:rsidR="008F4405" w:rsidRPr="008C4F81">
        <w:rPr>
          <w:color w:val="000000" w:themeColor="text1"/>
          <w:sz w:val="26"/>
          <w:szCs w:val="26"/>
        </w:rPr>
        <w:t>, bao gồm các loại đất như: Đất an ninh, quốc phòng, khu/cụm công nghiệp, hoạt động khoáng sản, di tích danh lam thắng cảnh, b</w:t>
      </w:r>
      <w:r w:rsidR="00B6311D" w:rsidRPr="008C4F81">
        <w:rPr>
          <w:color w:val="000000" w:themeColor="text1"/>
          <w:sz w:val="26"/>
          <w:szCs w:val="26"/>
        </w:rPr>
        <w:t>ã</w:t>
      </w:r>
      <w:r w:rsidR="008F4405" w:rsidRPr="008C4F81">
        <w:rPr>
          <w:color w:val="000000" w:themeColor="text1"/>
          <w:sz w:val="26"/>
          <w:szCs w:val="26"/>
        </w:rPr>
        <w:t>i thải, tôn giáo, tín ngưỡng, nghĩa trang, nghĩa địa, phát triển hạ tầng, đất ở, …</w:t>
      </w:r>
    </w:p>
    <w:p w:rsidR="00023CFA" w:rsidRPr="008C4F81" w:rsidRDefault="00023CFA" w:rsidP="00B0624E">
      <w:pPr>
        <w:spacing w:before="120" w:after="120"/>
        <w:ind w:firstLine="709"/>
        <w:jc w:val="both"/>
        <w:rPr>
          <w:color w:val="000000" w:themeColor="text1"/>
          <w:sz w:val="26"/>
          <w:szCs w:val="26"/>
        </w:rPr>
      </w:pPr>
      <w:r w:rsidRPr="008C4F81">
        <w:rPr>
          <w:color w:val="000000" w:themeColor="text1"/>
          <w:sz w:val="26"/>
          <w:szCs w:val="26"/>
        </w:rPr>
        <w:t>Diện tích đất chưa sử dụng có 46.079 ha (chiếm 9,73% diện tích tự nhiên). Bao gồm các loại đất như: Đất bằng chưa sử dụng, đất đồi núi chưa sử dụng, núi đá không có cây rừng, …</w:t>
      </w:r>
    </w:p>
    <w:p w:rsidR="005F21E9" w:rsidRPr="008C4F81" w:rsidRDefault="005F21E9" w:rsidP="00B0624E">
      <w:pPr>
        <w:tabs>
          <w:tab w:val="left" w:pos="4958"/>
        </w:tabs>
        <w:spacing w:before="120" w:after="120"/>
        <w:ind w:firstLine="709"/>
        <w:jc w:val="both"/>
        <w:rPr>
          <w:i/>
          <w:color w:val="000000" w:themeColor="text1"/>
          <w:sz w:val="26"/>
          <w:szCs w:val="26"/>
        </w:rPr>
      </w:pPr>
      <w:r w:rsidRPr="008C4F81">
        <w:rPr>
          <w:color w:val="000000" w:themeColor="text1"/>
          <w:sz w:val="26"/>
          <w:szCs w:val="26"/>
        </w:rPr>
        <w:t>Tài nguyên biển</w:t>
      </w:r>
      <w:r w:rsidR="000A6B2F" w:rsidRPr="008C4F81">
        <w:rPr>
          <w:color w:val="000000" w:themeColor="text1"/>
          <w:sz w:val="26"/>
          <w:szCs w:val="26"/>
        </w:rPr>
        <w:t>:</w:t>
      </w:r>
      <w:r w:rsidRPr="008C4F81">
        <w:rPr>
          <w:color w:val="000000" w:themeColor="text1"/>
          <w:sz w:val="26"/>
          <w:szCs w:val="26"/>
        </w:rPr>
        <w:t>Quảng Trị có bờ biển dài 75km với 2 cửa lạch quan trọng là Cửa Việt và Cửa Tùng. Vùng đặc quyền kinh tế rộng khoảng 9.000km</w:t>
      </w:r>
      <w:r w:rsidRPr="008C4F81">
        <w:rPr>
          <w:color w:val="000000" w:themeColor="text1"/>
          <w:sz w:val="26"/>
          <w:szCs w:val="26"/>
          <w:vertAlign w:val="superscript"/>
        </w:rPr>
        <w:t>2</w:t>
      </w:r>
      <w:r w:rsidRPr="008C4F81">
        <w:rPr>
          <w:color w:val="000000" w:themeColor="text1"/>
          <w:sz w:val="26"/>
          <w:szCs w:val="26"/>
        </w:rPr>
        <w:t xml:space="preserve">, ngư trường đánh bắt rộng lớn, giàu hải sản, có giá trị kinh tế cao như: tôm hùm, mực nang, cua, </w:t>
      </w:r>
      <w:r w:rsidRPr="008C4F81">
        <w:rPr>
          <w:color w:val="000000" w:themeColor="text1"/>
          <w:sz w:val="26"/>
          <w:szCs w:val="26"/>
        </w:rPr>
        <w:lastRenderedPageBreak/>
        <w:t>hải sâm, tảo và một số loài cá, san hô quý hiếm. Trữ lượng hải sản của vùng biển Quảng Trị khoảng 60.000 tấn, khả năng khai thác hàng năm khoảng 17.000 tấn.</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Diện tích bãi bồi ven sông trên 4.000 ha, đặc biệt vùng ven biển có khoảng 1.000 ha mặt nước và một số diện tích đất bị nhiễm mặn, đất cát có khả năng chuyển đổi để phát triển nuôi trồng thủy hải sản các loại.</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Ngoài khơi cách đất liền khoảng 28km là huyện đảo Cồn Cỏ có vị trí quan trọng về kinh tế và quốc phòng. Hiện đang được xây dựng cảng cá và khu dịch vụ hậu cần nghề cá của tỉnh và các tỉnh trong vùng. Với ngư trường rộng lớn, Cồn Cỏ có rất nhiều loại hải sản quý giá có giá trị xuất khẩu cao. San hô ven đảo có đến 109 loài, 48 loài rong có giá trị kinh tế cao.</w:t>
      </w:r>
    </w:p>
    <w:p w:rsidR="005F21E9" w:rsidRPr="008C4F81" w:rsidRDefault="005F21E9" w:rsidP="00B0624E">
      <w:pPr>
        <w:tabs>
          <w:tab w:val="left" w:pos="4958"/>
        </w:tabs>
        <w:spacing w:before="120" w:after="120"/>
        <w:ind w:firstLine="709"/>
        <w:jc w:val="both"/>
        <w:rPr>
          <w:color w:val="000000" w:themeColor="text1"/>
          <w:spacing w:val="-4"/>
          <w:sz w:val="26"/>
          <w:szCs w:val="26"/>
        </w:rPr>
      </w:pPr>
      <w:r w:rsidRPr="008C4F81">
        <w:rPr>
          <w:color w:val="000000" w:themeColor="text1"/>
          <w:spacing w:val="-4"/>
          <w:sz w:val="26"/>
          <w:szCs w:val="26"/>
        </w:rPr>
        <w:t xml:space="preserve">Cách bờ biển Quảng Trị khoảng 100 </w:t>
      </w:r>
      <w:r w:rsidR="00927F61" w:rsidRPr="008C4F81">
        <w:rPr>
          <w:color w:val="000000" w:themeColor="text1"/>
          <w:spacing w:val="-4"/>
          <w:sz w:val="26"/>
          <w:szCs w:val="26"/>
        </w:rPr>
        <w:t>-</w:t>
      </w:r>
      <w:r w:rsidRPr="008C4F81">
        <w:rPr>
          <w:color w:val="000000" w:themeColor="text1"/>
          <w:spacing w:val="-4"/>
          <w:sz w:val="26"/>
          <w:szCs w:val="26"/>
        </w:rPr>
        <w:t xml:space="preserve"> 120km có nguồn khí đốt chất lượng cao với trữ lượng từ 60 - 100 tỷ m</w:t>
      </w:r>
      <w:r w:rsidRPr="008C4F81">
        <w:rPr>
          <w:color w:val="000000" w:themeColor="text1"/>
          <w:spacing w:val="-4"/>
          <w:sz w:val="26"/>
          <w:szCs w:val="26"/>
          <w:vertAlign w:val="superscript"/>
        </w:rPr>
        <w:t>3</w:t>
      </w:r>
      <w:r w:rsidRPr="008C4F81">
        <w:rPr>
          <w:color w:val="000000" w:themeColor="text1"/>
          <w:spacing w:val="-4"/>
          <w:sz w:val="26"/>
          <w:szCs w:val="26"/>
        </w:rPr>
        <w:t>. Khu vực mỏ này nằm gần đảo Cồn Cỏ, nếu khai thác nguồn khí này đưa vào đất liền thì tỉnh Quảng Trị là địa điểm gần nhất và tạo ra khả năng cho phát triển công nghiệp chế biến từ nguyên liệu khí đốt và vật liệu công nghệ mới.</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Cảng Cửa Việt là một trong những cảng biển có thể phục vụ cho vận chuyển hàng hóa trong vùng và trung chuyển hàng hóa qua đườ</w:t>
      </w:r>
      <w:r w:rsidR="008F4405" w:rsidRPr="008C4F81">
        <w:rPr>
          <w:color w:val="000000" w:themeColor="text1"/>
          <w:sz w:val="26"/>
          <w:szCs w:val="26"/>
        </w:rPr>
        <w:t>ng X</w:t>
      </w:r>
      <w:r w:rsidRPr="008C4F81">
        <w:rPr>
          <w:color w:val="000000" w:themeColor="text1"/>
          <w:sz w:val="26"/>
          <w:szCs w:val="26"/>
        </w:rPr>
        <w:t>uyên Á. Cách không xa trung tâm tỉnh lỵ Đông Hà có sân bay Phú Bài –Thừa Thiên Huế (khoảng 80km) và sân bay quốc tế Đà Nẵng (khoảng 170km).</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Cùng với quy hoạch cảng nước sâu Mỹ Thủy, Thủ tướng Chính phủ đã đồng ý bổ sung Khu kinh tế Đông Nam tỉnh Quảng Trị vào Quy hoạch phát triển các khu kinh tế ven biển Việt Nam đến năm 2020. Khu kinh tế biển Đông Nam của tỉnh có diện tích 237,71km</w:t>
      </w:r>
      <w:r w:rsidRPr="008C4F81">
        <w:rPr>
          <w:color w:val="000000" w:themeColor="text1"/>
          <w:sz w:val="26"/>
          <w:szCs w:val="26"/>
          <w:vertAlign w:val="superscript"/>
        </w:rPr>
        <w:t>2</w:t>
      </w:r>
      <w:r w:rsidRPr="008C4F81">
        <w:rPr>
          <w:color w:val="000000" w:themeColor="text1"/>
          <w:sz w:val="26"/>
          <w:szCs w:val="26"/>
        </w:rPr>
        <w:t xml:space="preserve">, nằm trên dải cát ven biển thuộc 3 huyện Gio Linh, Hải Lăng và Triệu Phong sẽ là khu kinh tế biển tổng hợp, có kết cấu hạ tầng hiện đại, cơ chế thông thoáng, môi trường đầu tư kinh doanh thuận lợi. Trọng tâm của khu kinh tế biển sẽ là dịch vụ cảng biển, công nghiệp đóng và sửa chữa tàu thuyền, công nghiệp vật liệu xây dựng và vật liệu mới gắn với lợi thế về tài nguyên và nguồn nguyên liệu, công nghiệp khí gắn với tiềm năng khí trên vùng biển thềm lục địa gần bờ biển tỉnh Quảng Trị, dịch vụ hậu cần… Nơi đây, được sự đồng ý của Chính phủ, các nhà đầu tư Thái Lan đang thực hiện các thủ tục để đầu tư xây dựng nhà máy nhiệt điện. Với việc phát hiện, đề xuất Chính phủ cho xây dựng cảng biển nước sâu Mỹ Thủy, xây dựng Khu kinh tế Đông Nam Quảng Trị gắn với cảng này của tỉnh Quảng Trị, Quảng Trị góp phần quan trọng vào việc thúc đẩy sự phát triển của Hành lang Kinh tế Đông - Tây nối từ Mianmar qua Thái Lan, Lào ra biển Đông như: rút ngắn cung đường nối các nước này ra biển Đông; mở mang phát triển công nghiệp, thương mại, du lịch; thực sự biến hành lang giao thông thành hành lang kinh tế. </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 xml:space="preserve">Vùng ven bờ có một số vùng kín gió thuận lợi cho phát triển cảng, xây dựng nhà máy đóng tàu, sửa chữa tàu biển và xây dựng các khu neo đậu tàu thuyền như khu </w:t>
      </w:r>
      <w:r w:rsidRPr="008C4F81">
        <w:rPr>
          <w:color w:val="000000" w:themeColor="text1"/>
          <w:sz w:val="26"/>
          <w:szCs w:val="26"/>
        </w:rPr>
        <w:lastRenderedPageBreak/>
        <w:t>vực Cửa Việt, Cửa Tùng. Dọc bờ biển có nhiều bãi tắm, cảnh quan đẹp, có các di tích lịch sử cách mạng có thể đưa vào khai thác du lịch như địa đạo Vịnh Mốc, bãi tắm Cửa Việt, Cửa Tùng, Mỹ Thủy, Triệu Lăng…</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Tài nguyên nước</w:t>
      </w:r>
      <w:r w:rsidR="004F410E" w:rsidRPr="008C4F81">
        <w:rPr>
          <w:color w:val="000000" w:themeColor="text1"/>
          <w:sz w:val="26"/>
          <w:szCs w:val="26"/>
        </w:rPr>
        <w:t xml:space="preserve">: </w:t>
      </w:r>
      <w:r w:rsidRPr="008C4F81">
        <w:rPr>
          <w:color w:val="000000" w:themeColor="text1"/>
          <w:sz w:val="26"/>
          <w:szCs w:val="26"/>
        </w:rPr>
        <w:t>Nước mặt vùng ven bờ là cuối nguồn của hệ thống sông chính đổ ra biển gồm sông Bến Hải, sông Thạch Hãn và sông Ô Lâu, ngoài ra còn có một số sông suối có lưu vực nhỏ nằm ở sườn Tây Trường Sơn. Các sông có nhiều phụ lưu và chi lưu phân bổ ở vùng thượng nguồn rồi hợp lưu chảy uốn khúc trong nội địa và đổ ra biển theo hướng Đông qua các cửa sông. Tổng diện tích lưu vực của các hệ thống sông khoảng 4.160km</w:t>
      </w:r>
      <w:r w:rsidRPr="008C4F81">
        <w:rPr>
          <w:color w:val="000000" w:themeColor="text1"/>
          <w:sz w:val="26"/>
          <w:szCs w:val="26"/>
          <w:vertAlign w:val="superscript"/>
        </w:rPr>
        <w:t>2</w:t>
      </w:r>
      <w:r w:rsidRPr="008C4F81">
        <w:rPr>
          <w:color w:val="000000" w:themeColor="text1"/>
          <w:sz w:val="26"/>
          <w:szCs w:val="26"/>
        </w:rPr>
        <w:t>. Tổng lượng dòng chảy nằm trên toàn bộ sông suối tỉnh Quảng Trị là 6,673km</w:t>
      </w:r>
      <w:r w:rsidRPr="008C4F81">
        <w:rPr>
          <w:color w:val="000000" w:themeColor="text1"/>
          <w:sz w:val="26"/>
          <w:szCs w:val="26"/>
          <w:vertAlign w:val="superscript"/>
        </w:rPr>
        <w:t>3</w:t>
      </w:r>
      <w:r w:rsidRPr="008C4F81">
        <w:rPr>
          <w:color w:val="000000" w:themeColor="text1"/>
          <w:sz w:val="26"/>
          <w:szCs w:val="26"/>
        </w:rPr>
        <w:t>, trong đó hệ thống sông Bến Hải là 1,31km</w:t>
      </w:r>
      <w:r w:rsidRPr="008C4F81">
        <w:rPr>
          <w:color w:val="000000" w:themeColor="text1"/>
          <w:sz w:val="26"/>
          <w:szCs w:val="26"/>
          <w:vertAlign w:val="superscript"/>
        </w:rPr>
        <w:t>3</w:t>
      </w:r>
      <w:r w:rsidRPr="008C4F81">
        <w:rPr>
          <w:color w:val="000000" w:themeColor="text1"/>
          <w:sz w:val="26"/>
          <w:szCs w:val="26"/>
        </w:rPr>
        <w:t xml:space="preserve"> (chiếm 19,6%), Thạch Hãn khoảng 3,92km</w:t>
      </w:r>
      <w:r w:rsidRPr="008C4F81">
        <w:rPr>
          <w:color w:val="000000" w:themeColor="text1"/>
          <w:sz w:val="26"/>
          <w:szCs w:val="26"/>
          <w:vertAlign w:val="superscript"/>
        </w:rPr>
        <w:t>3</w:t>
      </w:r>
      <w:r w:rsidRPr="008C4F81">
        <w:rPr>
          <w:color w:val="000000" w:themeColor="text1"/>
          <w:sz w:val="26"/>
          <w:szCs w:val="26"/>
        </w:rPr>
        <w:t xml:space="preserve"> (chiếm 58,8%), Ô Lâu 0,05km</w:t>
      </w:r>
      <w:r w:rsidRPr="008C4F81">
        <w:rPr>
          <w:color w:val="000000" w:themeColor="text1"/>
          <w:sz w:val="26"/>
          <w:szCs w:val="26"/>
          <w:vertAlign w:val="superscript"/>
        </w:rPr>
        <w:t>3</w:t>
      </w:r>
      <w:r w:rsidRPr="008C4F81">
        <w:rPr>
          <w:color w:val="000000" w:themeColor="text1"/>
          <w:sz w:val="26"/>
          <w:szCs w:val="26"/>
        </w:rPr>
        <w:t xml:space="preserve"> (chiếm 7,55%) và các sông khác 1,05km</w:t>
      </w:r>
      <w:r w:rsidRPr="008C4F81">
        <w:rPr>
          <w:color w:val="000000" w:themeColor="text1"/>
          <w:sz w:val="26"/>
          <w:szCs w:val="26"/>
          <w:vertAlign w:val="superscript"/>
        </w:rPr>
        <w:t>3</w:t>
      </w:r>
      <w:r w:rsidRPr="008C4F81">
        <w:rPr>
          <w:color w:val="000000" w:themeColor="text1"/>
          <w:sz w:val="26"/>
          <w:szCs w:val="26"/>
        </w:rPr>
        <w:t xml:space="preserve"> (chiếm 15,8%). Mức đảm bảo nước tính trung bình hàng năm trên một người dân là 10.750m</w:t>
      </w:r>
      <w:r w:rsidRPr="008C4F81">
        <w:rPr>
          <w:color w:val="000000" w:themeColor="text1"/>
          <w:sz w:val="26"/>
          <w:szCs w:val="26"/>
          <w:vertAlign w:val="superscript"/>
        </w:rPr>
        <w:t>3</w:t>
      </w:r>
      <w:r w:rsidRPr="008C4F81">
        <w:rPr>
          <w:color w:val="000000" w:themeColor="text1"/>
          <w:sz w:val="26"/>
          <w:szCs w:val="26"/>
        </w:rPr>
        <w:t>.</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Dòng chảy sông suối trong tỉnh Quảng Trị phân phối không đều trong năm, phân hóa thành hai mùa lũ và kiệt. Mùa lũ xuất hiện muộn và duy trì trong khoảng thời gian 4 tháng nhưng mức độ tập trung dòng chảy khá lớn chiếm tới 62,5-80% tổng lượng dòng chảy năm, mùa kiệt kéo dài 8 tháng và lượng dòng chảy chiếm khoảng 20-37,5% tổng lượng dòng chảy năm.</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Nước ngầm vùng đồng bằng Quảng Trị</w:t>
      </w:r>
      <w:r w:rsidR="00711386" w:rsidRPr="008C4F81">
        <w:rPr>
          <w:color w:val="000000" w:themeColor="text1"/>
          <w:sz w:val="26"/>
          <w:szCs w:val="26"/>
        </w:rPr>
        <w:t>: T</w:t>
      </w:r>
      <w:r w:rsidRPr="008C4F81">
        <w:rPr>
          <w:color w:val="000000" w:themeColor="text1"/>
          <w:sz w:val="26"/>
          <w:szCs w:val="26"/>
        </w:rPr>
        <w:t>ầng chứa nước thứ nhất là tầng chứa nước lỗ hổng các trầm tích bờ rời nhiều nguồn gốc Holocen có diện phân bổ rộng khắp từ ranh giới tiếp sức với đá gốc ra tới tận bờ biển. Mức độ mặn, nhạt của tầng chứa nước thứ nhất phân bố không theo một quy luật rõ ràng. Phần lớn diện tích nước dưới đất có độ tổng khoáng hóa nhỏ hơn 500mg/l (nước nhạt hoàn toàn) chiếm tới 95% diện tích của tỉnh Quảng Trị.</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Tầng chứa nước Pleistocen phủ trên tầng chứa nước lỗ hổng các trầm tích Neogen và bị tầng chứa nước Holocen phủ lên trên. Tầng có xu thế chìm dần theo hướng từ Tây sang Đông, từ Tây Bắc xuống Đông Nam và nhiều nơi không thể tách rời với tầng chứa nước Neogen ở dưới. Độ tổng khoáng hóa của nước biển đổi có quy luật, tăng dần theo hướng Tây Bắc-Đông Nam, từ đất liền ra biển.</w:t>
      </w:r>
    </w:p>
    <w:p w:rsidR="005F21E9" w:rsidRPr="008C4F81" w:rsidRDefault="005F21E9" w:rsidP="00B0624E">
      <w:pPr>
        <w:tabs>
          <w:tab w:val="left" w:pos="4958"/>
        </w:tabs>
        <w:spacing w:before="120" w:after="120"/>
        <w:ind w:firstLine="709"/>
        <w:jc w:val="both"/>
        <w:rPr>
          <w:color w:val="000000" w:themeColor="text1"/>
          <w:spacing w:val="-2"/>
          <w:sz w:val="26"/>
          <w:szCs w:val="26"/>
        </w:rPr>
      </w:pPr>
      <w:r w:rsidRPr="008C4F81">
        <w:rPr>
          <w:color w:val="000000" w:themeColor="text1"/>
          <w:spacing w:val="-2"/>
          <w:sz w:val="26"/>
          <w:szCs w:val="26"/>
        </w:rPr>
        <w:t>Tài nguyên khoáng sản</w:t>
      </w:r>
      <w:r w:rsidR="004F410E" w:rsidRPr="008C4F81">
        <w:rPr>
          <w:color w:val="000000" w:themeColor="text1"/>
          <w:spacing w:val="-2"/>
          <w:sz w:val="26"/>
          <w:szCs w:val="26"/>
        </w:rPr>
        <w:t xml:space="preserve">: </w:t>
      </w:r>
      <w:r w:rsidRPr="008C4F81">
        <w:rPr>
          <w:color w:val="000000" w:themeColor="text1"/>
          <w:spacing w:val="-2"/>
          <w:sz w:val="26"/>
          <w:szCs w:val="26"/>
        </w:rPr>
        <w:t>Tài nguyên khoáng sản của tỉnh Quảng Trị rất phong phú và đa dạng, đặc biệt là khoáng sản làm nguyên liệu sản xuất xi măng và khoáng sản làm vật liệu xây dựng. Theo tài liệu hiện có, trên địa bàn toàn tỉnh có 130 mỏ và điểm khoáng sản, trong đó có 86 điểm mỏ vật liệu xây dựng và nguyên liệu sản xuất xi măng với các loại chủ yếu như: đá vôi, đá sét và các chất phụ gia (như đá bazan, quặng sắt), sét gạch ngói, cuội cát sỏi, cát thủy tinh, cao lanh… Các khoáng sản khác như: vàng, titan, than bùn cũng chiếm tỉ trọng lớn về giá trị trong ngành khai thác khoáng sản.</w:t>
      </w:r>
    </w:p>
    <w:p w:rsidR="005F21E9" w:rsidRPr="008C4F81" w:rsidRDefault="005F21E9" w:rsidP="00B0624E">
      <w:pPr>
        <w:tabs>
          <w:tab w:val="left" w:pos="4958"/>
        </w:tabs>
        <w:spacing w:before="120" w:after="120"/>
        <w:ind w:firstLine="709"/>
        <w:jc w:val="both"/>
        <w:rPr>
          <w:color w:val="000000" w:themeColor="text1"/>
          <w:spacing w:val="4"/>
          <w:sz w:val="26"/>
          <w:szCs w:val="26"/>
        </w:rPr>
      </w:pPr>
      <w:r w:rsidRPr="008C4F81">
        <w:rPr>
          <w:color w:val="000000" w:themeColor="text1"/>
          <w:spacing w:val="4"/>
          <w:sz w:val="26"/>
          <w:szCs w:val="26"/>
        </w:rPr>
        <w:lastRenderedPageBreak/>
        <w:t>Trên địa bàn tỉnh đã phát hiện được 19 điểm quặng và 3 điểm khoáng hóa vàng được tạo theo 2 nguồn gốc: nguồn gốc nhiệt dịch (19 điểm) và sa khoáng (3 điểm) với tổng trữ lượng thăm dò dự kiến khoảng 47-48 tấn. Trong đó có 1 điểm quặng vàng rất có triển vọng là Vĩnh Ô (huyện Vĩnh Linh). Theo đánh giá của Viện Nghiên cứu Địa chất và Khoáng sản, điểm quặng Vĩnh Ô có trữ lượng lớn nhất (khoảng trên 20 tấn vàng).</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Titan tồn tại dưới dạng khoáng vật ilmenit và rutil, zircon. Các khoảng vật này phân bố trong các bãi cát ven biển từ Vĩnh Linh đến Nam Cửa Việt, Hải Lăng, trong các thân quặng sa khoáng ilmenit còn có chứa nguyên tố kim loại hiếm zircon. Hiện đã xác định được 1 mỏ và 2 điểm quặng sa khoáng ilmenit tại Vĩnh Thái, Bắc Cửa Việt, Nam Cửa Việt.</w:t>
      </w:r>
    </w:p>
    <w:p w:rsidR="005F21E9" w:rsidRPr="008C4F81" w:rsidRDefault="005F21E9" w:rsidP="00B0624E">
      <w:pPr>
        <w:tabs>
          <w:tab w:val="left" w:pos="4958"/>
        </w:tabs>
        <w:spacing w:before="120" w:after="120"/>
        <w:ind w:firstLine="709"/>
        <w:jc w:val="both"/>
        <w:rPr>
          <w:color w:val="000000" w:themeColor="text1"/>
          <w:sz w:val="26"/>
          <w:szCs w:val="26"/>
        </w:rPr>
      </w:pPr>
      <w:r w:rsidRPr="008C4F81">
        <w:rPr>
          <w:color w:val="000000" w:themeColor="text1"/>
          <w:sz w:val="26"/>
          <w:szCs w:val="26"/>
        </w:rPr>
        <w:t>Thời gian qua, cũng như các tỉnh trong khu vực miền Trung được Nhà nước quan tâm đầu tư, cùng một số chính sách ưu đãi khác, tiềm lực kinh tế của Quảng Trị có những bước phát triển mới: Khu Kinh tế - Thương mại đặc biệt Lao Bảo phát triển có nhiều khởi sắc; các khu công nghiệp Nam Đông Hà, khu công nghiệp Quán Ngang; các cụm tuyến du lịch Hiền Lương, Cửa Tùng, Khe Sanh, Lao Bảo…được đầu tư về hạ tầng, đang thu hút đầu tư và từng bước phát huy hiệu quả. Cơ sở hạ tầng giao thông, mạng lưới điện, cấp thoát nước, bưu chính viễn thông không ngừng được mở rộng; các lĩnh vực xã hộ</w:t>
      </w:r>
      <w:r w:rsidR="006973EA" w:rsidRPr="008C4F81">
        <w:rPr>
          <w:color w:val="000000" w:themeColor="text1"/>
          <w:sz w:val="26"/>
          <w:szCs w:val="26"/>
        </w:rPr>
        <w:t>i như: X</w:t>
      </w:r>
      <w:r w:rsidRPr="008C4F81">
        <w:rPr>
          <w:color w:val="000000" w:themeColor="text1"/>
          <w:sz w:val="26"/>
          <w:szCs w:val="26"/>
        </w:rPr>
        <w:t>óa đói giảm nghèo, y tế, giáo dục - đào tạo, văn hóa-thể thao được chú trọng phát triển.</w:t>
      </w:r>
    </w:p>
    <w:p w:rsidR="005F21E9" w:rsidRPr="00B0624E" w:rsidRDefault="008F6C8A" w:rsidP="00B0624E">
      <w:pPr>
        <w:pStyle w:val="02D"/>
      </w:pPr>
      <w:bookmarkStart w:id="154" w:name="_Toc487576261"/>
      <w:bookmarkStart w:id="155" w:name="_Toc491084629"/>
      <w:bookmarkStart w:id="156" w:name="_Toc497917391"/>
      <w:bookmarkStart w:id="157" w:name="_Toc514763615"/>
      <w:r w:rsidRPr="00B0624E">
        <w:t>3.</w:t>
      </w:r>
      <w:r w:rsidR="005F21E9" w:rsidRPr="00B0624E">
        <w:t>2. Điều kiện kinh tế- xã hội</w:t>
      </w:r>
      <w:bookmarkEnd w:id="154"/>
      <w:bookmarkEnd w:id="155"/>
      <w:bookmarkEnd w:id="156"/>
      <w:bookmarkEnd w:id="157"/>
    </w:p>
    <w:p w:rsidR="008F6C8A" w:rsidRPr="007759C3" w:rsidRDefault="008F6C8A" w:rsidP="00B0624E">
      <w:pPr>
        <w:pStyle w:val="03D"/>
        <w:rPr>
          <w:lang w:val="nl-NL"/>
        </w:rPr>
      </w:pPr>
      <w:bookmarkStart w:id="158" w:name="_Toc514763616"/>
      <w:r w:rsidRPr="007759C3">
        <w:t>3.</w:t>
      </w:r>
      <w:r w:rsidR="004F410E" w:rsidRPr="007759C3">
        <w:t xml:space="preserve">2.1. </w:t>
      </w:r>
      <w:r w:rsidR="00C36F5A" w:rsidRPr="007759C3">
        <w:rPr>
          <w:lang w:val="nl-NL"/>
        </w:rPr>
        <w:t>Dân cư</w:t>
      </w:r>
      <w:r w:rsidR="004F410E" w:rsidRPr="007759C3">
        <w:rPr>
          <w:lang w:val="nl-NL"/>
        </w:rPr>
        <w:t>:</w:t>
      </w:r>
      <w:bookmarkEnd w:id="158"/>
    </w:p>
    <w:p w:rsidR="00C36F5A" w:rsidRPr="007759C3" w:rsidRDefault="00C36F5A" w:rsidP="00B0624E">
      <w:pPr>
        <w:spacing w:before="120" w:after="120"/>
        <w:ind w:firstLine="709"/>
        <w:jc w:val="both"/>
        <w:rPr>
          <w:bCs/>
          <w:i/>
          <w:color w:val="000000" w:themeColor="text1"/>
          <w:sz w:val="26"/>
          <w:szCs w:val="26"/>
          <w:lang w:val="nl-NL"/>
        </w:rPr>
      </w:pPr>
      <w:r w:rsidRPr="007759C3">
        <w:rPr>
          <w:bCs/>
          <w:color w:val="000000" w:themeColor="text1"/>
          <w:sz w:val="26"/>
          <w:szCs w:val="26"/>
          <w:lang w:val="nl-NL"/>
        </w:rPr>
        <w:t>Dân số Quảng Trị tính đến 201</w:t>
      </w:r>
      <w:r w:rsidR="00711386" w:rsidRPr="007759C3">
        <w:rPr>
          <w:bCs/>
          <w:color w:val="000000" w:themeColor="text1"/>
          <w:sz w:val="26"/>
          <w:szCs w:val="26"/>
          <w:lang w:val="nl-NL"/>
        </w:rPr>
        <w:t>6</w:t>
      </w:r>
      <w:r w:rsidRPr="007759C3">
        <w:rPr>
          <w:bCs/>
          <w:color w:val="000000" w:themeColor="text1"/>
          <w:sz w:val="26"/>
          <w:szCs w:val="26"/>
          <w:lang w:val="nl-NL"/>
        </w:rPr>
        <w:t xml:space="preserve"> hiệ</w:t>
      </w:r>
      <w:r w:rsidR="00711386" w:rsidRPr="007759C3">
        <w:rPr>
          <w:bCs/>
          <w:color w:val="000000" w:themeColor="text1"/>
          <w:sz w:val="26"/>
          <w:szCs w:val="26"/>
          <w:lang w:val="nl-NL"/>
        </w:rPr>
        <w:t>n có 623.528</w:t>
      </w:r>
      <w:r w:rsidRPr="007759C3">
        <w:rPr>
          <w:bCs/>
          <w:color w:val="000000" w:themeColor="text1"/>
          <w:sz w:val="26"/>
          <w:szCs w:val="26"/>
          <w:lang w:val="nl-NL"/>
        </w:rPr>
        <w:t xml:space="preserve"> ngườ</w:t>
      </w:r>
      <w:r w:rsidR="00153700" w:rsidRPr="007759C3">
        <w:rPr>
          <w:bCs/>
          <w:color w:val="000000" w:themeColor="text1"/>
          <w:sz w:val="26"/>
          <w:szCs w:val="26"/>
          <w:lang w:val="nl-NL"/>
        </w:rPr>
        <w:t>i (có 317.487</w:t>
      </w:r>
      <w:r w:rsidRPr="007759C3">
        <w:rPr>
          <w:bCs/>
          <w:color w:val="000000" w:themeColor="text1"/>
          <w:sz w:val="26"/>
          <w:szCs w:val="26"/>
          <w:lang w:val="nl-NL"/>
        </w:rPr>
        <w:t xml:space="preserve"> nữ chiế</w:t>
      </w:r>
      <w:r w:rsidR="00711386" w:rsidRPr="007759C3">
        <w:rPr>
          <w:bCs/>
          <w:color w:val="000000" w:themeColor="text1"/>
          <w:sz w:val="26"/>
          <w:szCs w:val="26"/>
          <w:lang w:val="nl-NL"/>
        </w:rPr>
        <w:t>m 50,54</w:t>
      </w:r>
      <w:r w:rsidRPr="007759C3">
        <w:rPr>
          <w:bCs/>
          <w:color w:val="000000" w:themeColor="text1"/>
          <w:sz w:val="26"/>
          <w:szCs w:val="26"/>
          <w:lang w:val="nl-NL"/>
        </w:rPr>
        <w:t>%</w:t>
      </w:r>
      <w:r w:rsidR="00153700" w:rsidRPr="007759C3">
        <w:rPr>
          <w:bCs/>
          <w:color w:val="000000" w:themeColor="text1"/>
          <w:sz w:val="26"/>
          <w:szCs w:val="26"/>
          <w:lang w:val="nl-NL"/>
        </w:rPr>
        <w:t xml:space="preserve"> và có 306.041</w:t>
      </w:r>
      <w:r w:rsidRPr="007759C3">
        <w:rPr>
          <w:bCs/>
          <w:color w:val="000000" w:themeColor="text1"/>
          <w:sz w:val="26"/>
          <w:szCs w:val="26"/>
          <w:lang w:val="nl-NL"/>
        </w:rPr>
        <w:t xml:space="preserve"> nam chiế</w:t>
      </w:r>
      <w:r w:rsidR="00153700" w:rsidRPr="007759C3">
        <w:rPr>
          <w:bCs/>
          <w:color w:val="000000" w:themeColor="text1"/>
          <w:sz w:val="26"/>
          <w:szCs w:val="26"/>
          <w:lang w:val="nl-NL"/>
        </w:rPr>
        <w:t>m 49,46</w:t>
      </w:r>
      <w:r w:rsidRPr="007759C3">
        <w:rPr>
          <w:bCs/>
          <w:color w:val="000000" w:themeColor="text1"/>
          <w:sz w:val="26"/>
          <w:szCs w:val="26"/>
          <w:lang w:val="nl-NL"/>
        </w:rPr>
        <w:t>%), trong đó dân cư nông thôn chiế</w:t>
      </w:r>
      <w:r w:rsidR="00153700" w:rsidRPr="007759C3">
        <w:rPr>
          <w:bCs/>
          <w:color w:val="000000" w:themeColor="text1"/>
          <w:sz w:val="26"/>
          <w:szCs w:val="26"/>
          <w:lang w:val="nl-NL"/>
        </w:rPr>
        <w:t>m 70,35</w:t>
      </w:r>
      <w:r w:rsidRPr="007759C3">
        <w:rPr>
          <w:bCs/>
          <w:color w:val="000000" w:themeColor="text1"/>
          <w:sz w:val="26"/>
          <w:szCs w:val="26"/>
          <w:lang w:val="nl-NL"/>
        </w:rPr>
        <w:t>%, tốc độ tăng dân số tự</w:t>
      </w:r>
      <w:r w:rsidR="00153700" w:rsidRPr="007759C3">
        <w:rPr>
          <w:bCs/>
          <w:color w:val="000000" w:themeColor="text1"/>
          <w:sz w:val="26"/>
          <w:szCs w:val="26"/>
          <w:lang w:val="nl-NL"/>
        </w:rPr>
        <w:t xml:space="preserve"> nhiên là 11,1</w:t>
      </w:r>
      <w:r w:rsidRPr="007759C3">
        <w:rPr>
          <w:bCs/>
          <w:color w:val="000000" w:themeColor="text1"/>
          <w:sz w:val="26"/>
          <w:szCs w:val="26"/>
          <w:lang w:val="nl-NL"/>
        </w:rPr>
        <w:t>%.Mật độ dân số toàn tỉnh năm 2</w:t>
      </w:r>
      <w:r w:rsidR="00153700" w:rsidRPr="007759C3">
        <w:rPr>
          <w:bCs/>
          <w:color w:val="000000" w:themeColor="text1"/>
          <w:sz w:val="26"/>
          <w:szCs w:val="26"/>
          <w:lang w:val="nl-NL"/>
        </w:rPr>
        <w:t>016</w:t>
      </w:r>
      <w:r w:rsidRPr="007759C3">
        <w:rPr>
          <w:bCs/>
          <w:color w:val="000000" w:themeColor="text1"/>
          <w:sz w:val="26"/>
          <w:szCs w:val="26"/>
          <w:lang w:val="nl-NL"/>
        </w:rPr>
        <w:t xml:space="preserve"> là 13</w:t>
      </w:r>
      <w:r w:rsidR="00153700" w:rsidRPr="007759C3">
        <w:rPr>
          <w:bCs/>
          <w:color w:val="000000" w:themeColor="text1"/>
          <w:sz w:val="26"/>
          <w:szCs w:val="26"/>
          <w:lang w:val="nl-NL"/>
        </w:rPr>
        <w:t>2</w:t>
      </w:r>
      <w:r w:rsidRPr="007759C3">
        <w:rPr>
          <w:bCs/>
          <w:color w:val="000000" w:themeColor="text1"/>
          <w:sz w:val="26"/>
          <w:szCs w:val="26"/>
          <w:lang w:val="nl-NL"/>
        </w:rPr>
        <w:t xml:space="preserve"> người/km</w:t>
      </w:r>
      <w:r w:rsidRPr="007759C3">
        <w:rPr>
          <w:bCs/>
          <w:color w:val="000000" w:themeColor="text1"/>
          <w:sz w:val="26"/>
          <w:szCs w:val="26"/>
          <w:vertAlign w:val="superscript"/>
          <w:lang w:val="nl-NL"/>
        </w:rPr>
        <w:t>2</w:t>
      </w:r>
      <w:r w:rsidRPr="007759C3">
        <w:rPr>
          <w:bCs/>
          <w:color w:val="000000" w:themeColor="text1"/>
          <w:sz w:val="26"/>
          <w:szCs w:val="26"/>
          <w:lang w:val="nl-NL"/>
        </w:rPr>
        <w:t>.</w:t>
      </w:r>
    </w:p>
    <w:p w:rsidR="00FE11B8"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Dân tộc: Quảng Trị gồm cộng đồng các dân tộc: Dân tộc kinh chiếm 87,3%, Vân Kiều: 10,5%, Tà Ôi: 2,1%, các dân tộc khác 0,1%. (số liệu Tổng kiểm kê dân số 1/4/2009 tỉnh Quảng Trị</w:t>
      </w:r>
      <w:r w:rsidR="00FE11B8" w:rsidRPr="007759C3">
        <w:rPr>
          <w:bCs/>
          <w:color w:val="000000" w:themeColor="text1"/>
          <w:sz w:val="26"/>
          <w:szCs w:val="26"/>
          <w:lang w:val="nl-NL"/>
        </w:rPr>
        <w:t>).</w:t>
      </w:r>
    </w:p>
    <w:p w:rsidR="008F6C8A" w:rsidRPr="00930399" w:rsidRDefault="008F6C8A" w:rsidP="00B0624E">
      <w:pPr>
        <w:pStyle w:val="03D"/>
        <w:rPr>
          <w:lang w:val="nl-NL"/>
        </w:rPr>
      </w:pPr>
      <w:bookmarkStart w:id="159" w:name="_Toc514763617"/>
      <w:r w:rsidRPr="00930399">
        <w:rPr>
          <w:lang w:val="nl-NL"/>
        </w:rPr>
        <w:t>3.</w:t>
      </w:r>
      <w:r w:rsidR="004F410E" w:rsidRPr="00930399">
        <w:rPr>
          <w:lang w:val="nl-NL"/>
        </w:rPr>
        <w:t xml:space="preserve">2.2. </w:t>
      </w:r>
      <w:r w:rsidR="00C36F5A" w:rsidRPr="00930399">
        <w:rPr>
          <w:lang w:val="nl-NL"/>
        </w:rPr>
        <w:t>Cơ cấu lao động</w:t>
      </w:r>
      <w:r w:rsidR="004F410E" w:rsidRPr="00930399">
        <w:rPr>
          <w:lang w:val="nl-NL"/>
        </w:rPr>
        <w:t>:</w:t>
      </w:r>
      <w:bookmarkEnd w:id="159"/>
    </w:p>
    <w:p w:rsidR="00C36F5A" w:rsidRPr="007759C3" w:rsidRDefault="00C36F5A" w:rsidP="00B0624E">
      <w:pPr>
        <w:spacing w:before="120" w:after="120"/>
        <w:ind w:firstLine="720"/>
        <w:jc w:val="both"/>
        <w:rPr>
          <w:bCs/>
          <w:i/>
          <w:color w:val="000000" w:themeColor="text1"/>
          <w:sz w:val="26"/>
          <w:szCs w:val="26"/>
          <w:lang w:val="nl-NL"/>
        </w:rPr>
      </w:pPr>
      <w:r w:rsidRPr="007759C3">
        <w:rPr>
          <w:bCs/>
          <w:color w:val="000000" w:themeColor="text1"/>
          <w:sz w:val="26"/>
          <w:szCs w:val="26"/>
          <w:lang w:val="nl-NL"/>
        </w:rPr>
        <w:t>Dân số Quảng Trị không nhiều nhưng lực lượng lao động trong độ tuổi thiếu việc làm phần lớn là lao động phổ thông chưa qua đào tạo. Dân số trong độ tuổi lao độ</w:t>
      </w:r>
      <w:r w:rsidR="00616C42" w:rsidRPr="007759C3">
        <w:rPr>
          <w:bCs/>
          <w:color w:val="000000" w:themeColor="text1"/>
          <w:sz w:val="26"/>
          <w:szCs w:val="26"/>
          <w:lang w:val="nl-NL"/>
        </w:rPr>
        <w:t>ng 348.854</w:t>
      </w:r>
      <w:r w:rsidRPr="007759C3">
        <w:rPr>
          <w:bCs/>
          <w:color w:val="000000" w:themeColor="text1"/>
          <w:sz w:val="26"/>
          <w:szCs w:val="26"/>
          <w:lang w:val="nl-NL"/>
        </w:rPr>
        <w:t xml:space="preserve"> người, chiế</w:t>
      </w:r>
      <w:r w:rsidR="00616C42" w:rsidRPr="007759C3">
        <w:rPr>
          <w:bCs/>
          <w:color w:val="000000" w:themeColor="text1"/>
          <w:sz w:val="26"/>
          <w:szCs w:val="26"/>
          <w:lang w:val="nl-NL"/>
        </w:rPr>
        <w:t>m 56,95</w:t>
      </w:r>
      <w:r w:rsidRPr="007759C3">
        <w:rPr>
          <w:bCs/>
          <w:color w:val="000000" w:themeColor="text1"/>
          <w:sz w:val="26"/>
          <w:szCs w:val="26"/>
          <w:lang w:val="nl-NL"/>
        </w:rPr>
        <w:t xml:space="preserve">% tổng dân số trên địa bàn. Trong cơ cấu lao động xã hội có việc làm, lao động trong ngành nông nghiệp - lâm - thuỷ sản chiếm tỷ lệ lớn nhất. Lực lượng lao động tham gia trong các ngành kinh tế quốc dân phân bố chưa đều </w:t>
      </w:r>
      <w:r w:rsidRPr="007759C3">
        <w:rPr>
          <w:bCs/>
          <w:color w:val="000000" w:themeColor="text1"/>
          <w:sz w:val="26"/>
          <w:szCs w:val="26"/>
          <w:lang w:val="nl-NL"/>
        </w:rPr>
        <w:lastRenderedPageBreak/>
        <w:t xml:space="preserve">giữa các vùng, đồng bằng chiếm khoảng 60%, trung du - miền núi chiếm 31% và vùng ven biển chiếm 9%. </w:t>
      </w:r>
    </w:p>
    <w:p w:rsidR="00C36F5A" w:rsidRPr="007759C3" w:rsidRDefault="008F6C8A" w:rsidP="008A0339">
      <w:pPr>
        <w:pStyle w:val="03D"/>
        <w:rPr>
          <w:lang w:val="nl-NL"/>
        </w:rPr>
      </w:pPr>
      <w:bookmarkStart w:id="160" w:name="_Toc514763618"/>
      <w:r w:rsidRPr="008C4F81">
        <w:rPr>
          <w:lang w:val="nl-NL"/>
        </w:rPr>
        <w:t>3.</w:t>
      </w:r>
      <w:r w:rsidR="004F410E" w:rsidRPr="008C4F81">
        <w:rPr>
          <w:lang w:val="nl-NL"/>
        </w:rPr>
        <w:t xml:space="preserve">2.3. </w:t>
      </w:r>
      <w:r w:rsidR="00C36F5A" w:rsidRPr="007759C3">
        <w:rPr>
          <w:lang w:val="nl-NL"/>
        </w:rPr>
        <w:t>Thực trạng kinh tế - xã hội</w:t>
      </w:r>
      <w:bookmarkEnd w:id="160"/>
    </w:p>
    <w:p w:rsidR="00C36F5A" w:rsidRPr="007759C3" w:rsidRDefault="004F410E"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 </w:t>
      </w:r>
      <w:r w:rsidR="00C36F5A" w:rsidRPr="007759C3">
        <w:rPr>
          <w:bCs/>
          <w:color w:val="000000" w:themeColor="text1"/>
          <w:sz w:val="26"/>
          <w:szCs w:val="26"/>
          <w:lang w:val="nl-NL"/>
        </w:rPr>
        <w:t>Về kinh tế</w:t>
      </w:r>
      <w:r w:rsidR="008F6C8A" w:rsidRPr="007759C3">
        <w:rPr>
          <w:bCs/>
          <w:color w:val="000000" w:themeColor="text1"/>
          <w:sz w:val="26"/>
          <w:szCs w:val="26"/>
          <w:lang w:val="nl-NL"/>
        </w:rPr>
        <w:t>:</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GDP bình quân đầu người đạ</w:t>
      </w:r>
      <w:r w:rsidR="00E7413F" w:rsidRPr="007759C3">
        <w:rPr>
          <w:bCs/>
          <w:color w:val="000000" w:themeColor="text1"/>
          <w:sz w:val="26"/>
          <w:szCs w:val="26"/>
          <w:lang w:val="nl-NL"/>
        </w:rPr>
        <w:t>t 36</w:t>
      </w:r>
      <w:r w:rsidR="00300F8C" w:rsidRPr="007759C3">
        <w:rPr>
          <w:bCs/>
          <w:color w:val="000000" w:themeColor="text1"/>
          <w:sz w:val="26"/>
          <w:szCs w:val="26"/>
          <w:lang w:val="nl-NL"/>
        </w:rPr>
        <w:t>,4</w:t>
      </w:r>
      <w:r w:rsidRPr="007759C3">
        <w:rPr>
          <w:bCs/>
          <w:color w:val="000000" w:themeColor="text1"/>
          <w:sz w:val="26"/>
          <w:szCs w:val="26"/>
          <w:lang w:val="nl-NL"/>
        </w:rPr>
        <w:t>triệu đồng/năm.</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Bình quân lương thực đầu ngườ</w:t>
      </w:r>
      <w:r w:rsidR="00D547E0" w:rsidRPr="007759C3">
        <w:rPr>
          <w:bCs/>
          <w:color w:val="000000" w:themeColor="text1"/>
          <w:sz w:val="26"/>
          <w:szCs w:val="26"/>
          <w:lang w:val="nl-NL"/>
        </w:rPr>
        <w:t>i là 442,5</w:t>
      </w:r>
      <w:r w:rsidRPr="007759C3">
        <w:rPr>
          <w:bCs/>
          <w:color w:val="000000" w:themeColor="text1"/>
          <w:sz w:val="26"/>
          <w:szCs w:val="26"/>
          <w:lang w:val="nl-NL"/>
        </w:rPr>
        <w:t xml:space="preserve"> kg/người/năm.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Tốc độ tăng trưởng kinh tế đạ</w:t>
      </w:r>
      <w:r w:rsidR="003E520D" w:rsidRPr="007759C3">
        <w:rPr>
          <w:bCs/>
          <w:color w:val="000000" w:themeColor="text1"/>
          <w:sz w:val="26"/>
          <w:szCs w:val="26"/>
          <w:lang w:val="nl-NL"/>
        </w:rPr>
        <w:t>t 8,4</w:t>
      </w:r>
      <w:r w:rsidRPr="007759C3">
        <w:rPr>
          <w:bCs/>
          <w:color w:val="000000" w:themeColor="text1"/>
          <w:sz w:val="26"/>
          <w:szCs w:val="26"/>
          <w:lang w:val="nl-NL"/>
        </w:rPr>
        <w:t>%.</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Cơ cấu nền kinh tế: Lĩnh vực nông, lâm nghiệp, thủy sản chiếm tỷ trọ</w:t>
      </w:r>
      <w:r w:rsidR="002359B3" w:rsidRPr="007759C3">
        <w:rPr>
          <w:bCs/>
          <w:color w:val="000000" w:themeColor="text1"/>
          <w:sz w:val="26"/>
          <w:szCs w:val="26"/>
          <w:lang w:val="nl-NL"/>
        </w:rPr>
        <w:t>ng 22,41</w:t>
      </w:r>
      <w:r w:rsidRPr="007759C3">
        <w:rPr>
          <w:bCs/>
          <w:color w:val="000000" w:themeColor="text1"/>
          <w:sz w:val="26"/>
          <w:szCs w:val="26"/>
          <w:lang w:val="nl-NL"/>
        </w:rPr>
        <w:t>%; lĩnh vực dịch vụ, thương mại chiế</w:t>
      </w:r>
      <w:r w:rsidR="002359B3" w:rsidRPr="007759C3">
        <w:rPr>
          <w:bCs/>
          <w:color w:val="000000" w:themeColor="text1"/>
          <w:sz w:val="26"/>
          <w:szCs w:val="26"/>
          <w:lang w:val="nl-NL"/>
        </w:rPr>
        <w:t>m 48</w:t>
      </w:r>
      <w:r w:rsidRPr="007759C3">
        <w:rPr>
          <w:bCs/>
          <w:color w:val="000000" w:themeColor="text1"/>
          <w:sz w:val="26"/>
          <w:szCs w:val="26"/>
          <w:lang w:val="nl-NL"/>
        </w:rPr>
        <w:t>,7</w:t>
      </w:r>
      <w:r w:rsidR="002359B3" w:rsidRPr="007759C3">
        <w:rPr>
          <w:bCs/>
          <w:color w:val="000000" w:themeColor="text1"/>
          <w:sz w:val="26"/>
          <w:szCs w:val="26"/>
          <w:lang w:val="nl-NL"/>
        </w:rPr>
        <w:t>1</w:t>
      </w:r>
      <w:r w:rsidRPr="007759C3">
        <w:rPr>
          <w:bCs/>
          <w:color w:val="000000" w:themeColor="text1"/>
          <w:sz w:val="26"/>
          <w:szCs w:val="26"/>
          <w:lang w:val="nl-NL"/>
        </w:rPr>
        <w:t>%; lĩnh vực công nghiệp, xây dựng chiế</w:t>
      </w:r>
      <w:r w:rsidR="002359B3" w:rsidRPr="007759C3">
        <w:rPr>
          <w:bCs/>
          <w:color w:val="000000" w:themeColor="text1"/>
          <w:sz w:val="26"/>
          <w:szCs w:val="26"/>
          <w:lang w:val="nl-NL"/>
        </w:rPr>
        <w:t>m 23,68</w:t>
      </w:r>
      <w:r w:rsidRPr="007759C3">
        <w:rPr>
          <w:bCs/>
          <w:color w:val="000000" w:themeColor="text1"/>
          <w:sz w:val="26"/>
          <w:szCs w:val="26"/>
          <w:lang w:val="nl-NL"/>
        </w:rPr>
        <w:t xml:space="preserve">% trong cơ cấu GDP toàn tỉnh.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Tỷ lệ hộ</w:t>
      </w:r>
      <w:r w:rsidR="00971F8C" w:rsidRPr="007759C3">
        <w:rPr>
          <w:bCs/>
          <w:color w:val="000000" w:themeColor="text1"/>
          <w:sz w:val="26"/>
          <w:szCs w:val="26"/>
          <w:lang w:val="nl-NL"/>
        </w:rPr>
        <w:t xml:space="preserve"> nghèo năm 2016</w:t>
      </w:r>
      <w:r w:rsidR="00930536" w:rsidRPr="007759C3">
        <w:rPr>
          <w:bCs/>
          <w:color w:val="000000" w:themeColor="text1"/>
          <w:sz w:val="26"/>
          <w:szCs w:val="26"/>
          <w:lang w:val="nl-NL"/>
        </w:rPr>
        <w:t xml:space="preserve"> là 8,23</w:t>
      </w:r>
      <w:r w:rsidRPr="007759C3">
        <w:rPr>
          <w:bCs/>
          <w:color w:val="000000" w:themeColor="text1"/>
          <w:sz w:val="26"/>
          <w:szCs w:val="26"/>
          <w:lang w:val="nl-NL"/>
        </w:rPr>
        <w:t xml:space="preserve">%.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Giá trị sản xuất nông, lâm, ngư nghiệ</w:t>
      </w:r>
      <w:r w:rsidR="00E7413F" w:rsidRPr="007759C3">
        <w:rPr>
          <w:bCs/>
          <w:color w:val="000000" w:themeColor="text1"/>
          <w:sz w:val="26"/>
          <w:szCs w:val="26"/>
          <w:lang w:val="nl-NL"/>
        </w:rPr>
        <w:t>p năm 2016</w:t>
      </w:r>
      <w:r w:rsidRPr="007759C3">
        <w:rPr>
          <w:bCs/>
          <w:color w:val="000000" w:themeColor="text1"/>
          <w:sz w:val="26"/>
          <w:szCs w:val="26"/>
          <w:lang w:val="nl-NL"/>
        </w:rPr>
        <w:t xml:space="preserve"> đạt </w:t>
      </w:r>
      <w:r w:rsidR="002359B3" w:rsidRPr="007759C3">
        <w:rPr>
          <w:bCs/>
          <w:color w:val="000000" w:themeColor="text1"/>
          <w:sz w:val="26"/>
          <w:szCs w:val="26"/>
          <w:lang w:val="nl-NL"/>
        </w:rPr>
        <w:t>5.</w:t>
      </w:r>
      <w:r w:rsidR="00300F8C" w:rsidRPr="007759C3">
        <w:rPr>
          <w:bCs/>
          <w:color w:val="000000" w:themeColor="text1"/>
          <w:sz w:val="26"/>
          <w:szCs w:val="26"/>
          <w:lang w:val="nl-NL"/>
        </w:rPr>
        <w:t>086,6</w:t>
      </w:r>
      <w:r w:rsidRPr="007759C3">
        <w:rPr>
          <w:bCs/>
          <w:color w:val="000000" w:themeColor="text1"/>
          <w:sz w:val="26"/>
          <w:szCs w:val="26"/>
          <w:lang w:val="nl-NL"/>
        </w:rPr>
        <w:t xml:space="preserve"> tỷ đồng.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Tốc độ tăng trưởng kinh tế tỉnh Quảng Trị (G</w:t>
      </w:r>
      <w:r w:rsidR="003E520D" w:rsidRPr="007759C3">
        <w:rPr>
          <w:bCs/>
          <w:color w:val="000000" w:themeColor="text1"/>
          <w:sz w:val="26"/>
          <w:szCs w:val="26"/>
          <w:lang w:val="nl-NL"/>
        </w:rPr>
        <w:t>DP) năm 2016</w:t>
      </w:r>
      <w:r w:rsidRPr="007759C3">
        <w:rPr>
          <w:bCs/>
          <w:color w:val="000000" w:themeColor="text1"/>
          <w:sz w:val="26"/>
          <w:szCs w:val="26"/>
          <w:lang w:val="nl-NL"/>
        </w:rPr>
        <w:t xml:space="preserve"> đạ</w:t>
      </w:r>
      <w:r w:rsidR="003E520D" w:rsidRPr="007759C3">
        <w:rPr>
          <w:bCs/>
          <w:color w:val="000000" w:themeColor="text1"/>
          <w:sz w:val="26"/>
          <w:szCs w:val="26"/>
          <w:lang w:val="nl-NL"/>
        </w:rPr>
        <w:t>t 8,4</w:t>
      </w:r>
      <w:r w:rsidRPr="007759C3">
        <w:rPr>
          <w:bCs/>
          <w:color w:val="000000" w:themeColor="text1"/>
          <w:sz w:val="26"/>
          <w:szCs w:val="26"/>
          <w:lang w:val="nl-NL"/>
        </w:rPr>
        <w:t>%, trong đó tốc độ tăng trưởng của ngành nông, lâm nghiệp, thuỷ sả</w:t>
      </w:r>
      <w:r w:rsidR="003E520D" w:rsidRPr="007759C3">
        <w:rPr>
          <w:bCs/>
          <w:color w:val="000000" w:themeColor="text1"/>
          <w:sz w:val="26"/>
          <w:szCs w:val="26"/>
          <w:lang w:val="nl-NL"/>
        </w:rPr>
        <w:t>n tăng 1,6</w:t>
      </w:r>
      <w:r w:rsidRPr="007759C3">
        <w:rPr>
          <w:bCs/>
          <w:color w:val="000000" w:themeColor="text1"/>
          <w:sz w:val="26"/>
          <w:szCs w:val="26"/>
          <w:lang w:val="nl-NL"/>
        </w:rPr>
        <w:t>%; của ngành công nghiệp, xây dự</w:t>
      </w:r>
      <w:r w:rsidR="003E520D" w:rsidRPr="007759C3">
        <w:rPr>
          <w:bCs/>
          <w:color w:val="000000" w:themeColor="text1"/>
          <w:sz w:val="26"/>
          <w:szCs w:val="26"/>
          <w:lang w:val="nl-NL"/>
        </w:rPr>
        <w:t>ng tăng 10,1</w:t>
      </w:r>
      <w:r w:rsidRPr="007759C3">
        <w:rPr>
          <w:bCs/>
          <w:color w:val="000000" w:themeColor="text1"/>
          <w:sz w:val="26"/>
          <w:szCs w:val="26"/>
          <w:lang w:val="nl-NL"/>
        </w:rPr>
        <w:t>%, của ngành dịch vụ</w:t>
      </w:r>
      <w:r w:rsidR="003E520D" w:rsidRPr="007759C3">
        <w:rPr>
          <w:bCs/>
          <w:color w:val="000000" w:themeColor="text1"/>
          <w:sz w:val="26"/>
          <w:szCs w:val="26"/>
          <w:lang w:val="nl-NL"/>
        </w:rPr>
        <w:t xml:space="preserve"> tăng 7,4</w:t>
      </w:r>
      <w:r w:rsidRPr="007759C3">
        <w:rPr>
          <w:bCs/>
          <w:color w:val="000000" w:themeColor="text1"/>
          <w:sz w:val="26"/>
          <w:szCs w:val="26"/>
          <w:lang w:val="nl-NL"/>
        </w:rPr>
        <w:t xml:space="preserve">%.  </w:t>
      </w:r>
    </w:p>
    <w:p w:rsidR="00C36F5A" w:rsidRPr="007759C3" w:rsidRDefault="00CA0E32"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 </w:t>
      </w:r>
      <w:r w:rsidR="00C36F5A" w:rsidRPr="007759C3">
        <w:rPr>
          <w:bCs/>
          <w:color w:val="000000" w:themeColor="text1"/>
          <w:sz w:val="26"/>
          <w:szCs w:val="26"/>
          <w:lang w:val="nl-NL"/>
        </w:rPr>
        <w:t>Lĩnh vực nông nghiệp (nông - lâm - thuỷ sản - thuỷ lợi)</w:t>
      </w:r>
      <w:r w:rsidR="008F6C8A" w:rsidRPr="007759C3">
        <w:rPr>
          <w:bCs/>
          <w:color w:val="000000" w:themeColor="text1"/>
          <w:sz w:val="26"/>
          <w:szCs w:val="26"/>
          <w:lang w:val="nl-NL"/>
        </w:rPr>
        <w:t>:</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Trồng trọt: Sản lượng lương thực có hạt (lúa, ngô) bình quân mỗi năm đạt</w:t>
      </w:r>
      <w:r w:rsidR="00D547E0" w:rsidRPr="007759C3">
        <w:rPr>
          <w:bCs/>
          <w:color w:val="000000" w:themeColor="text1"/>
          <w:sz w:val="26"/>
          <w:szCs w:val="26"/>
          <w:lang w:val="nl-NL"/>
        </w:rPr>
        <w:t xml:space="preserve"> trên</w:t>
      </w:r>
      <w:r w:rsidRPr="007759C3">
        <w:rPr>
          <w:bCs/>
          <w:color w:val="000000" w:themeColor="text1"/>
          <w:sz w:val="26"/>
          <w:szCs w:val="26"/>
          <w:lang w:val="nl-NL"/>
        </w:rPr>
        <w:t xml:space="preserve"> 250.000 tấn. Diện tích trồ</w:t>
      </w:r>
      <w:r w:rsidR="00D547E0" w:rsidRPr="007759C3">
        <w:rPr>
          <w:bCs/>
          <w:color w:val="000000" w:themeColor="text1"/>
          <w:sz w:val="26"/>
          <w:szCs w:val="26"/>
          <w:lang w:val="nl-NL"/>
        </w:rPr>
        <w:t>ng cây cà phê là 5.349,2</w:t>
      </w:r>
      <w:r w:rsidRPr="007759C3">
        <w:rPr>
          <w:bCs/>
          <w:color w:val="000000" w:themeColor="text1"/>
          <w:sz w:val="26"/>
          <w:szCs w:val="26"/>
          <w:lang w:val="nl-NL"/>
        </w:rPr>
        <w:t xml:space="preserve"> ha với sản lượng đạt </w:t>
      </w:r>
      <w:r w:rsidR="00D547E0" w:rsidRPr="007759C3">
        <w:rPr>
          <w:bCs/>
          <w:color w:val="000000" w:themeColor="text1"/>
          <w:sz w:val="26"/>
          <w:szCs w:val="26"/>
          <w:lang w:val="nl-NL"/>
        </w:rPr>
        <w:t xml:space="preserve">6.693,7 </w:t>
      </w:r>
      <w:r w:rsidRPr="007759C3">
        <w:rPr>
          <w:bCs/>
          <w:color w:val="000000" w:themeColor="text1"/>
          <w:sz w:val="26"/>
          <w:szCs w:val="26"/>
          <w:lang w:val="nl-NL"/>
        </w:rPr>
        <w:t>tấn. Diện tích trồ</w:t>
      </w:r>
      <w:r w:rsidR="00D547E0" w:rsidRPr="007759C3">
        <w:rPr>
          <w:bCs/>
          <w:color w:val="000000" w:themeColor="text1"/>
          <w:sz w:val="26"/>
          <w:szCs w:val="26"/>
          <w:lang w:val="nl-NL"/>
        </w:rPr>
        <w:t>ng cây cao su là 19.945,6</w:t>
      </w:r>
      <w:r w:rsidRPr="007759C3">
        <w:rPr>
          <w:bCs/>
          <w:color w:val="000000" w:themeColor="text1"/>
          <w:sz w:val="26"/>
          <w:szCs w:val="26"/>
          <w:lang w:val="nl-NL"/>
        </w:rPr>
        <w:t xml:space="preserve"> ha với sản lượng mủ tươi đạ</w:t>
      </w:r>
      <w:r w:rsidR="00D547E0" w:rsidRPr="007759C3">
        <w:rPr>
          <w:bCs/>
          <w:color w:val="000000" w:themeColor="text1"/>
          <w:sz w:val="26"/>
          <w:szCs w:val="26"/>
          <w:lang w:val="nl-NL"/>
        </w:rPr>
        <w:t>t 12.873</w:t>
      </w:r>
      <w:r w:rsidRPr="007759C3">
        <w:rPr>
          <w:bCs/>
          <w:color w:val="000000" w:themeColor="text1"/>
          <w:sz w:val="26"/>
          <w:szCs w:val="26"/>
          <w:lang w:val="nl-NL"/>
        </w:rPr>
        <w:t xml:space="preserve"> tấn. Diện tích trồng cây hồ</w:t>
      </w:r>
      <w:r w:rsidR="00D547E0" w:rsidRPr="007759C3">
        <w:rPr>
          <w:bCs/>
          <w:color w:val="000000" w:themeColor="text1"/>
          <w:sz w:val="26"/>
          <w:szCs w:val="26"/>
          <w:lang w:val="nl-NL"/>
        </w:rPr>
        <w:t xml:space="preserve"> tiêu là 2.448,0</w:t>
      </w:r>
      <w:r w:rsidRPr="007759C3">
        <w:rPr>
          <w:bCs/>
          <w:color w:val="000000" w:themeColor="text1"/>
          <w:sz w:val="26"/>
          <w:szCs w:val="26"/>
          <w:lang w:val="nl-NL"/>
        </w:rPr>
        <w:t xml:space="preserve"> ha với sản lượng đạ</w:t>
      </w:r>
      <w:r w:rsidR="00D547E0" w:rsidRPr="007759C3">
        <w:rPr>
          <w:bCs/>
          <w:color w:val="000000" w:themeColor="text1"/>
          <w:sz w:val="26"/>
          <w:szCs w:val="26"/>
          <w:lang w:val="nl-NL"/>
        </w:rPr>
        <w:t>t 1.917,2</w:t>
      </w:r>
      <w:r w:rsidRPr="007759C3">
        <w:rPr>
          <w:bCs/>
          <w:color w:val="000000" w:themeColor="text1"/>
          <w:sz w:val="26"/>
          <w:szCs w:val="26"/>
          <w:lang w:val="nl-NL"/>
        </w:rPr>
        <w:t xml:space="preserve"> tấn.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Chăn nuôi: Trong những năm qua lĩnh vực chăn nuôi phát triển mạnh, chất lượng đàn gia súc có cải thiện theo hướng sinh hoá đàn bò, nạc hoá đàn lợn. Tuy nhiên, tổng đàn gia súc tăng qua các năm không đáng kể.</w:t>
      </w:r>
    </w:p>
    <w:p w:rsidR="00CA0E32" w:rsidRPr="007759C3" w:rsidRDefault="00C36F5A" w:rsidP="00B0624E">
      <w:pPr>
        <w:spacing w:before="120" w:after="120"/>
        <w:ind w:firstLine="709"/>
        <w:jc w:val="both"/>
        <w:rPr>
          <w:color w:val="000000" w:themeColor="text1"/>
          <w:sz w:val="26"/>
          <w:szCs w:val="26"/>
          <w:lang w:val="nl-NL"/>
        </w:rPr>
      </w:pPr>
      <w:r w:rsidRPr="007759C3">
        <w:rPr>
          <w:bCs/>
          <w:color w:val="000000" w:themeColor="text1"/>
          <w:sz w:val="26"/>
          <w:szCs w:val="26"/>
          <w:lang w:val="nl-NL"/>
        </w:rPr>
        <w:t xml:space="preserve">Lâm nghiệp: </w:t>
      </w:r>
      <w:r w:rsidR="00CA0E32" w:rsidRPr="007759C3">
        <w:rPr>
          <w:color w:val="000000" w:themeColor="text1"/>
          <w:sz w:val="26"/>
          <w:szCs w:val="26"/>
          <w:lang w:val="nl-NL"/>
        </w:rPr>
        <w:t xml:space="preserve">Tính đến năm 2016 toàn tỉnh có 142.704 ha rừng tự nhiên, 111.549 ha rừng trồng, đất chưa có rừng 91.323 ha. Diện tích trồng mới rừng tập trung năm từ năm 2005 đến năm 2016 đạt </w:t>
      </w:r>
      <w:r w:rsidR="00FE11B8" w:rsidRPr="007759C3">
        <w:rPr>
          <w:color w:val="000000" w:themeColor="text1"/>
          <w:sz w:val="26"/>
          <w:szCs w:val="26"/>
          <w:lang w:val="nl-NL"/>
        </w:rPr>
        <w:t>5.000 - 6.000</w:t>
      </w:r>
      <w:r w:rsidR="00CA0E32" w:rsidRPr="007759C3">
        <w:rPr>
          <w:color w:val="000000" w:themeColor="text1"/>
          <w:sz w:val="26"/>
          <w:szCs w:val="26"/>
          <w:lang w:val="nl-NL"/>
        </w:rPr>
        <w:t xml:space="preserve"> ha/năm, toàn tỉnh đã trồng được hơn 2,0 triệu cây phân tán. Năm 2016 trồng mới rừng đạt 6.000 ha, chăm sóc rừng ước đạt 24.150 ha, khoán bảo vệ rừng 52.000 ha, độ che phủ của rừng hiện nay là 49,6%. Diện tích rừng trồng tập trung hàng năm tăng nhanh, nhưng việc đầu tư cơ sở hạ tầng lâm sinh, có nhiều công trình BVR-PCCR đã được đầu tư xây dựng đến nay đã xuống cấp, hư hỏng.</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Định hướng phát triển ngành lâm nghiệp đến năm 2020 của tỉnh Quảng Trị là xây dựng ngành lâm nghiệp phát triển toàn diện theo hướng hiện đại, bền vững, sản xuất hàng hoá lớn. Phát huy các lợi thế so sánh, áp dụng khoa học công nghệ để tăng </w:t>
      </w:r>
      <w:r w:rsidRPr="007759C3">
        <w:rPr>
          <w:bCs/>
          <w:color w:val="000000" w:themeColor="text1"/>
          <w:sz w:val="26"/>
          <w:szCs w:val="26"/>
          <w:lang w:val="nl-NL"/>
        </w:rPr>
        <w:lastRenderedPageBreak/>
        <w:t>năng suất chất lượng, hiệu quả trong lâm nghiệp. Đưa độ che phủ của rừng trên địa bàn tỉnh đế</w:t>
      </w:r>
      <w:r w:rsidR="00FE11B8" w:rsidRPr="007759C3">
        <w:rPr>
          <w:bCs/>
          <w:color w:val="000000" w:themeColor="text1"/>
          <w:sz w:val="26"/>
          <w:szCs w:val="26"/>
          <w:lang w:val="nl-NL"/>
        </w:rPr>
        <w:t>n năm 2020 ổn định</w:t>
      </w:r>
      <w:r w:rsidRPr="007759C3">
        <w:rPr>
          <w:bCs/>
          <w:color w:val="000000" w:themeColor="text1"/>
          <w:sz w:val="26"/>
          <w:szCs w:val="26"/>
          <w:lang w:val="nl-NL"/>
        </w:rPr>
        <w:t xml:space="preserve"> 50%. Quản lý, bảo vệ toàn bộ diện tích rừng tự nhiên và rừng trồng, phát triển và sử dụng hợp lý tài nguyên rừng và đất lâm nghiệp nhằm tạo ra sản phẩm hàng hoá có giá trị gia tăng cao và thu nhập từ rừng, bảo vệ môi trường, sinh thái, bảo tồn đa dạng sinh học, thích ứng với biến đổi khí hậu; huy động sự tham gia rộng rãi, tích cực của các thành phần kinh tế vào hoạt động sản xuất lâm nghiệp để phát triển kinh tế, xã hội, xoá đói giảm nghèo, nâng cao mức sống cho người dân nông thôn, miền núi và góp phần giữ vững an ninh quốc phòng trên địa bàn tỉnh.</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Thuỷ sản: Lĩnh vực thuỷ sản phát triển với tốc độ khá. Cơ sở hạ tầng phục vụ đánh bắt thuỷ - hải sản ngày càng đáp ứng được nhịp độ phát triển, khu neo đậu trú bão và hậu cần nghề cá Cồn Cỏ, Cửa Tùng xây dựng đã hoàn thành, cảng cá Cửa Tùng, Cửa Việt đã được đầu tư nâng cấp. Diện tích mặt nước và sản lượng nuôi trồng thuỷ sản không ngừng tăng cao qua các năm. Diện tích nuôi trồng thủy sản đạt 3.</w:t>
      </w:r>
      <w:r w:rsidR="00935796" w:rsidRPr="007759C3">
        <w:rPr>
          <w:bCs/>
          <w:color w:val="000000" w:themeColor="text1"/>
          <w:sz w:val="26"/>
          <w:szCs w:val="26"/>
          <w:lang w:val="nl-NL"/>
        </w:rPr>
        <w:t>262,9</w:t>
      </w:r>
      <w:r w:rsidRPr="007759C3">
        <w:rPr>
          <w:bCs/>
          <w:color w:val="000000" w:themeColor="text1"/>
          <w:sz w:val="26"/>
          <w:szCs w:val="26"/>
          <w:lang w:val="nl-NL"/>
        </w:rPr>
        <w:t xml:space="preserve"> ha với sản lượng thủy sản ước đạt </w:t>
      </w:r>
      <w:r w:rsidR="00935796" w:rsidRPr="007759C3">
        <w:rPr>
          <w:bCs/>
          <w:color w:val="000000" w:themeColor="text1"/>
          <w:sz w:val="26"/>
          <w:szCs w:val="26"/>
          <w:lang w:val="nl-NL"/>
        </w:rPr>
        <w:t>23.644,4</w:t>
      </w:r>
      <w:r w:rsidRPr="007759C3">
        <w:rPr>
          <w:bCs/>
          <w:color w:val="000000" w:themeColor="text1"/>
          <w:sz w:val="26"/>
          <w:szCs w:val="26"/>
          <w:lang w:val="nl-NL"/>
        </w:rPr>
        <w:t xml:space="preserve"> tấn. Tổng giá trị nuôi trồng, đánh bắt thuỷ hải sản đạ</w:t>
      </w:r>
      <w:r w:rsidR="00935796" w:rsidRPr="007759C3">
        <w:rPr>
          <w:bCs/>
          <w:color w:val="000000" w:themeColor="text1"/>
          <w:sz w:val="26"/>
          <w:szCs w:val="26"/>
          <w:lang w:val="nl-NL"/>
        </w:rPr>
        <w:t>t 1.329.985</w:t>
      </w:r>
      <w:r w:rsidRPr="007759C3">
        <w:rPr>
          <w:bCs/>
          <w:color w:val="000000" w:themeColor="text1"/>
          <w:sz w:val="26"/>
          <w:szCs w:val="26"/>
          <w:lang w:val="nl-NL"/>
        </w:rPr>
        <w:t xml:space="preserve"> triệu đồng.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Hệ thống thuỷ lợi phục vụ sản xuất: Hệ thống thủy lợi không ngừng được nâng cấp nhằm đáp ứng khả năng tưới tiêu. Cùng với 3 hệ thống sông lớn và hàng trăm sông nhỏ là 103 hồ, đập chứa nước, 18 trạm bơm, 8 cống đập ngăn mặn và tạo nguồn phân bố ở các huyện, thị, thành phố. Hệ thống kênh mương về cơ bản đã đáp ứng nhu cầu tưới tiêu, góp phần rất lớn cho sự ổn định và phát triển của ngành nông nghiệp. </w:t>
      </w:r>
    </w:p>
    <w:p w:rsidR="00C36F5A" w:rsidRPr="007759C3" w:rsidRDefault="00CA0E32"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w:t>
      </w:r>
      <w:r w:rsidR="00C36F5A" w:rsidRPr="007759C3">
        <w:rPr>
          <w:bCs/>
          <w:color w:val="000000" w:themeColor="text1"/>
          <w:sz w:val="26"/>
          <w:szCs w:val="26"/>
          <w:lang w:val="nl-NL"/>
        </w:rPr>
        <w:t xml:space="preserve"> Công nghiệp - Xây dựng</w:t>
      </w:r>
      <w:r w:rsidR="008F6C8A" w:rsidRPr="007759C3">
        <w:rPr>
          <w:bCs/>
          <w:color w:val="000000" w:themeColor="text1"/>
          <w:sz w:val="26"/>
          <w:szCs w:val="26"/>
          <w:lang w:val="nl-NL"/>
        </w:rPr>
        <w:t>:</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Khu vực công nghiệp và xây dựng có mức tăng trưởng khá và đóng góp lớn vào mức tăng trưởng kinh tế chung của tỉnh, tỷ trọng công nghiệp - xây dựng chiế</w:t>
      </w:r>
      <w:r w:rsidR="00935796" w:rsidRPr="007759C3">
        <w:rPr>
          <w:bCs/>
          <w:color w:val="000000" w:themeColor="text1"/>
          <w:sz w:val="26"/>
          <w:szCs w:val="26"/>
          <w:lang w:val="nl-NL"/>
        </w:rPr>
        <w:t>m 23,68</w:t>
      </w:r>
      <w:r w:rsidRPr="007759C3">
        <w:rPr>
          <w:bCs/>
          <w:color w:val="000000" w:themeColor="text1"/>
          <w:sz w:val="26"/>
          <w:szCs w:val="26"/>
          <w:lang w:val="nl-NL"/>
        </w:rPr>
        <w:t xml:space="preserve">% GDP. Ngành công nghiệp tăng trưởng khá; ngành xây dựng đạt thấp hơn.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Công nghiệp: Giá trị sản xuất công nghiệp theo giá thực tế đạt 9.</w:t>
      </w:r>
      <w:r w:rsidR="00935796" w:rsidRPr="007759C3">
        <w:rPr>
          <w:bCs/>
          <w:color w:val="000000" w:themeColor="text1"/>
          <w:sz w:val="26"/>
          <w:szCs w:val="26"/>
          <w:lang w:val="nl-NL"/>
        </w:rPr>
        <w:t>859.772</w:t>
      </w:r>
      <w:r w:rsidRPr="007759C3">
        <w:rPr>
          <w:bCs/>
          <w:color w:val="000000" w:themeColor="text1"/>
          <w:sz w:val="26"/>
          <w:szCs w:val="26"/>
          <w:lang w:val="nl-NL"/>
        </w:rPr>
        <w:t xml:space="preserve"> triệu đồ</w:t>
      </w:r>
      <w:r w:rsidR="00C3449A" w:rsidRPr="007759C3">
        <w:rPr>
          <w:bCs/>
          <w:color w:val="000000" w:themeColor="text1"/>
          <w:sz w:val="26"/>
          <w:szCs w:val="26"/>
          <w:lang w:val="nl-NL"/>
        </w:rPr>
        <w:t>ng</w:t>
      </w:r>
      <w:r w:rsidRPr="007759C3">
        <w:rPr>
          <w:bCs/>
          <w:color w:val="000000" w:themeColor="text1"/>
          <w:sz w:val="26"/>
          <w:szCs w:val="26"/>
          <w:lang w:val="nl-NL"/>
        </w:rPr>
        <w:t xml:space="preserve">. Sản phẩm công nghiệp chế biến nông-lâm-thuỷ sản chủ yếu: thuỷ sản đông lạnh, chế biến thuỷ hải sản như cá hấp, làm ruốc, nước mắm, gạo ngô xay xát, chế biến cao su, cà phê, hồ tiêu, gỗ xẻ, mộc dân dụng.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Xây dựng: Giá trị sản xuất ngành xây dựng đạ</w:t>
      </w:r>
      <w:r w:rsidR="00C3449A" w:rsidRPr="007759C3">
        <w:rPr>
          <w:bCs/>
          <w:color w:val="000000" w:themeColor="text1"/>
          <w:sz w:val="26"/>
          <w:szCs w:val="26"/>
          <w:lang w:val="nl-NL"/>
        </w:rPr>
        <w:t>t 8.788.065</w:t>
      </w:r>
      <w:r w:rsidRPr="007759C3">
        <w:rPr>
          <w:bCs/>
          <w:color w:val="000000" w:themeColor="text1"/>
          <w:sz w:val="26"/>
          <w:szCs w:val="26"/>
          <w:lang w:val="nl-NL"/>
        </w:rPr>
        <w:t xml:space="preserve"> triệu đồng. Ngành xây dựng tập trung chủ yếu vào các công trình nhà ở, công trình kỹ thuật dân dụng. </w:t>
      </w:r>
    </w:p>
    <w:p w:rsidR="00C36F5A" w:rsidRPr="007759C3" w:rsidRDefault="00CA0E32"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 </w:t>
      </w:r>
      <w:r w:rsidR="00C36F5A" w:rsidRPr="007759C3">
        <w:rPr>
          <w:bCs/>
          <w:color w:val="000000" w:themeColor="text1"/>
          <w:sz w:val="26"/>
          <w:szCs w:val="26"/>
          <w:lang w:val="nl-NL"/>
        </w:rPr>
        <w:t>Thương mại - dịch vụ - du lịch</w:t>
      </w:r>
      <w:r w:rsidR="007C359B" w:rsidRPr="007759C3">
        <w:rPr>
          <w:bCs/>
          <w:color w:val="000000" w:themeColor="text1"/>
          <w:sz w:val="26"/>
          <w:szCs w:val="26"/>
          <w:lang w:val="nl-NL"/>
        </w:rPr>
        <w:t>:</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Thương mại: Hoạt động thương mại và dịch vụ mặc dù tiếp tục gặp nhiều khó khăn do diễn biến phức tạp của hình kinh tế thế giới và trong nước nhưng vẫn giữ được mức tăng trưởng khá. </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Du lịch: Với vị trí địa lý - kinh tế tương đối thuận lợi, tính đa dạng phong phú của tài nguyên du lịch là tiềm năng lớn để Quảng Trị có thể phát triển mạnh ngành </w:t>
      </w:r>
      <w:r w:rsidRPr="007759C3">
        <w:rPr>
          <w:bCs/>
          <w:color w:val="000000" w:themeColor="text1"/>
          <w:sz w:val="26"/>
          <w:szCs w:val="26"/>
          <w:lang w:val="nl-NL"/>
        </w:rPr>
        <w:lastRenderedPageBreak/>
        <w:t xml:space="preserve">kinh tế du lịch. Những năm qua ngành du lịch đã chú trọng đầu tư phát triển, từng bước khai thác có hiệu quả nguồn tài nguyên du lịch trên địa bàn. </w:t>
      </w:r>
    </w:p>
    <w:p w:rsidR="00C36F5A" w:rsidRPr="00930399" w:rsidRDefault="008F6C8A" w:rsidP="008A0339">
      <w:pPr>
        <w:pStyle w:val="03D"/>
        <w:rPr>
          <w:lang w:val="nl-NL"/>
        </w:rPr>
      </w:pPr>
      <w:bookmarkStart w:id="161" w:name="_Toc514763619"/>
      <w:r w:rsidRPr="00930399">
        <w:rPr>
          <w:lang w:val="nl-NL"/>
        </w:rPr>
        <w:t>3.</w:t>
      </w:r>
      <w:r w:rsidR="0090442B" w:rsidRPr="00930399">
        <w:rPr>
          <w:lang w:val="nl-NL"/>
        </w:rPr>
        <w:t xml:space="preserve">2.4. </w:t>
      </w:r>
      <w:r w:rsidR="00C36F5A" w:rsidRPr="00930399">
        <w:rPr>
          <w:lang w:val="nl-NL"/>
        </w:rPr>
        <w:t>Thực trạng cơ sở hạ tầng</w:t>
      </w:r>
      <w:bookmarkEnd w:id="161"/>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Hệ thống giao thông</w:t>
      </w:r>
      <w:r w:rsidR="007C359B" w:rsidRPr="007759C3">
        <w:rPr>
          <w:bCs/>
          <w:color w:val="000000" w:themeColor="text1"/>
          <w:sz w:val="26"/>
          <w:szCs w:val="26"/>
          <w:lang w:val="nl-NL"/>
        </w:rPr>
        <w:t xml:space="preserve">: </w:t>
      </w:r>
      <w:r w:rsidRPr="007759C3">
        <w:rPr>
          <w:bCs/>
          <w:color w:val="000000" w:themeColor="text1"/>
          <w:sz w:val="26"/>
          <w:szCs w:val="26"/>
          <w:lang w:val="nl-NL"/>
        </w:rPr>
        <w:t>Toàn tỉnh có 100% xã, phường có đường ô tô tới trung tâm với mật độ đường đạt 0,7 km/km</w:t>
      </w:r>
      <w:r w:rsidRPr="007759C3">
        <w:rPr>
          <w:bCs/>
          <w:color w:val="000000" w:themeColor="text1"/>
          <w:sz w:val="26"/>
          <w:szCs w:val="26"/>
          <w:vertAlign w:val="superscript"/>
          <w:lang w:val="nl-NL"/>
        </w:rPr>
        <w:t>2</w:t>
      </w:r>
      <w:r w:rsidRPr="007759C3">
        <w:rPr>
          <w:bCs/>
          <w:color w:val="000000" w:themeColor="text1"/>
          <w:sz w:val="26"/>
          <w:szCs w:val="26"/>
          <w:lang w:val="nl-NL"/>
        </w:rPr>
        <w:t>. Ngoài ra còn có tuyến đường sắt Bắc - Nam chạy qua và có cảng Cửa Việt công suất thông hàng 200.000 tấn/năm góp phần nâng cao khả năng lưu thông kinh tế - hàng hoá.</w:t>
      </w:r>
    </w:p>
    <w:p w:rsidR="00C36F5A" w:rsidRPr="007759C3" w:rsidRDefault="00C36F5A"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Hệ thống điện</w:t>
      </w:r>
      <w:r w:rsidR="007C359B" w:rsidRPr="007759C3">
        <w:rPr>
          <w:bCs/>
          <w:color w:val="000000" w:themeColor="text1"/>
          <w:sz w:val="26"/>
          <w:szCs w:val="26"/>
          <w:lang w:val="nl-NL"/>
        </w:rPr>
        <w:t xml:space="preserve">: </w:t>
      </w:r>
      <w:r w:rsidRPr="007759C3">
        <w:rPr>
          <w:bCs/>
          <w:color w:val="000000" w:themeColor="text1"/>
          <w:sz w:val="26"/>
          <w:szCs w:val="26"/>
          <w:lang w:val="nl-NL"/>
        </w:rPr>
        <w:t xml:space="preserve">Toàn tỉnh đã có 135 xã, phường, thị trấn có điện sử dụng, trong đó điện lưới quốc gia đã có ở 123 phường, xã, thị trấn; 12 xã sử dụng nguồn điện tại chỗ (chủ yếu là thuỷ điện nhỏ ở các huyện miền núi). Trong khu vực nông thôn đã có 84% số xã và 75% số thôn có điện và 86,5% số hộ dùng điện. </w:t>
      </w:r>
    </w:p>
    <w:p w:rsidR="00C36F5A" w:rsidRPr="008C4F81" w:rsidRDefault="00C36F5A" w:rsidP="00B0624E">
      <w:pPr>
        <w:spacing w:before="120" w:after="120"/>
        <w:ind w:firstLine="709"/>
        <w:jc w:val="both"/>
        <w:rPr>
          <w:bCs/>
          <w:color w:val="000000" w:themeColor="text1"/>
          <w:sz w:val="26"/>
          <w:szCs w:val="26"/>
          <w:lang w:val="nl-NL"/>
        </w:rPr>
      </w:pPr>
      <w:r w:rsidRPr="008C4F81">
        <w:rPr>
          <w:bCs/>
          <w:color w:val="000000" w:themeColor="text1"/>
          <w:sz w:val="26"/>
          <w:szCs w:val="26"/>
          <w:lang w:val="nl-NL"/>
        </w:rPr>
        <w:t>Hệ thống thông tin liên lạ</w:t>
      </w:r>
      <w:r w:rsidR="007C359B" w:rsidRPr="008C4F81">
        <w:rPr>
          <w:bCs/>
          <w:color w:val="000000" w:themeColor="text1"/>
          <w:sz w:val="26"/>
          <w:szCs w:val="26"/>
          <w:lang w:val="nl-NL"/>
        </w:rPr>
        <w:t>c: T</w:t>
      </w:r>
      <w:r w:rsidRPr="008C4F81">
        <w:rPr>
          <w:bCs/>
          <w:color w:val="000000" w:themeColor="text1"/>
          <w:sz w:val="26"/>
          <w:szCs w:val="26"/>
          <w:lang w:val="nl-NL"/>
        </w:rPr>
        <w:t xml:space="preserve">rên địa bàn tỉnh có 156 điểm cung cấp dịch vụ bưu chính, 100 xã, phường, thị trấn có điểm bưu điện - văn hóa xã, 1.109 trạm thu phát sóng điện thoại di động (BTS), mật độ thuê bao điện thoại đạt 76 thuê bao/100 dân, mật độ thuê bao internet đạt 3,43 thuê bao/100 dân; Đài PT-TH Quảng Trị đã sản xuất và phát lại các chương trình phát thanh, các chương trình truyền hình; Báo Quảng Trị, Tạp chí Cửa Việt, các bản tin và tập san của các ngành xuất bản thường xuyên. </w:t>
      </w:r>
    </w:p>
    <w:p w:rsidR="00C36F5A" w:rsidRPr="008C4F81" w:rsidRDefault="00C36F5A" w:rsidP="00B0624E">
      <w:pPr>
        <w:spacing w:before="120" w:after="120"/>
        <w:ind w:firstLine="709"/>
        <w:jc w:val="both"/>
        <w:rPr>
          <w:bCs/>
          <w:color w:val="000000" w:themeColor="text1"/>
          <w:spacing w:val="-2"/>
          <w:sz w:val="26"/>
          <w:szCs w:val="26"/>
          <w:lang w:val="nl-NL"/>
        </w:rPr>
      </w:pPr>
      <w:r w:rsidRPr="008C4F81">
        <w:rPr>
          <w:bCs/>
          <w:color w:val="000000" w:themeColor="text1"/>
          <w:spacing w:val="-2"/>
          <w:sz w:val="26"/>
          <w:szCs w:val="26"/>
          <w:lang w:val="nl-NL"/>
        </w:rPr>
        <w:t>Hệ thống các cơ sở hạ tầng khác</w:t>
      </w:r>
      <w:r w:rsidR="007C359B" w:rsidRPr="008C4F81">
        <w:rPr>
          <w:bCs/>
          <w:color w:val="000000" w:themeColor="text1"/>
          <w:spacing w:val="-2"/>
          <w:sz w:val="26"/>
          <w:szCs w:val="26"/>
          <w:lang w:val="nl-NL"/>
        </w:rPr>
        <w:t xml:space="preserve">: </w:t>
      </w:r>
      <w:r w:rsidRPr="008C4F81">
        <w:rPr>
          <w:bCs/>
          <w:color w:val="000000" w:themeColor="text1"/>
          <w:spacing w:val="-2"/>
          <w:sz w:val="26"/>
          <w:szCs w:val="26"/>
          <w:lang w:val="nl-NL"/>
        </w:rPr>
        <w:t xml:space="preserve">Việc hình thành các khu thương mại, khu công nghiệp, hệ thống chợ...đã làm thay đổi căn bản sự phát triển của ngành thương mại dịch vụ trên địa bàn </w:t>
      </w:r>
      <w:r w:rsidR="00376C89">
        <w:rPr>
          <w:bCs/>
          <w:color w:val="000000" w:themeColor="text1"/>
          <w:spacing w:val="-2"/>
          <w:sz w:val="26"/>
          <w:szCs w:val="26"/>
          <w:lang w:val="nl-NL"/>
        </w:rPr>
        <w:t>t</w:t>
      </w:r>
      <w:r w:rsidRPr="008C4F81">
        <w:rPr>
          <w:bCs/>
          <w:color w:val="000000" w:themeColor="text1"/>
          <w:spacing w:val="-2"/>
          <w:sz w:val="26"/>
          <w:szCs w:val="26"/>
          <w:lang w:val="nl-NL"/>
        </w:rPr>
        <w:t xml:space="preserve">ỉnh. Các chợ trung tâm thương mại lớn (như chợ Lao Bảo, Đông Hà...) cùng với hệ thống các chợ trung tâm ở các huyện thị đã có ý nghĩa là đầu mối lưu thông không chỉ </w:t>
      </w:r>
      <w:r w:rsidR="00EA05D4" w:rsidRPr="008C4F81">
        <w:rPr>
          <w:bCs/>
          <w:color w:val="000000" w:themeColor="text1"/>
          <w:spacing w:val="-2"/>
          <w:sz w:val="26"/>
          <w:szCs w:val="26"/>
          <w:lang w:val="nl-NL"/>
        </w:rPr>
        <w:t>trong t</w:t>
      </w:r>
      <w:r w:rsidRPr="008C4F81">
        <w:rPr>
          <w:bCs/>
          <w:color w:val="000000" w:themeColor="text1"/>
          <w:spacing w:val="-2"/>
          <w:sz w:val="26"/>
          <w:szCs w:val="26"/>
          <w:lang w:val="nl-NL"/>
        </w:rPr>
        <w:t xml:space="preserve">ỉnh mà còn với các vùng khác trong cả nước và quốc tế. </w:t>
      </w:r>
    </w:p>
    <w:p w:rsidR="004F410E" w:rsidRPr="007759C3" w:rsidRDefault="004F410E" w:rsidP="00B0624E">
      <w:pPr>
        <w:spacing w:before="120" w:after="120"/>
        <w:ind w:firstLine="709"/>
        <w:jc w:val="both"/>
        <w:rPr>
          <w:bCs/>
          <w:i/>
          <w:color w:val="000000" w:themeColor="text1"/>
          <w:sz w:val="26"/>
          <w:szCs w:val="26"/>
          <w:shd w:val="clear" w:color="auto" w:fill="FFFFFF"/>
          <w:lang w:val="pt-BR"/>
        </w:rPr>
      </w:pPr>
      <w:r w:rsidRPr="007759C3">
        <w:rPr>
          <w:bCs/>
          <w:color w:val="000000" w:themeColor="text1"/>
          <w:sz w:val="26"/>
          <w:szCs w:val="26"/>
          <w:shd w:val="clear" w:color="auto" w:fill="FFFFFF"/>
          <w:lang w:val="pt-BR"/>
        </w:rPr>
        <w:t>Trong những năm qua, nền kinh tế tỉnh Quảng Trị có xu hướng phát triển và tăng trưởng rõ rệt. Tổng giá trị sản xuất theo giá hiện hành phân theo loại hình kinh tế và phân theo ngành kinh tế trên địa bàn tỉnh liên tụ</w:t>
      </w:r>
      <w:r w:rsidR="00DA5782" w:rsidRPr="007759C3">
        <w:rPr>
          <w:bCs/>
          <w:color w:val="000000" w:themeColor="text1"/>
          <w:sz w:val="26"/>
          <w:szCs w:val="26"/>
          <w:shd w:val="clear" w:color="auto" w:fill="FFFFFF"/>
          <w:lang w:val="pt-BR"/>
        </w:rPr>
        <w:t>c tăng, năm 201</w:t>
      </w:r>
      <w:r w:rsidR="00FB193B" w:rsidRPr="007759C3">
        <w:rPr>
          <w:bCs/>
          <w:color w:val="000000" w:themeColor="text1"/>
          <w:sz w:val="26"/>
          <w:szCs w:val="26"/>
          <w:shd w:val="clear" w:color="auto" w:fill="FFFFFF"/>
          <w:lang w:val="pt-BR"/>
        </w:rPr>
        <w:t>5</w:t>
      </w:r>
      <w:r w:rsidRPr="007759C3">
        <w:rPr>
          <w:bCs/>
          <w:color w:val="000000" w:themeColor="text1"/>
          <w:sz w:val="26"/>
          <w:szCs w:val="26"/>
          <w:shd w:val="clear" w:color="auto" w:fill="FFFFFF"/>
          <w:lang w:val="pt-BR"/>
        </w:rPr>
        <w:t xml:space="preserve"> tổng giá trị sản xuất toàn tỉnh đạ</w:t>
      </w:r>
      <w:r w:rsidR="00DA5782" w:rsidRPr="007759C3">
        <w:rPr>
          <w:bCs/>
          <w:color w:val="000000" w:themeColor="text1"/>
          <w:sz w:val="26"/>
          <w:szCs w:val="26"/>
          <w:shd w:val="clear" w:color="auto" w:fill="FFFFFF"/>
          <w:lang w:val="pt-BR"/>
        </w:rPr>
        <w:t xml:space="preserve">t </w:t>
      </w:r>
      <w:r w:rsidR="00FB193B" w:rsidRPr="007759C3">
        <w:rPr>
          <w:bCs/>
          <w:color w:val="000000" w:themeColor="text1"/>
          <w:sz w:val="26"/>
          <w:szCs w:val="26"/>
          <w:shd w:val="clear" w:color="auto" w:fill="FFFFFF"/>
          <w:lang w:val="pt-BR"/>
        </w:rPr>
        <w:t>37.941.860</w:t>
      </w:r>
      <w:r w:rsidRPr="007759C3">
        <w:rPr>
          <w:bCs/>
          <w:color w:val="000000" w:themeColor="text1"/>
          <w:sz w:val="26"/>
          <w:szCs w:val="26"/>
          <w:shd w:val="clear" w:color="auto" w:fill="FFFFFF"/>
          <w:lang w:val="pt-BR"/>
        </w:rPr>
        <w:t xml:space="preserve"> triệu đồ</w:t>
      </w:r>
      <w:r w:rsidR="00DA5782" w:rsidRPr="007759C3">
        <w:rPr>
          <w:bCs/>
          <w:color w:val="000000" w:themeColor="text1"/>
          <w:sz w:val="26"/>
          <w:szCs w:val="26"/>
          <w:shd w:val="clear" w:color="auto" w:fill="FFFFFF"/>
          <w:lang w:val="pt-BR"/>
        </w:rPr>
        <w:t xml:space="preserve">ng </w:t>
      </w:r>
      <w:r w:rsidRPr="007759C3">
        <w:rPr>
          <w:bCs/>
          <w:color w:val="000000" w:themeColor="text1"/>
          <w:sz w:val="26"/>
          <w:szCs w:val="26"/>
          <w:shd w:val="clear" w:color="auto" w:fill="FFFFFF"/>
          <w:lang w:val="pt-BR"/>
        </w:rPr>
        <w:t xml:space="preserve">(xem </w:t>
      </w:r>
      <w:r w:rsidR="001A0647">
        <w:rPr>
          <w:bCs/>
          <w:color w:val="000000" w:themeColor="text1"/>
          <w:sz w:val="26"/>
          <w:szCs w:val="26"/>
          <w:shd w:val="clear" w:color="auto" w:fill="FFFFFF"/>
          <w:lang w:val="pt-BR"/>
        </w:rPr>
        <w:t>hình 3.2</w:t>
      </w:r>
      <w:r w:rsidRPr="007759C3">
        <w:rPr>
          <w:bCs/>
          <w:color w:val="000000" w:themeColor="text1"/>
          <w:sz w:val="26"/>
          <w:szCs w:val="26"/>
          <w:shd w:val="clear" w:color="auto" w:fill="FFFFFF"/>
          <w:lang w:val="pt-BR"/>
        </w:rPr>
        <w:t>). GDP bình quân đầu ngườ</w:t>
      </w:r>
      <w:r w:rsidR="00DA5782" w:rsidRPr="007759C3">
        <w:rPr>
          <w:bCs/>
          <w:color w:val="000000" w:themeColor="text1"/>
          <w:sz w:val="26"/>
          <w:szCs w:val="26"/>
          <w:shd w:val="clear" w:color="auto" w:fill="FFFFFF"/>
          <w:lang w:val="pt-BR"/>
        </w:rPr>
        <w:t xml:space="preserve">i </w:t>
      </w:r>
      <w:r w:rsidRPr="007759C3">
        <w:rPr>
          <w:bCs/>
          <w:color w:val="000000" w:themeColor="text1"/>
          <w:sz w:val="26"/>
          <w:szCs w:val="26"/>
          <w:shd w:val="clear" w:color="auto" w:fill="FFFFFF"/>
          <w:lang w:val="pt-BR"/>
        </w:rPr>
        <w:t>đạ</w:t>
      </w:r>
      <w:r w:rsidR="00DA5782" w:rsidRPr="007759C3">
        <w:rPr>
          <w:bCs/>
          <w:color w:val="000000" w:themeColor="text1"/>
          <w:sz w:val="26"/>
          <w:szCs w:val="26"/>
          <w:shd w:val="clear" w:color="auto" w:fill="FFFFFF"/>
          <w:lang w:val="pt-BR"/>
        </w:rPr>
        <w:t>t 36</w:t>
      </w:r>
      <w:r w:rsidRPr="007759C3">
        <w:rPr>
          <w:bCs/>
          <w:color w:val="000000" w:themeColor="text1"/>
          <w:sz w:val="26"/>
          <w:szCs w:val="26"/>
          <w:shd w:val="clear" w:color="auto" w:fill="FFFFFF"/>
          <w:lang w:val="pt-BR"/>
        </w:rPr>
        <w:t>,4 triệu đồng. Tuy nhiên, so với mức bình quân chung của cả nước, GDP/người vẫn thấp. GDP/người chỉ bằ</w:t>
      </w:r>
      <w:r w:rsidR="00D265B9" w:rsidRPr="007759C3">
        <w:rPr>
          <w:bCs/>
          <w:color w:val="000000" w:themeColor="text1"/>
          <w:sz w:val="26"/>
          <w:szCs w:val="26"/>
          <w:shd w:val="clear" w:color="auto" w:fill="FFFFFF"/>
          <w:lang w:val="pt-BR"/>
        </w:rPr>
        <w:t>ng 74</w:t>
      </w:r>
      <w:r w:rsidRPr="007759C3">
        <w:rPr>
          <w:bCs/>
          <w:color w:val="000000" w:themeColor="text1"/>
          <w:sz w:val="26"/>
          <w:szCs w:val="26"/>
          <w:shd w:val="clear" w:color="auto" w:fill="FFFFFF"/>
          <w:lang w:val="pt-BR"/>
        </w:rPr>
        <w:t>,</w:t>
      </w:r>
      <w:r w:rsidR="00D265B9" w:rsidRPr="007759C3">
        <w:rPr>
          <w:bCs/>
          <w:color w:val="000000" w:themeColor="text1"/>
          <w:sz w:val="26"/>
          <w:szCs w:val="26"/>
          <w:shd w:val="clear" w:color="auto" w:fill="FFFFFF"/>
          <w:lang w:val="pt-BR"/>
        </w:rPr>
        <w:t>90</w:t>
      </w:r>
      <w:r w:rsidRPr="007759C3">
        <w:rPr>
          <w:bCs/>
          <w:color w:val="000000" w:themeColor="text1"/>
          <w:sz w:val="26"/>
          <w:szCs w:val="26"/>
          <w:shd w:val="clear" w:color="auto" w:fill="FFFFFF"/>
          <w:lang w:val="pt-BR"/>
        </w:rPr>
        <w:t xml:space="preserve">% mức bình quân cả nước </w:t>
      </w:r>
      <w:r w:rsidRPr="007759C3">
        <w:rPr>
          <w:bCs/>
          <w:i/>
          <w:color w:val="000000" w:themeColor="text1"/>
          <w:sz w:val="26"/>
          <w:szCs w:val="26"/>
          <w:shd w:val="clear" w:color="auto" w:fill="FFFFFF"/>
          <w:lang w:val="pt-BR"/>
        </w:rPr>
        <w:t>(Niên giám thống kê Quảng Trị</w:t>
      </w:r>
      <w:r w:rsidR="00D265B9" w:rsidRPr="007759C3">
        <w:rPr>
          <w:bCs/>
          <w:i/>
          <w:color w:val="000000" w:themeColor="text1"/>
          <w:sz w:val="26"/>
          <w:szCs w:val="26"/>
          <w:shd w:val="clear" w:color="auto" w:fill="FFFFFF"/>
          <w:lang w:val="pt-BR"/>
        </w:rPr>
        <w:t>, 201</w:t>
      </w:r>
      <w:r w:rsidR="00927F61" w:rsidRPr="007759C3">
        <w:rPr>
          <w:bCs/>
          <w:i/>
          <w:color w:val="000000" w:themeColor="text1"/>
          <w:sz w:val="26"/>
          <w:szCs w:val="26"/>
          <w:shd w:val="clear" w:color="auto" w:fill="FFFFFF"/>
          <w:lang w:val="pt-BR"/>
        </w:rPr>
        <w:t>6</w:t>
      </w:r>
      <w:r w:rsidRPr="007759C3">
        <w:rPr>
          <w:bCs/>
          <w:i/>
          <w:color w:val="000000" w:themeColor="text1"/>
          <w:sz w:val="26"/>
          <w:szCs w:val="26"/>
          <w:shd w:val="clear" w:color="auto" w:fill="FFFFFF"/>
          <w:lang w:val="pt-BR"/>
        </w:rPr>
        <w:t>).</w:t>
      </w:r>
    </w:p>
    <w:p w:rsidR="0010014B" w:rsidRPr="008C4F81" w:rsidRDefault="0010014B" w:rsidP="00B0624E">
      <w:pPr>
        <w:spacing w:before="120" w:after="120"/>
        <w:jc w:val="left"/>
        <w:rPr>
          <w:b/>
          <w:color w:val="000000" w:themeColor="text1"/>
          <w:sz w:val="26"/>
          <w:szCs w:val="26"/>
          <w:lang w:val="pt-BR"/>
        </w:rPr>
      </w:pPr>
      <w:bookmarkStart w:id="162" w:name="_Toc486706583"/>
      <w:bookmarkStart w:id="163" w:name="_Toc491072803"/>
      <w:bookmarkStart w:id="164" w:name="_Toc497917933"/>
      <w:r w:rsidRPr="008C4F81">
        <w:rPr>
          <w:b/>
          <w:color w:val="000000" w:themeColor="text1"/>
          <w:sz w:val="26"/>
          <w:szCs w:val="26"/>
          <w:lang w:val="pt-BR"/>
        </w:rPr>
        <w:br w:type="page"/>
      </w:r>
    </w:p>
    <w:p w:rsidR="004F410E" w:rsidRPr="0036491A" w:rsidRDefault="004F410E" w:rsidP="0036491A">
      <w:pPr>
        <w:pStyle w:val="0B"/>
      </w:pPr>
      <w:r w:rsidRPr="0036491A">
        <w:rPr>
          <w:b/>
        </w:rPr>
        <w:lastRenderedPageBreak/>
        <w:t>Bảng 3.1.</w:t>
      </w:r>
      <w:r w:rsidRPr="0036491A">
        <w:t xml:space="preserve"> Thống kê giá trị sản xuất của tỉnh Quảng Trị</w:t>
      </w:r>
      <w:bookmarkEnd w:id="162"/>
      <w:bookmarkEnd w:id="163"/>
      <w:bookmarkEnd w:id="164"/>
    </w:p>
    <w:p w:rsidR="004F410E" w:rsidRPr="007759C3" w:rsidRDefault="004F410E" w:rsidP="00B0624E">
      <w:pPr>
        <w:spacing w:before="120" w:after="120"/>
        <w:ind w:firstLine="709"/>
        <w:jc w:val="right"/>
        <w:rPr>
          <w:bCs/>
          <w:i/>
          <w:color w:val="000000" w:themeColor="text1"/>
          <w:sz w:val="26"/>
          <w:szCs w:val="26"/>
          <w:shd w:val="clear" w:color="auto" w:fill="FFFFFF"/>
        </w:rPr>
      </w:pPr>
      <w:r w:rsidRPr="007759C3">
        <w:rPr>
          <w:bCs/>
          <w:i/>
          <w:color w:val="000000" w:themeColor="text1"/>
          <w:sz w:val="26"/>
          <w:szCs w:val="26"/>
          <w:shd w:val="clear" w:color="auto" w:fill="FFFFFF"/>
        </w:rPr>
        <w:t>(Đơn vị: Triệu đồng)</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130"/>
        <w:gridCol w:w="2268"/>
        <w:gridCol w:w="2441"/>
        <w:gridCol w:w="1559"/>
        <w:gridCol w:w="1418"/>
      </w:tblGrid>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STT</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Năm</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 xml:space="preserve">Công nghiệp </w:t>
            </w:r>
            <w:r w:rsidR="00E774D2" w:rsidRPr="007759C3">
              <w:rPr>
                <w:b/>
                <w:bCs/>
                <w:color w:val="000000" w:themeColor="text1"/>
                <w:sz w:val="26"/>
                <w:szCs w:val="26"/>
                <w:shd w:val="clear" w:color="auto" w:fill="FFFFFF"/>
              </w:rPr>
              <w:br/>
            </w:r>
            <w:r w:rsidRPr="007759C3">
              <w:rPr>
                <w:b/>
                <w:bCs/>
                <w:color w:val="000000" w:themeColor="text1"/>
                <w:sz w:val="26"/>
                <w:szCs w:val="26"/>
                <w:shd w:val="clear" w:color="auto" w:fill="FFFFFF"/>
              </w:rPr>
              <w:t>và xây dựng</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Nông - lâm nghiệp và thủy sản</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Dịch vụ</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Tổng</w:t>
            </w:r>
          </w:p>
        </w:tc>
      </w:tr>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2011</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8.446.547</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4.884.332</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6.576.326</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19.907.205</w:t>
            </w:r>
          </w:p>
        </w:tc>
      </w:tr>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2012</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10.595.006</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6.848.744</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9.019.265</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36.463.015</w:t>
            </w:r>
          </w:p>
        </w:tc>
      </w:tr>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3</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2013</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11.963.168</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7.015.882</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11.468.105</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30.387.085</w:t>
            </w:r>
          </w:p>
        </w:tc>
      </w:tr>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4</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2014</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13.936.800</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7.385.614</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12.831.622</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34.154.036</w:t>
            </w:r>
          </w:p>
        </w:tc>
      </w:tr>
      <w:tr w:rsidR="004F410E" w:rsidRPr="007759C3" w:rsidTr="00E774D2">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5</w:t>
            </w:r>
          </w:p>
        </w:tc>
        <w:tc>
          <w:tcPr>
            <w:tcW w:w="1130"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2015</w:t>
            </w:r>
          </w:p>
        </w:tc>
        <w:tc>
          <w:tcPr>
            <w:tcW w:w="226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15.555.782</w:t>
            </w:r>
          </w:p>
        </w:tc>
        <w:tc>
          <w:tcPr>
            <w:tcW w:w="2441"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8.075.888</w:t>
            </w:r>
          </w:p>
        </w:tc>
        <w:tc>
          <w:tcPr>
            <w:tcW w:w="1559"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Cs/>
                <w:color w:val="000000" w:themeColor="text1"/>
                <w:sz w:val="26"/>
                <w:szCs w:val="26"/>
                <w:shd w:val="clear" w:color="auto" w:fill="FFFFFF"/>
              </w:rPr>
            </w:pPr>
            <w:r w:rsidRPr="007759C3">
              <w:rPr>
                <w:bCs/>
                <w:color w:val="000000" w:themeColor="text1"/>
                <w:sz w:val="26"/>
                <w:szCs w:val="26"/>
                <w:shd w:val="clear" w:color="auto" w:fill="FFFFFF"/>
              </w:rPr>
              <w:t>14.310.217</w:t>
            </w:r>
          </w:p>
        </w:tc>
        <w:tc>
          <w:tcPr>
            <w:tcW w:w="1418" w:type="dxa"/>
            <w:tcBorders>
              <w:top w:val="single" w:sz="4" w:space="0" w:color="auto"/>
              <w:left w:val="single" w:sz="4" w:space="0" w:color="auto"/>
              <w:bottom w:val="single" w:sz="4" w:space="0" w:color="auto"/>
              <w:right w:val="single" w:sz="4" w:space="0" w:color="auto"/>
            </w:tcBorders>
            <w:vAlign w:val="center"/>
          </w:tcPr>
          <w:p w:rsidR="004F410E" w:rsidRPr="007759C3" w:rsidRDefault="004F410E" w:rsidP="00B0624E">
            <w:pPr>
              <w:spacing w:before="120" w:after="120"/>
              <w:rPr>
                <w:b/>
                <w:bCs/>
                <w:color w:val="000000" w:themeColor="text1"/>
                <w:sz w:val="26"/>
                <w:szCs w:val="26"/>
                <w:shd w:val="clear" w:color="auto" w:fill="FFFFFF"/>
              </w:rPr>
            </w:pPr>
            <w:r w:rsidRPr="007759C3">
              <w:rPr>
                <w:b/>
                <w:bCs/>
                <w:color w:val="000000" w:themeColor="text1"/>
                <w:sz w:val="26"/>
                <w:szCs w:val="26"/>
                <w:shd w:val="clear" w:color="auto" w:fill="FFFFFF"/>
              </w:rPr>
              <w:t>37.941.860</w:t>
            </w:r>
          </w:p>
        </w:tc>
      </w:tr>
    </w:tbl>
    <w:p w:rsidR="004F410E" w:rsidRPr="007759C3" w:rsidRDefault="004F410E" w:rsidP="00B0624E">
      <w:pPr>
        <w:spacing w:before="120" w:after="120"/>
        <w:ind w:firstLine="709"/>
        <w:jc w:val="right"/>
        <w:rPr>
          <w:i/>
          <w:noProof/>
          <w:color w:val="000000" w:themeColor="text1"/>
          <w:sz w:val="26"/>
          <w:szCs w:val="26"/>
          <w:shd w:val="clear" w:color="auto" w:fill="FFFFFF"/>
        </w:rPr>
      </w:pPr>
      <w:r w:rsidRPr="007759C3">
        <w:rPr>
          <w:i/>
          <w:noProof/>
          <w:color w:val="000000" w:themeColor="text1"/>
          <w:sz w:val="26"/>
          <w:szCs w:val="26"/>
          <w:shd w:val="clear" w:color="auto" w:fill="FFFFFF"/>
        </w:rPr>
        <w:t>(Nguồn: Niên giám thống kê tỉnh Quảng Trị</w:t>
      </w:r>
      <w:r w:rsidR="00DA5782" w:rsidRPr="007759C3">
        <w:rPr>
          <w:i/>
          <w:noProof/>
          <w:color w:val="000000" w:themeColor="text1"/>
          <w:sz w:val="26"/>
          <w:szCs w:val="26"/>
          <w:shd w:val="clear" w:color="auto" w:fill="FFFFFF"/>
        </w:rPr>
        <w:t xml:space="preserve"> 201</w:t>
      </w:r>
      <w:r w:rsidR="00287BF8" w:rsidRPr="007759C3">
        <w:rPr>
          <w:i/>
          <w:noProof/>
          <w:color w:val="000000" w:themeColor="text1"/>
          <w:sz w:val="26"/>
          <w:szCs w:val="26"/>
          <w:shd w:val="clear" w:color="auto" w:fill="FFFFFF"/>
        </w:rPr>
        <w:t>5</w:t>
      </w:r>
      <w:r w:rsidRPr="007759C3">
        <w:rPr>
          <w:i/>
          <w:noProof/>
          <w:color w:val="000000" w:themeColor="text1"/>
          <w:sz w:val="26"/>
          <w:szCs w:val="26"/>
          <w:shd w:val="clear" w:color="auto" w:fill="FFFFFF"/>
        </w:rPr>
        <w:t>)</w:t>
      </w:r>
    </w:p>
    <w:p w:rsidR="007D47E9" w:rsidRPr="007759C3" w:rsidRDefault="00CC4877" w:rsidP="00B0624E">
      <w:pPr>
        <w:pStyle w:val="0H"/>
        <w:rPr>
          <w:bCs/>
          <w:shd w:val="clear" w:color="auto" w:fill="FFFFFF"/>
        </w:rPr>
      </w:pPr>
      <w:bookmarkStart w:id="165" w:name="_Toc514763852"/>
      <w:r w:rsidRPr="007759C3">
        <w:rPr>
          <w:noProof/>
          <w:shd w:val="clear" w:color="auto" w:fill="FFFFFF"/>
        </w:rPr>
        <w:drawing>
          <wp:inline distT="0" distB="0" distL="0" distR="0" wp14:anchorId="408C515F" wp14:editId="621A915C">
            <wp:extent cx="5805805" cy="4434205"/>
            <wp:effectExtent l="0" t="0" r="0" b="0"/>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bookmarkStart w:id="166" w:name="_Toc505451444"/>
      <w:r w:rsidR="00AD77A0">
        <w:rPr>
          <w:b/>
          <w:shd w:val="clear" w:color="auto" w:fill="FFFFFF"/>
        </w:rPr>
        <w:t>Hình 3.2</w:t>
      </w:r>
      <w:r w:rsidR="00E96E1B" w:rsidRPr="007759C3">
        <w:rPr>
          <w:b/>
          <w:shd w:val="clear" w:color="auto" w:fill="FFFFFF"/>
        </w:rPr>
        <w:t>.</w:t>
      </w:r>
      <w:r w:rsidR="00AD77A0">
        <w:rPr>
          <w:shd w:val="clear" w:color="auto" w:fill="FFFFFF"/>
        </w:rPr>
        <w:t xml:space="preserve"> Biểu đồ g</w:t>
      </w:r>
      <w:r w:rsidR="00E96E1B" w:rsidRPr="007759C3">
        <w:rPr>
          <w:shd w:val="clear" w:color="auto" w:fill="FFFFFF"/>
        </w:rPr>
        <w:t>iá trị sản xuất của tỉnh Quảng Trị</w:t>
      </w:r>
      <w:bookmarkEnd w:id="165"/>
      <w:bookmarkEnd w:id="166"/>
    </w:p>
    <w:p w:rsidR="004F410E" w:rsidRPr="007759C3" w:rsidRDefault="004F410E" w:rsidP="00B0624E">
      <w:pPr>
        <w:spacing w:before="120" w:after="120"/>
        <w:ind w:firstLine="709"/>
        <w:jc w:val="both"/>
        <w:rPr>
          <w:b/>
          <w:bCs/>
          <w:color w:val="000000" w:themeColor="text1"/>
          <w:sz w:val="26"/>
          <w:szCs w:val="26"/>
          <w:shd w:val="clear" w:color="auto" w:fill="FFFFFF"/>
        </w:rPr>
      </w:pPr>
      <w:r w:rsidRPr="007759C3">
        <w:rPr>
          <w:bCs/>
          <w:color w:val="000000" w:themeColor="text1"/>
          <w:sz w:val="26"/>
          <w:szCs w:val="26"/>
          <w:shd w:val="clear" w:color="auto" w:fill="FFFFFF"/>
        </w:rPr>
        <w:t>Qua bảng số liệ</w:t>
      </w:r>
      <w:r w:rsidR="008F6C8A" w:rsidRPr="007759C3">
        <w:rPr>
          <w:bCs/>
          <w:color w:val="000000" w:themeColor="text1"/>
          <w:sz w:val="26"/>
          <w:szCs w:val="26"/>
          <w:shd w:val="clear" w:color="auto" w:fill="FFFFFF"/>
        </w:rPr>
        <w:t>u 3</w:t>
      </w:r>
      <w:r w:rsidRPr="007759C3">
        <w:rPr>
          <w:bCs/>
          <w:color w:val="000000" w:themeColor="text1"/>
          <w:sz w:val="26"/>
          <w:szCs w:val="26"/>
          <w:shd w:val="clear" w:color="auto" w:fill="FFFFFF"/>
        </w:rPr>
        <w:t>.1 và biểu đồ</w:t>
      </w:r>
      <w:r w:rsidR="008F6C8A" w:rsidRPr="007759C3">
        <w:rPr>
          <w:bCs/>
          <w:color w:val="000000" w:themeColor="text1"/>
          <w:sz w:val="26"/>
          <w:szCs w:val="26"/>
          <w:shd w:val="clear" w:color="auto" w:fill="FFFFFF"/>
        </w:rPr>
        <w:t xml:space="preserve"> 3</w:t>
      </w:r>
      <w:r w:rsidRPr="007759C3">
        <w:rPr>
          <w:bCs/>
          <w:color w:val="000000" w:themeColor="text1"/>
          <w:sz w:val="26"/>
          <w:szCs w:val="26"/>
          <w:shd w:val="clear" w:color="auto" w:fill="FFFFFF"/>
        </w:rPr>
        <w:t>.1 cho thấy t</w:t>
      </w:r>
      <w:r w:rsidRPr="007759C3">
        <w:rPr>
          <w:color w:val="000000" w:themeColor="text1"/>
          <w:sz w:val="26"/>
          <w:szCs w:val="26"/>
        </w:rPr>
        <w:t xml:space="preserve">rong giai đoạn 2011 - 2015, tốc độ tăng trưởng kinh tế của tỉnh Quảng Trị có xu hướng giảm dần (năm 2011 đạt </w:t>
      </w:r>
      <w:r w:rsidRPr="007759C3">
        <w:rPr>
          <w:color w:val="000000" w:themeColor="text1"/>
          <w:sz w:val="26"/>
          <w:szCs w:val="26"/>
        </w:rPr>
        <w:lastRenderedPageBreak/>
        <w:t>10,6%, năm 2012 đạt 9,5%, năm 2013 đạt 7,1%, năm 2014 đạt 6,8%, năm 2015 đạt 6,7%). Trong đó, năm 2015 ngành nông - lâm - thủy sản có tốc độ tăng trưởng đạt 3,4%; công nghiệp - xây dựng tăng 7,3% và dịch vụ tăng có tốc độ tăng trưởng đạt 8,1% (Niên giám thống kê Quảng Trị, 2015).</w:t>
      </w:r>
    </w:p>
    <w:p w:rsidR="004F410E" w:rsidRPr="007759C3" w:rsidRDefault="004F410E" w:rsidP="00B0624E">
      <w:pPr>
        <w:pStyle w:val="NormalWeb"/>
        <w:shd w:val="clear" w:color="auto" w:fill="FFFFFF"/>
        <w:spacing w:before="120" w:beforeAutospacing="0" w:after="120" w:afterAutospacing="0" w:line="288" w:lineRule="auto"/>
        <w:ind w:firstLine="709"/>
        <w:jc w:val="both"/>
        <w:textAlignment w:val="baseline"/>
        <w:rPr>
          <w:color w:val="000000" w:themeColor="text1"/>
          <w:sz w:val="26"/>
          <w:szCs w:val="26"/>
        </w:rPr>
      </w:pPr>
      <w:r w:rsidRPr="007759C3">
        <w:rPr>
          <w:color w:val="000000" w:themeColor="text1"/>
          <w:sz w:val="26"/>
          <w:szCs w:val="26"/>
        </w:rPr>
        <w:t>Cơ cấu kinh tế của tỉnh có sự chuyển dịch đúng hướng, phù hợp với xu thế chung của cả nước, tăng dần tỷ trọng công nghiệp - xây dựng và dịch vụ, giảm dần tỷ trọng nông - lâm - thủy sản. Trong đó, ngành công nghiệp - xây dựng có vai trò ngày càng quan trọng và tăng nhanh về tỷ trọng trong cơ cấu kinh tế. Cơ cấu tổng sản phẩm theo khu vực kinh tế (giá hiện hành) của khu vực công nghiệp - xây dựng tăng liên tục từ 2011 (35,5%) - 2015 (37,7%). Ngành dịch vụ tăng từ 34,7% năm 2012 lên 38,7% năm 2015. Ngược lại, khu vực nông - lâm - thủy sản giảm từ 28,9% năm 2011 xuống 23,5% năm 2015 (Niên giám thống kê Quảng Trị, 2015).</w:t>
      </w:r>
    </w:p>
    <w:p w:rsidR="004F410E" w:rsidRPr="007759C3" w:rsidRDefault="004F410E" w:rsidP="00B0624E">
      <w:pPr>
        <w:pStyle w:val="NormalWeb"/>
        <w:shd w:val="clear" w:color="auto" w:fill="FFFFFF"/>
        <w:spacing w:before="120" w:beforeAutospacing="0" w:after="120" w:afterAutospacing="0" w:line="288" w:lineRule="auto"/>
        <w:ind w:firstLine="709"/>
        <w:jc w:val="both"/>
        <w:textAlignment w:val="baseline"/>
        <w:rPr>
          <w:color w:val="000000" w:themeColor="text1"/>
          <w:spacing w:val="2"/>
          <w:sz w:val="26"/>
          <w:szCs w:val="26"/>
        </w:rPr>
      </w:pPr>
      <w:r w:rsidRPr="007759C3">
        <w:rPr>
          <w:color w:val="000000" w:themeColor="text1"/>
          <w:spacing w:val="2"/>
          <w:sz w:val="26"/>
          <w:szCs w:val="26"/>
        </w:rPr>
        <w:t>Trong những năm qua, việc duy trì ổn định và thúc đẩy phát triển kinh tế xã hội của tỉnh đã góp phần tạo việc làm, tăng nguồn thu nhập, nâng cao mức sống cho người dân địa phương, góp phần tích cực trong việc xóa đói, giảm nghèo... Tuy nhiên, cùng với sự tăng trưởng kinh tế, đặc biệt là tăng trưởng theo chiều rộng (dựa vào tăng đầu vào vốn, nguyên liệu, ...) dẫn đến cơ cấu sản xuất còn mang nặng tính khai thác, chưa chú trọng đầu tư vào chế biến và chế biến sâu kéo theo một lượng chất thải, chất ô nhiễm ít xử lý thải vào môi trường gây sức ép nghiêm trọng đối với môi trường, tài nguyên.</w:t>
      </w:r>
    </w:p>
    <w:p w:rsidR="00714BFC" w:rsidRPr="007759C3" w:rsidRDefault="00714BFC" w:rsidP="00B0624E">
      <w:pPr>
        <w:spacing w:before="120" w:after="120"/>
        <w:ind w:firstLine="709"/>
        <w:jc w:val="both"/>
        <w:rPr>
          <w:bCs/>
          <w:color w:val="000000" w:themeColor="text1"/>
          <w:sz w:val="26"/>
          <w:szCs w:val="26"/>
        </w:rPr>
      </w:pPr>
      <w:bookmarkStart w:id="167" w:name="_Toc491084636"/>
      <w:bookmarkStart w:id="168" w:name="_Toc497917398"/>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spacing w:before="120" w:after="120"/>
        <w:ind w:firstLine="709"/>
        <w:jc w:val="both"/>
        <w:rPr>
          <w:bCs/>
          <w:color w:val="000000" w:themeColor="text1"/>
          <w:sz w:val="26"/>
          <w:szCs w:val="26"/>
        </w:rPr>
      </w:pPr>
    </w:p>
    <w:p w:rsidR="00714BFC" w:rsidRPr="007759C3" w:rsidRDefault="00714BFC" w:rsidP="00B0624E">
      <w:pPr>
        <w:pStyle w:val="0D"/>
        <w:rPr>
          <w:color w:val="000000" w:themeColor="text1"/>
        </w:rPr>
      </w:pPr>
      <w:bookmarkStart w:id="169" w:name="_Toc491084626"/>
    </w:p>
    <w:p w:rsidR="00714BFC" w:rsidRPr="007759C3" w:rsidRDefault="00714BFC" w:rsidP="00B0624E">
      <w:pPr>
        <w:pStyle w:val="0D"/>
        <w:rPr>
          <w:color w:val="000000" w:themeColor="text1"/>
        </w:rPr>
      </w:pPr>
    </w:p>
    <w:p w:rsidR="00714BFC" w:rsidRPr="007759C3" w:rsidRDefault="00714BFC" w:rsidP="00B0624E">
      <w:pPr>
        <w:pStyle w:val="0D"/>
        <w:rPr>
          <w:color w:val="000000" w:themeColor="text1"/>
        </w:rPr>
      </w:pPr>
    </w:p>
    <w:p w:rsidR="00714BFC" w:rsidRPr="007759C3" w:rsidRDefault="00714BFC" w:rsidP="00B0624E">
      <w:pPr>
        <w:pStyle w:val="0D"/>
        <w:rPr>
          <w:color w:val="000000" w:themeColor="text1"/>
        </w:rPr>
      </w:pPr>
    </w:p>
    <w:p w:rsidR="00714BFC" w:rsidRPr="007759C3" w:rsidRDefault="00714BFC" w:rsidP="00B0624E">
      <w:pPr>
        <w:pStyle w:val="0D"/>
        <w:rPr>
          <w:color w:val="000000" w:themeColor="text1"/>
        </w:rPr>
      </w:pPr>
    </w:p>
    <w:p w:rsidR="00714BFC" w:rsidRPr="007759C3" w:rsidRDefault="00714BFC" w:rsidP="00B0624E">
      <w:pPr>
        <w:pStyle w:val="0D"/>
        <w:rPr>
          <w:color w:val="000000" w:themeColor="text1"/>
        </w:rPr>
      </w:pPr>
    </w:p>
    <w:p w:rsidR="00714BFC" w:rsidRPr="007759C3" w:rsidRDefault="00714BFC" w:rsidP="0036491A">
      <w:pPr>
        <w:pStyle w:val="0D"/>
      </w:pPr>
      <w:bookmarkStart w:id="170" w:name="_Toc514763620"/>
      <w:r w:rsidRPr="007759C3">
        <w:lastRenderedPageBreak/>
        <w:t>CHƯƠNG 4. KẾT QUẢ NGHIÊN CỨU</w:t>
      </w:r>
      <w:bookmarkEnd w:id="169"/>
      <w:r w:rsidR="00BA790C" w:rsidRPr="007759C3">
        <w:t>VÀ THẢO LUẬN</w:t>
      </w:r>
      <w:bookmarkEnd w:id="170"/>
    </w:p>
    <w:p w:rsidR="0036491A" w:rsidRDefault="0036491A" w:rsidP="00B0624E">
      <w:pPr>
        <w:pStyle w:val="02D"/>
        <w:rPr>
          <w:color w:val="000000" w:themeColor="text1"/>
        </w:rPr>
      </w:pPr>
    </w:p>
    <w:p w:rsidR="00884258" w:rsidRPr="007759C3" w:rsidRDefault="00FD7688" w:rsidP="00B0624E">
      <w:pPr>
        <w:pStyle w:val="02D"/>
        <w:rPr>
          <w:color w:val="000000" w:themeColor="text1"/>
        </w:rPr>
      </w:pPr>
      <w:bookmarkStart w:id="171" w:name="_Toc514763621"/>
      <w:r w:rsidRPr="007759C3">
        <w:rPr>
          <w:color w:val="000000" w:themeColor="text1"/>
        </w:rPr>
        <w:t>4.1</w:t>
      </w:r>
      <w:r w:rsidR="00E26F76">
        <w:rPr>
          <w:color w:val="000000" w:themeColor="text1"/>
        </w:rPr>
        <w:t>. H</w:t>
      </w:r>
      <w:r w:rsidRPr="007759C3">
        <w:rPr>
          <w:color w:val="000000" w:themeColor="text1"/>
        </w:rPr>
        <w:t>iện</w:t>
      </w:r>
      <w:r w:rsidR="00884258" w:rsidRPr="007759C3">
        <w:rPr>
          <w:color w:val="000000" w:themeColor="text1"/>
        </w:rPr>
        <w:t xml:space="preserve"> trạng </w:t>
      </w:r>
      <w:bookmarkStart w:id="172" w:name="_Toc487576264"/>
      <w:bookmarkStart w:id="173" w:name="_Toc491084632"/>
      <w:bookmarkStart w:id="174" w:name="_Toc497917394"/>
      <w:r w:rsidR="00FB5555" w:rsidRPr="007759C3">
        <w:rPr>
          <w:color w:val="000000" w:themeColor="text1"/>
        </w:rPr>
        <w:t>rừng</w:t>
      </w:r>
      <w:r w:rsidR="000649C5" w:rsidRPr="007759C3">
        <w:rPr>
          <w:color w:val="000000" w:themeColor="text1"/>
        </w:rPr>
        <w:t xml:space="preserve"> và rừng</w:t>
      </w:r>
      <w:r w:rsidR="00FB5555" w:rsidRPr="007759C3">
        <w:rPr>
          <w:color w:val="000000" w:themeColor="text1"/>
        </w:rPr>
        <w:t xml:space="preserve"> phòng hộ</w:t>
      </w:r>
      <w:r w:rsidR="00884258" w:rsidRPr="007759C3">
        <w:rPr>
          <w:color w:val="000000" w:themeColor="text1"/>
        </w:rPr>
        <w:t xml:space="preserve"> tỉnh Quảng Trị</w:t>
      </w:r>
      <w:bookmarkEnd w:id="171"/>
    </w:p>
    <w:p w:rsidR="000649C5" w:rsidRPr="007759C3" w:rsidRDefault="000649C5" w:rsidP="00B0624E">
      <w:pPr>
        <w:pStyle w:val="03D"/>
        <w:rPr>
          <w:color w:val="000000" w:themeColor="text1"/>
        </w:rPr>
      </w:pPr>
      <w:bookmarkStart w:id="175" w:name="_Toc487576262"/>
      <w:bookmarkStart w:id="176" w:name="_Toc491084630"/>
      <w:bookmarkStart w:id="177" w:name="_Toc497917392"/>
      <w:bookmarkStart w:id="178" w:name="_Toc514763622"/>
      <w:r w:rsidRPr="007759C3">
        <w:rPr>
          <w:color w:val="000000" w:themeColor="text1"/>
        </w:rPr>
        <w:t>4.1.1. Hiện trạng rừng tỉnh Quảng Trị</w:t>
      </w:r>
      <w:bookmarkEnd w:id="175"/>
      <w:bookmarkEnd w:id="176"/>
      <w:bookmarkEnd w:id="177"/>
      <w:bookmarkEnd w:id="178"/>
    </w:p>
    <w:p w:rsidR="000649C5" w:rsidRPr="007759C3" w:rsidRDefault="000649C5" w:rsidP="00B0624E">
      <w:pPr>
        <w:spacing w:before="120" w:after="120"/>
        <w:ind w:firstLine="709"/>
        <w:jc w:val="both"/>
        <w:textAlignment w:val="baseline"/>
        <w:rPr>
          <w:color w:val="000000" w:themeColor="text1"/>
          <w:sz w:val="26"/>
          <w:szCs w:val="26"/>
          <w:lang w:val="pt-BR"/>
        </w:rPr>
      </w:pPr>
      <w:r w:rsidRPr="007759C3">
        <w:rPr>
          <w:color w:val="000000" w:themeColor="text1"/>
          <w:sz w:val="26"/>
          <w:szCs w:val="26"/>
          <w:lang w:val="pt-BR"/>
        </w:rPr>
        <w:t>Căn cứ kết quả kiểm kê rừng của tỉnh được UBND tỉnh Quảng Trị phê duyệt tại Quyết định số 07/QĐ-UBND ngày 04/01/2017, tổng diện tích đất quy hoạch lâm nghiệp: 345.576,3 ha, độ che phủ rừng toàn tỉnh đạt 49,6%, trong đó:</w:t>
      </w:r>
    </w:p>
    <w:p w:rsidR="000649C5" w:rsidRPr="007759C3" w:rsidRDefault="000649C5" w:rsidP="00B0624E">
      <w:pPr>
        <w:spacing w:before="120" w:after="120"/>
        <w:ind w:firstLine="709"/>
        <w:jc w:val="both"/>
        <w:textAlignment w:val="baseline"/>
        <w:rPr>
          <w:i/>
          <w:color w:val="000000" w:themeColor="text1"/>
          <w:sz w:val="26"/>
          <w:szCs w:val="26"/>
          <w:lang w:val="pt-BR"/>
        </w:rPr>
      </w:pPr>
      <w:r w:rsidRPr="007759C3">
        <w:rPr>
          <w:i/>
          <w:color w:val="000000" w:themeColor="text1"/>
          <w:sz w:val="26"/>
          <w:szCs w:val="26"/>
          <w:lang w:val="pt-BR"/>
        </w:rPr>
        <w:t>Đất rừng phòng hộ</w:t>
      </w:r>
    </w:p>
    <w:p w:rsidR="000649C5" w:rsidRPr="007759C3" w:rsidRDefault="000649C5" w:rsidP="00B0624E">
      <w:pPr>
        <w:spacing w:before="120" w:after="120"/>
        <w:ind w:firstLine="709"/>
        <w:jc w:val="both"/>
        <w:textAlignment w:val="baseline"/>
        <w:rPr>
          <w:color w:val="000000" w:themeColor="text1"/>
          <w:sz w:val="26"/>
          <w:szCs w:val="26"/>
          <w:lang w:val="pt-BR"/>
        </w:rPr>
      </w:pPr>
      <w:r w:rsidRPr="007759C3">
        <w:rPr>
          <w:color w:val="000000" w:themeColor="text1"/>
          <w:sz w:val="26"/>
          <w:szCs w:val="26"/>
          <w:lang w:val="pt-BR"/>
        </w:rPr>
        <w:t>Tổng diện tích đất, rừng phòng hộ 99.510,7 ha, chiếm 28,7% đất nông nghiệp và chiếm 21% diện tích diện tích tự nhiên. Trong đó: Rừng tự nhiên 50.517ha; rừng trồng 22.156,3ha; đất chưa có rừng 26.837,4 ha (trong đó: đất có rừng trồng chưa thành rừng 4.420,2 ha).</w:t>
      </w:r>
    </w:p>
    <w:p w:rsidR="000649C5" w:rsidRPr="007759C3" w:rsidRDefault="000649C5" w:rsidP="00B0624E">
      <w:pPr>
        <w:spacing w:before="120" w:after="120"/>
        <w:ind w:firstLine="709"/>
        <w:jc w:val="both"/>
        <w:textAlignment w:val="baseline"/>
        <w:rPr>
          <w:color w:val="000000" w:themeColor="text1"/>
          <w:sz w:val="26"/>
          <w:szCs w:val="26"/>
          <w:lang w:val="pt-BR"/>
        </w:rPr>
      </w:pPr>
      <w:r w:rsidRPr="007759C3">
        <w:rPr>
          <w:color w:val="000000" w:themeColor="text1"/>
          <w:sz w:val="26"/>
          <w:szCs w:val="26"/>
          <w:lang w:val="pt-BR"/>
        </w:rPr>
        <w:t>Đất rừng phòng hộ phân bố 10/10 huyện, nhưng chủ yếu tập trung ở huyện Hướ</w:t>
      </w:r>
      <w:r w:rsidR="00996753" w:rsidRPr="007759C3">
        <w:rPr>
          <w:color w:val="000000" w:themeColor="text1"/>
          <w:sz w:val="26"/>
          <w:szCs w:val="26"/>
          <w:lang w:val="pt-BR"/>
        </w:rPr>
        <w:t>ng Hóa (chiếm 30,4%), Đa</w:t>
      </w:r>
      <w:r w:rsidRPr="007759C3">
        <w:rPr>
          <w:color w:val="000000" w:themeColor="text1"/>
          <w:sz w:val="26"/>
          <w:szCs w:val="26"/>
          <w:lang w:val="pt-BR"/>
        </w:rPr>
        <w:t>Krông (chiếm 23,7%); các đơn vị có diện tích nhỏ là thành phố Đông Hà (0,54%), thị xã Quảng Trị (2%), huyện đảo Cồn Cỏ (0.134%).</w:t>
      </w:r>
    </w:p>
    <w:p w:rsidR="000649C5" w:rsidRPr="007759C3" w:rsidRDefault="000649C5" w:rsidP="00B0624E">
      <w:pPr>
        <w:spacing w:before="120" w:after="120"/>
        <w:ind w:firstLine="709"/>
        <w:jc w:val="both"/>
        <w:textAlignment w:val="baseline"/>
        <w:rPr>
          <w:i/>
          <w:color w:val="000000" w:themeColor="text1"/>
          <w:sz w:val="26"/>
          <w:szCs w:val="26"/>
          <w:lang w:val="pt-BR"/>
        </w:rPr>
      </w:pPr>
      <w:r w:rsidRPr="007759C3">
        <w:rPr>
          <w:i/>
          <w:color w:val="000000" w:themeColor="text1"/>
          <w:sz w:val="26"/>
          <w:szCs w:val="26"/>
          <w:lang w:val="pt-BR"/>
        </w:rPr>
        <w:t xml:space="preserve"> Đất rừng đặc dụng</w:t>
      </w:r>
    </w:p>
    <w:p w:rsidR="000649C5" w:rsidRPr="007759C3" w:rsidRDefault="000649C5" w:rsidP="00B0624E">
      <w:pPr>
        <w:spacing w:before="120" w:after="120"/>
        <w:ind w:firstLine="709"/>
        <w:jc w:val="both"/>
        <w:textAlignment w:val="baseline"/>
        <w:rPr>
          <w:color w:val="000000" w:themeColor="text1"/>
          <w:sz w:val="26"/>
          <w:szCs w:val="26"/>
          <w:lang w:val="pt-BR"/>
        </w:rPr>
      </w:pPr>
      <w:r w:rsidRPr="007759C3">
        <w:rPr>
          <w:color w:val="000000" w:themeColor="text1"/>
          <w:sz w:val="26"/>
          <w:szCs w:val="26"/>
          <w:lang w:val="pt-BR"/>
        </w:rPr>
        <w:t>Tổng diện tích đất rừng đặc dụng 68.897,3 ha, chiếm 17,79% đất nông nghiệp và chiếm 14,5% diện tích diện tích tự nhiên. Trong đó: Rừng tự nhiên 59.051,6 ha; rừng trồng 1.065,5 ha; đất chưa có rừng 8.777,2 ha (trong đó: đất có rừng trồng chưa thành rừng 552,1 ha).</w:t>
      </w:r>
    </w:p>
    <w:p w:rsidR="000649C5" w:rsidRPr="007759C3" w:rsidRDefault="000649C5" w:rsidP="00B0624E">
      <w:pPr>
        <w:spacing w:before="120" w:after="120"/>
        <w:ind w:firstLine="709"/>
        <w:jc w:val="both"/>
        <w:textAlignment w:val="baseline"/>
        <w:rPr>
          <w:i/>
          <w:color w:val="000000" w:themeColor="text1"/>
          <w:sz w:val="26"/>
          <w:szCs w:val="26"/>
          <w:lang w:val="pt-BR"/>
        </w:rPr>
      </w:pPr>
      <w:r w:rsidRPr="007759C3">
        <w:rPr>
          <w:i/>
          <w:color w:val="000000" w:themeColor="text1"/>
          <w:sz w:val="26"/>
          <w:szCs w:val="26"/>
          <w:lang w:val="pt-BR"/>
        </w:rPr>
        <w:t>Đất rừng sản xuất</w:t>
      </w:r>
    </w:p>
    <w:p w:rsidR="000649C5" w:rsidRPr="007759C3" w:rsidRDefault="000649C5" w:rsidP="00B0624E">
      <w:pPr>
        <w:spacing w:before="120" w:after="120"/>
        <w:ind w:firstLine="709"/>
        <w:jc w:val="both"/>
        <w:textAlignment w:val="baseline"/>
        <w:rPr>
          <w:color w:val="000000" w:themeColor="text1"/>
          <w:sz w:val="26"/>
          <w:szCs w:val="26"/>
          <w:lang w:val="pt-BR"/>
        </w:rPr>
      </w:pPr>
      <w:r w:rsidRPr="007759C3">
        <w:rPr>
          <w:color w:val="000000" w:themeColor="text1"/>
          <w:sz w:val="26"/>
          <w:szCs w:val="26"/>
          <w:lang w:val="pt-BR"/>
        </w:rPr>
        <w:t>Tổng diện tích đất rừng sản xuất 177.171,4 ha, chiếm 45,8% đất nông nghiệp và chiếm 37,4% diện tích diện tích tự nhiên. Trong đó: Rừng tự nhiên 33.759,8 ha; rừng trồng 68.209,2 ha; đất chưa có rừng 75.202,4 ha (trong đó: đất có rừng trồng chưa thành rừng 14.604,6 ha).</w:t>
      </w:r>
    </w:p>
    <w:p w:rsidR="000649C5" w:rsidRPr="007759C3" w:rsidRDefault="000649C5" w:rsidP="00B0624E">
      <w:pPr>
        <w:spacing w:before="120" w:after="120"/>
        <w:jc w:val="both"/>
        <w:textAlignment w:val="baseline"/>
        <w:rPr>
          <w:color w:val="000000" w:themeColor="text1"/>
          <w:sz w:val="26"/>
          <w:szCs w:val="26"/>
          <w:lang w:val="pt-BR"/>
        </w:rPr>
      </w:pPr>
      <w:r w:rsidRPr="007759C3">
        <w:rPr>
          <w:noProof/>
          <w:color w:val="000000" w:themeColor="text1"/>
          <w:sz w:val="26"/>
          <w:szCs w:val="26"/>
        </w:rPr>
        <w:lastRenderedPageBreak/>
        <w:drawing>
          <wp:inline distT="0" distB="0" distL="0" distR="0" wp14:anchorId="30476D2F" wp14:editId="3F347A18">
            <wp:extent cx="5788025" cy="5166995"/>
            <wp:effectExtent l="19050" t="0" r="3175" b="0"/>
            <wp:docPr id="32" name="Picture 70" descr="Ban do HT rung t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an do HT rung tinh"/>
                    <pic:cNvPicPr>
                      <a:picLocks noChangeAspect="1" noChangeArrowheads="1"/>
                    </pic:cNvPicPr>
                  </pic:nvPicPr>
                  <pic:blipFill>
                    <a:blip r:embed="rId18" cstate="print"/>
                    <a:srcRect/>
                    <a:stretch>
                      <a:fillRect/>
                    </a:stretch>
                  </pic:blipFill>
                  <pic:spPr bwMode="auto">
                    <a:xfrm>
                      <a:off x="0" y="0"/>
                      <a:ext cx="5788025" cy="5166995"/>
                    </a:xfrm>
                    <a:prstGeom prst="rect">
                      <a:avLst/>
                    </a:prstGeom>
                    <a:noFill/>
                    <a:ln w="9525">
                      <a:noFill/>
                      <a:miter lim="800000"/>
                      <a:headEnd/>
                      <a:tailEnd/>
                    </a:ln>
                  </pic:spPr>
                </pic:pic>
              </a:graphicData>
            </a:graphic>
          </wp:inline>
        </w:drawing>
      </w:r>
    </w:p>
    <w:p w:rsidR="000649C5" w:rsidRPr="007759C3" w:rsidRDefault="000649C5" w:rsidP="00B0624E">
      <w:pPr>
        <w:pStyle w:val="0H"/>
        <w:rPr>
          <w:color w:val="000000" w:themeColor="text1"/>
          <w:lang w:val="pt-BR"/>
        </w:rPr>
      </w:pPr>
      <w:bookmarkStart w:id="179" w:name="_Toc497918926"/>
      <w:bookmarkStart w:id="180" w:name="_Toc514763853"/>
      <w:r w:rsidRPr="008C4F81">
        <w:rPr>
          <w:b/>
          <w:color w:val="000000" w:themeColor="text1"/>
          <w:lang w:val="pt-BR"/>
        </w:rPr>
        <w:t>Hình 4.1.</w:t>
      </w:r>
      <w:r w:rsidRPr="008C4F81">
        <w:rPr>
          <w:color w:val="000000" w:themeColor="text1"/>
          <w:lang w:val="pt-BR"/>
        </w:rPr>
        <w:t xml:space="preserve"> Bản đồ hiện trạng 3 loại rừng tỉnh Quảng Trị</w:t>
      </w:r>
      <w:bookmarkEnd w:id="179"/>
      <w:bookmarkEnd w:id="180"/>
    </w:p>
    <w:p w:rsidR="000649C5" w:rsidRPr="007759C3" w:rsidRDefault="000649C5"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Thực hiện Chỉ thị 38/2005/CT-TTg của Thủ tướng Chính phủ, tỉnh Quảng Trị đã tiến hành rà soát, quy hoạch 3 loại rừng. Kết quả rà soát được UBND tỉnh phê duyệt tại Quyết định số 855/QĐ-UBND ngày 27/4/2007. Đối tượng rừng phòng hộ đầu nguồn tập trung chủ yếu vào lưu vực của 3 hệ thống sông: Bến Hải, Thạch Hãn và Ô Lâu. Đối tượng phòng hộ vùng cát ven biển tập trung địa bàn các huyện Vĩnh Linh, Gio Linh, Triệu Phong và Hải Lăng.</w:t>
      </w:r>
    </w:p>
    <w:p w:rsidR="000649C5" w:rsidRPr="007759C3" w:rsidRDefault="000649C5"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Từ đó đến nay, tỉnh Quảng Trị đã 2 lần lập Quy hoạch bảo vệ và phát triển rừng cấp tỉnh, lập quy hoạch bảo vệ và phát triển rừng của 9/10 huyện thị xã, thành phố (Huyện Đảo Cồn Cỏ có diện tích nhỏ nên không lập), và một số xã có diện tích đất lâm nghiệp lớn. Trên cơ sở Quy hoạch 3 loại rừng và quy hoạch bảo vệ và phát triển rừng các cấp, ngành lâm nghiệp tỉnh Quảng Trị đạt được những thành tựu lớn. </w:t>
      </w:r>
    </w:p>
    <w:p w:rsidR="0036491A" w:rsidRDefault="0036491A">
      <w:pPr>
        <w:spacing w:line="240" w:lineRule="auto"/>
        <w:jc w:val="left"/>
        <w:rPr>
          <w:bCs/>
          <w:i/>
          <w:color w:val="000000" w:themeColor="text1"/>
          <w:spacing w:val="-4"/>
          <w:sz w:val="26"/>
          <w:szCs w:val="26"/>
          <w:lang w:val="pt-BR"/>
        </w:rPr>
      </w:pPr>
      <w:r>
        <w:rPr>
          <w:bCs/>
          <w:i/>
          <w:color w:val="000000" w:themeColor="text1"/>
          <w:spacing w:val="-4"/>
          <w:sz w:val="26"/>
          <w:szCs w:val="26"/>
          <w:lang w:val="pt-BR"/>
        </w:rPr>
        <w:br w:type="page"/>
      </w:r>
    </w:p>
    <w:p w:rsidR="000649C5" w:rsidRPr="007759C3" w:rsidRDefault="000649C5" w:rsidP="00B0624E">
      <w:pPr>
        <w:spacing w:before="120" w:after="120"/>
        <w:ind w:firstLine="709"/>
        <w:jc w:val="both"/>
        <w:rPr>
          <w:bCs/>
          <w:i/>
          <w:color w:val="000000" w:themeColor="text1"/>
          <w:spacing w:val="-4"/>
          <w:sz w:val="26"/>
          <w:szCs w:val="26"/>
          <w:lang w:val="pt-BR"/>
        </w:rPr>
      </w:pPr>
      <w:r w:rsidRPr="007759C3">
        <w:rPr>
          <w:bCs/>
          <w:i/>
          <w:color w:val="000000" w:themeColor="text1"/>
          <w:spacing w:val="-4"/>
          <w:sz w:val="26"/>
          <w:szCs w:val="26"/>
          <w:lang w:val="pt-BR"/>
        </w:rPr>
        <w:lastRenderedPageBreak/>
        <w:t>Tình hình chuyển đổi rừng phòng hộ, đặc dụng sang rừng sản xuất và ngược lại:</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Từ khi có kết quả rà soát quy hoạch 3 loại rừng được phê duyệt tại Quyết định số 855/QĐ-UBND ngày 27/4/2007 của UBND tỉnh, công tác quản lý quy hoạch 3 loại rừng đã đi vào nề nếp, chặt chẽ. Việc chuyển đổi từ rừng phòng hộ sang sản xuất và ngược lại trên địa bàn tỉnh luôn tuân thủ đúng quy định của pháp luật, đặc biệt là từ sau khi Bộ Nông nghiệp và PTNT ban hành Thông tư 24/2009/TT-BNN ngày 05/5/2009 hướng dẫn chuyển đổi rừng phòng hộ, đặc dụng được quy hoạch sang rừng sản xuất và ngược lại. Việc chuyển đổi rừng phòng hộ sang rừng sản xuất và hoặc sang mục đích sử dụng khác nhằm tạo điều kiện thuận lợi để phát triển kinh tế xã hội trên địa bàn, góp phần ổn định ranh giới, giảm áp lực vào rừng, hạn chế thấp nhất tình trạng người dân lấn chiếm đất rừng phòng hộ để canh tác.</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630 ha đất trống, đồi núi trọc từ quy hoạch rừng phòng hộ ít xung yếu sang quy hoạch rừng sản xuất tại các xã Ba Nang, huyện Đakrông, Tân Hợp, huyện Hướng Hoá (</w:t>
      </w:r>
      <w:r w:rsidRPr="008C4F81">
        <w:rPr>
          <w:bCs/>
          <w:i/>
          <w:color w:val="000000" w:themeColor="text1"/>
          <w:sz w:val="26"/>
          <w:szCs w:val="26"/>
          <w:lang w:val="pt-BR"/>
        </w:rPr>
        <w:t>Quyết định số 2023/QĐ-UBND ngày 06/10/2009</w:t>
      </w:r>
      <w:r w:rsidRPr="008C4F81">
        <w:rPr>
          <w:bCs/>
          <w:color w:val="000000" w:themeColor="text1"/>
          <w:sz w:val="26"/>
          <w:szCs w:val="26"/>
          <w:lang w:val="pt-BR"/>
        </w:rPr>
        <w:t>).</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270 ha rừng phòng hộ tại tiểu khu 831, xã Triệu Thượng của BQL RPH lưu vực sông Thạch Hãn sang sản xuất theo Quyết định số 717/QĐ-UBND ngày 04/5/2013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242,8 ha đất rừng phòng hộ (rừng trồng 223,1 ha, đất trống 19,7 ha) của BQL RPH lưu vực sông Bến Hải tại xã Linh Thượng sang quy hoạch rừng sản xuất theo Quyết định số 997/QĐ-UBND ngày 12/5/2016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19,24 ha đất rừng phòng hộ (rừng tự nhiên 13,87, đất trống 5,17 ha) sang xây dựng Nhà máy thủy điện Khe Nghi theo Quyết định số 524/QĐ-UBND ngày 18/3/2016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rừng và đất lâm nghiệp sang xây dựng công trình điện thôn Tri, Cuôi xã Hướng Lập, huyện Hướng Hóa 7,43 ha (Quyết định số 1152/QĐ-UBND ngày 08/6/2015) và chuyển đổi 9,9 ha rừng và đất lâm nghiệp sang xây dựng công trình cấp điện thôn Cát, Trĩa, xã Hướng Sơn, huyện Hướng Hóa theo Quyết định số 1154/QĐ-UBND ngày 08/6/2015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75,2 ha rừng và đất rừng phòng hộ sang quy hoạch rừng sản xuất tại tiểu khu 554, xã Vĩnh Thái, huyện Vĩnh Linh để phát triển kinh tế địa phương theo Quyết định số 695/QĐ-UBND ngày 14/4/2015 của UBND tỉnh Quảng Trị.</w:t>
      </w:r>
    </w:p>
    <w:p w:rsidR="000649C5" w:rsidRPr="008C4F81" w:rsidRDefault="000649C5" w:rsidP="00B0624E">
      <w:pPr>
        <w:spacing w:before="120" w:after="120"/>
        <w:ind w:firstLine="709"/>
        <w:jc w:val="both"/>
        <w:rPr>
          <w:bCs/>
          <w:color w:val="000000" w:themeColor="text1"/>
          <w:spacing w:val="-4"/>
          <w:sz w:val="26"/>
          <w:szCs w:val="26"/>
          <w:lang w:val="pt-BR"/>
        </w:rPr>
      </w:pPr>
      <w:r w:rsidRPr="008C4F81">
        <w:rPr>
          <w:bCs/>
          <w:color w:val="000000" w:themeColor="text1"/>
          <w:spacing w:val="-4"/>
          <w:sz w:val="26"/>
          <w:szCs w:val="26"/>
          <w:lang w:val="pt-BR"/>
        </w:rPr>
        <w:t xml:space="preserve">Chuyển đổi 16,5 ha rừng phòng hộ sang xây dựng Nhà máy thủy tinh Châu </w:t>
      </w:r>
      <w:r w:rsidR="00996753" w:rsidRPr="008C4F81">
        <w:rPr>
          <w:bCs/>
          <w:color w:val="000000" w:themeColor="text1"/>
          <w:spacing w:val="-4"/>
          <w:sz w:val="26"/>
          <w:szCs w:val="26"/>
          <w:lang w:val="pt-BR"/>
        </w:rPr>
        <w:t xml:space="preserve">Âu </w:t>
      </w:r>
      <w:r w:rsidRPr="008C4F81">
        <w:rPr>
          <w:bCs/>
          <w:color w:val="000000" w:themeColor="text1"/>
          <w:spacing w:val="-4"/>
          <w:sz w:val="26"/>
          <w:szCs w:val="26"/>
          <w:lang w:val="pt-BR"/>
        </w:rPr>
        <w:t>tại xã Triệu Trạch, theo Công văn số 1273/CV-UBND ngày 14/4/2015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 xml:space="preserve">Thời gian tới thực hiện Quyết định số 845/QĐ-BNN ngày 16/3/2016; Công văn số 8418/KH-BNN-TCLN ngày 13/10/2015 của Bộ Nông nghiệp và PTNT về việc </w:t>
      </w:r>
      <w:r w:rsidRPr="008C4F81">
        <w:rPr>
          <w:bCs/>
          <w:color w:val="000000" w:themeColor="text1"/>
          <w:sz w:val="26"/>
          <w:szCs w:val="26"/>
          <w:lang w:val="pt-BR"/>
        </w:rPr>
        <w:lastRenderedPageBreak/>
        <w:t>chuyển đổi rừng phòng hộ ít xung yếu sang quy hoạch phát triển rừng sản xuất, dự kiến trên địa bàn tỉnh Quảng Trị thời gian tới sẽ chuyển đổi khoảng 18.013 ha.</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1.195,6 ha (rừng tự nhiên 611,3, đất trống 584,3 ha) từ đối tương rừng và đất rừng sản xuất sang quy hoạch rừng và đất trồng rừng phòng hộ để triển khai Đề án bảo vệ và phát triển rừng vành đai biên giới tỉnh Quảng Trị giai đoạn 2013 – 2015 theo Quyết định số 204/QĐ-UBND ngày 13/2/2014 của UBND tỉnh Quảng Trị.</w:t>
      </w:r>
    </w:p>
    <w:p w:rsidR="000649C5" w:rsidRPr="008C4F81" w:rsidRDefault="000649C5" w:rsidP="00B0624E">
      <w:pPr>
        <w:spacing w:before="120" w:after="120"/>
        <w:ind w:firstLine="709"/>
        <w:jc w:val="both"/>
        <w:rPr>
          <w:bCs/>
          <w:color w:val="000000" w:themeColor="text1"/>
          <w:sz w:val="26"/>
          <w:szCs w:val="26"/>
          <w:lang w:val="pt-BR"/>
        </w:rPr>
      </w:pPr>
      <w:r w:rsidRPr="008C4F81">
        <w:rPr>
          <w:bCs/>
          <w:color w:val="000000" w:themeColor="text1"/>
          <w:sz w:val="26"/>
          <w:szCs w:val="26"/>
          <w:lang w:val="pt-BR"/>
        </w:rPr>
        <w:t>Chuyển đổi 242,6 ha đất rừng sản xuất (trong đó đất trống 157,23 ha; rừng tự nhiên 85,39 ha) tại tiểu khu 604T xã Linh Thượng sang phòng hộ để trồng rừng phòng hộ dự án JICA2 theo Quyết định số 921/QĐ-UBND ngày 15/5/2015 của UBND tỉnh Quảng Trị.</w:t>
      </w:r>
    </w:p>
    <w:p w:rsidR="000649C5" w:rsidRPr="008C4F81" w:rsidRDefault="000649C5" w:rsidP="00B0624E">
      <w:pPr>
        <w:pStyle w:val="03D"/>
        <w:rPr>
          <w:color w:val="000000" w:themeColor="text1"/>
          <w:lang w:val="pt-BR"/>
        </w:rPr>
      </w:pPr>
      <w:bookmarkStart w:id="181" w:name="_Toc514763623"/>
      <w:r w:rsidRPr="008C4F81">
        <w:rPr>
          <w:color w:val="000000" w:themeColor="text1"/>
          <w:lang w:val="pt-BR"/>
        </w:rPr>
        <w:t>4.1.2. Hiện trạng rừng phòng hộ tỉnh Quảng Trị</w:t>
      </w:r>
      <w:bookmarkEnd w:id="181"/>
    </w:p>
    <w:p w:rsidR="00841C9D" w:rsidRPr="007759C3" w:rsidRDefault="00FB5555"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Năm 2005 UBND tỉnh Quảng Trị đã có đề án và tiến hành thành lập mới mới 3 Ban quản lý rừng phòng hộ: Ban quản lý rừng phòng hộ lưu vực sông Bến Hải quản lý rừng phòng hộ 2 bên lưu vực sông Bến Hải thuộc địa bàn 2 huyện Vĩnh Linh và Gio Linh; Ban quản lý rừng phòng hộ lưu vực sông Thạch Hãn quản lý rừng phòng hộ 2 bên lưu vực hạ nguồn sông Thạch Hãn, phòng hộ cho Đập Trấm, thuộc địa bàn 2 huyện Triệu Phong và Hải Lăng và Ban quản lý rừng phòng hộ Hướng hóa – Đakrông quản lý rưng phòng hộ hồ Rào Quán và Thượng nguồn sông Thạch Hãn, thuộc địa bàn 2 huyện Đakrông và Hướng Hóa. Các Ban quản lý rừng phòng hộ đã quản lý, bảo vệ phần lớn diện tích rừng phòng hộ (46.401 ha, chiếm 46,6%) trên địa bàn tỉnh. Đối với diện tích rừng phòng hộ còn lại phần lớn do UBND cấp xã quản lý (40.206 ha), diện tích đã giao cho các đơn vị lâm nghiệp (Công ty lâm nghiệp) quản lý 4.642 ha, lực lượng </w:t>
      </w:r>
      <w:r w:rsidR="000309C2" w:rsidRPr="007759C3">
        <w:rPr>
          <w:bCs/>
          <w:color w:val="000000" w:themeColor="text1"/>
          <w:sz w:val="26"/>
          <w:szCs w:val="26"/>
          <w:lang w:val="nl-NL"/>
        </w:rPr>
        <w:t>v</w:t>
      </w:r>
      <w:r w:rsidRPr="007759C3">
        <w:rPr>
          <w:bCs/>
          <w:color w:val="000000" w:themeColor="text1"/>
          <w:sz w:val="26"/>
          <w:szCs w:val="26"/>
          <w:lang w:val="nl-NL"/>
        </w:rPr>
        <w:t>ũ trang 3.435 ha, BQL rừng đặc dụng 431 ha, Cộng đồ</w:t>
      </w:r>
      <w:r w:rsidR="000309C2" w:rsidRPr="007759C3">
        <w:rPr>
          <w:bCs/>
          <w:color w:val="000000" w:themeColor="text1"/>
          <w:sz w:val="26"/>
          <w:szCs w:val="26"/>
          <w:lang w:val="nl-NL"/>
        </w:rPr>
        <w:t>ng dân cư/</w:t>
      </w:r>
      <w:r w:rsidRPr="007759C3">
        <w:rPr>
          <w:bCs/>
          <w:color w:val="000000" w:themeColor="text1"/>
          <w:sz w:val="26"/>
          <w:szCs w:val="26"/>
          <w:lang w:val="nl-NL"/>
        </w:rPr>
        <w:t>hộ gia đình 4.395 ha. Công tác quản lý 3 loại rừng được các cấp chính quyền, các chức năng cũng như toàn dân quản lý ngày càng đạt được những kết tốt.</w:t>
      </w:r>
    </w:p>
    <w:p w:rsidR="009D0A19" w:rsidRPr="007759C3" w:rsidRDefault="00841C9D"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Năm 2006, diện tích có rừng phòng hộ của toàn tỉnh 61.901 ha (rừng tự nhiên: 45.885 ha, rừng trồng: 16.016 ha). Thông qua các chương trình, dự án lâm nghiệp các Ban quản lý rừng phòng hộ cũng như các địa phương, đơn vị lâm nghiệp đã bảo vệ tốt diện tích rừng tự nhiên, rừng trồng phòng hộ hiện có, thực hiện các giải pháp lâm sinh nhằm khoanh nuôi tái sinh rừng tự nhiên, nâng cấp rừng trồng và trồng mới rừng </w:t>
      </w:r>
      <w:r w:rsidRPr="007759C3">
        <w:rPr>
          <w:bCs/>
          <w:color w:val="000000" w:themeColor="text1"/>
          <w:spacing w:val="-2"/>
          <w:sz w:val="26"/>
          <w:szCs w:val="26"/>
          <w:lang w:val="nl-NL"/>
        </w:rPr>
        <w:t>phòng hộ trên diện tích đất trống. Chính vì vậy diện tích rừng phòng hộ ngày càng được nâng cao cả về diện tích có rừng và chất lượng rừng. Năm 2011, diện tích có rừng phòng hộ của toàn tỉnh 71.483 ha (rừng tự nhiên: 48.550 ha, rừng trồng: 22.933 ha).</w:t>
      </w:r>
    </w:p>
    <w:p w:rsidR="0010014B" w:rsidRPr="007759C3" w:rsidRDefault="0010014B" w:rsidP="00B0624E">
      <w:pPr>
        <w:spacing w:before="120" w:after="120"/>
        <w:jc w:val="left"/>
        <w:rPr>
          <w:b/>
          <w:i/>
          <w:color w:val="000000" w:themeColor="text1"/>
          <w:sz w:val="26"/>
          <w:szCs w:val="26"/>
          <w:lang w:val="pt-BR"/>
        </w:rPr>
      </w:pPr>
      <w:r w:rsidRPr="008C4F81">
        <w:rPr>
          <w:b/>
          <w:color w:val="000000" w:themeColor="text1"/>
          <w:lang w:val="nl-NL"/>
        </w:rPr>
        <w:br w:type="page"/>
      </w:r>
    </w:p>
    <w:p w:rsidR="009D0A19" w:rsidRDefault="009D0A19" w:rsidP="00B0624E">
      <w:pPr>
        <w:pStyle w:val="0B"/>
        <w:rPr>
          <w:color w:val="000000" w:themeColor="text1"/>
        </w:rPr>
      </w:pPr>
      <w:bookmarkStart w:id="182" w:name="_Toc514270539"/>
      <w:r w:rsidRPr="007759C3">
        <w:rPr>
          <w:b/>
          <w:color w:val="000000" w:themeColor="text1"/>
        </w:rPr>
        <w:lastRenderedPageBreak/>
        <w:t xml:space="preserve">Bảng 4.1. </w:t>
      </w:r>
      <w:r w:rsidRPr="007759C3">
        <w:rPr>
          <w:color w:val="000000" w:themeColor="text1"/>
        </w:rPr>
        <w:t>Hiện trạng 3 loại rừng tỉnh Quảng Trị năm 2016</w:t>
      </w:r>
      <w:bookmarkEnd w:id="182"/>
    </w:p>
    <w:p w:rsidR="008E28D1" w:rsidRPr="007759C3" w:rsidRDefault="008E28D1" w:rsidP="00B0624E">
      <w:pPr>
        <w:pStyle w:val="0B"/>
        <w:jc w:val="right"/>
        <w:rPr>
          <w:color w:val="000000" w:themeColor="text1"/>
        </w:rPr>
      </w:pPr>
      <w:r>
        <w:rPr>
          <w:color w:val="000000" w:themeColor="text1"/>
        </w:rPr>
        <w:t>Đơn vị: ha</w:t>
      </w:r>
    </w:p>
    <w:tbl>
      <w:tblPr>
        <w:tblW w:w="8804" w:type="dxa"/>
        <w:tblInd w:w="250" w:type="dxa"/>
        <w:tblLook w:val="04A0" w:firstRow="1" w:lastRow="0" w:firstColumn="1" w:lastColumn="0" w:noHBand="0" w:noVBand="1"/>
      </w:tblPr>
      <w:tblGrid>
        <w:gridCol w:w="2425"/>
        <w:gridCol w:w="1701"/>
        <w:gridCol w:w="1559"/>
        <w:gridCol w:w="1560"/>
        <w:gridCol w:w="1559"/>
      </w:tblGrid>
      <w:tr w:rsidR="009D0A19" w:rsidRPr="007759C3" w:rsidTr="008879CA">
        <w:trPr>
          <w:trHeight w:val="375"/>
        </w:trPr>
        <w:tc>
          <w:tcPr>
            <w:tcW w:w="242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Địa danh</w:t>
            </w:r>
          </w:p>
        </w:tc>
        <w:tc>
          <w:tcPr>
            <w:tcW w:w="6379" w:type="dxa"/>
            <w:gridSpan w:val="4"/>
            <w:tcBorders>
              <w:top w:val="single" w:sz="4" w:space="0" w:color="auto"/>
              <w:left w:val="nil"/>
              <w:bottom w:val="single" w:sz="4" w:space="0" w:color="auto"/>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Năm 2016</w:t>
            </w:r>
          </w:p>
        </w:tc>
      </w:tr>
      <w:tr w:rsidR="009D0A19" w:rsidRPr="007759C3" w:rsidTr="008879CA">
        <w:trPr>
          <w:trHeight w:val="375"/>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9D0A19" w:rsidRPr="007759C3" w:rsidRDefault="009D0A19" w:rsidP="00B0624E">
            <w:pPr>
              <w:spacing w:before="120" w:after="120"/>
              <w:rPr>
                <w:rFonts w:eastAsia="Times New Roman"/>
                <w:b/>
                <w:color w:val="000000" w:themeColor="text1"/>
                <w:sz w:val="26"/>
                <w:szCs w:val="26"/>
              </w:rPr>
            </w:pPr>
          </w:p>
        </w:tc>
        <w:tc>
          <w:tcPr>
            <w:tcW w:w="1701" w:type="dxa"/>
            <w:tcBorders>
              <w:top w:val="nil"/>
              <w:left w:val="nil"/>
              <w:bottom w:val="single" w:sz="4" w:space="0" w:color="auto"/>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Tổng</w:t>
            </w:r>
          </w:p>
        </w:tc>
        <w:tc>
          <w:tcPr>
            <w:tcW w:w="1559" w:type="dxa"/>
            <w:tcBorders>
              <w:top w:val="nil"/>
              <w:left w:val="nil"/>
              <w:bottom w:val="single" w:sz="4" w:space="0" w:color="auto"/>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Đặc dụng</w:t>
            </w:r>
          </w:p>
        </w:tc>
        <w:tc>
          <w:tcPr>
            <w:tcW w:w="1560" w:type="dxa"/>
            <w:tcBorders>
              <w:top w:val="nil"/>
              <w:left w:val="nil"/>
              <w:bottom w:val="single" w:sz="4" w:space="0" w:color="auto"/>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Phòng hộ</w:t>
            </w:r>
          </w:p>
        </w:tc>
        <w:tc>
          <w:tcPr>
            <w:tcW w:w="1559" w:type="dxa"/>
            <w:tcBorders>
              <w:top w:val="nil"/>
              <w:left w:val="nil"/>
              <w:bottom w:val="single" w:sz="4" w:space="0" w:color="auto"/>
              <w:right w:val="single" w:sz="4" w:space="0" w:color="auto"/>
            </w:tcBorders>
            <w:shd w:val="clear" w:color="auto" w:fill="auto"/>
            <w:noWrap/>
            <w:vAlign w:val="center"/>
            <w:hideMark/>
          </w:tcPr>
          <w:p w:rsidR="009D0A19" w:rsidRPr="007759C3" w:rsidRDefault="009D0A19" w:rsidP="00B0624E">
            <w:pPr>
              <w:spacing w:before="120" w:after="120"/>
              <w:rPr>
                <w:rFonts w:eastAsia="Times New Roman"/>
                <w:b/>
                <w:color w:val="000000" w:themeColor="text1"/>
                <w:sz w:val="26"/>
                <w:szCs w:val="26"/>
              </w:rPr>
            </w:pPr>
            <w:r w:rsidRPr="007759C3">
              <w:rPr>
                <w:rFonts w:eastAsia="Times New Roman"/>
                <w:b/>
                <w:color w:val="000000" w:themeColor="text1"/>
                <w:sz w:val="26"/>
                <w:szCs w:val="26"/>
              </w:rPr>
              <w:t>sản xuất</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Toàn tỉnh</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b/>
                <w:color w:val="000000" w:themeColor="text1"/>
                <w:sz w:val="26"/>
                <w:szCs w:val="26"/>
              </w:rPr>
            </w:pPr>
            <w:r w:rsidRPr="007759C3">
              <w:rPr>
                <w:rFonts w:eastAsia="Times New Roman"/>
                <w:b/>
                <w:color w:val="000000" w:themeColor="text1"/>
                <w:sz w:val="26"/>
                <w:szCs w:val="26"/>
              </w:rPr>
              <w:t>345.576</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b/>
                <w:color w:val="000000" w:themeColor="text1"/>
                <w:sz w:val="26"/>
                <w:szCs w:val="26"/>
              </w:rPr>
            </w:pPr>
            <w:r w:rsidRPr="007759C3">
              <w:rPr>
                <w:rFonts w:eastAsia="Times New Roman"/>
                <w:b/>
                <w:color w:val="000000" w:themeColor="text1"/>
                <w:sz w:val="26"/>
                <w:szCs w:val="26"/>
              </w:rPr>
              <w:t>68.894</w:t>
            </w: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b/>
                <w:color w:val="000000" w:themeColor="text1"/>
                <w:sz w:val="26"/>
                <w:szCs w:val="26"/>
              </w:rPr>
            </w:pPr>
            <w:r w:rsidRPr="007759C3">
              <w:rPr>
                <w:rFonts w:eastAsia="Times New Roman"/>
                <w:b/>
                <w:color w:val="000000" w:themeColor="text1"/>
                <w:sz w:val="26"/>
                <w:szCs w:val="26"/>
              </w:rPr>
              <w:t>99.511</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b/>
                <w:color w:val="000000" w:themeColor="text1"/>
                <w:sz w:val="26"/>
                <w:szCs w:val="26"/>
              </w:rPr>
            </w:pPr>
            <w:r w:rsidRPr="007759C3">
              <w:rPr>
                <w:rFonts w:eastAsia="Times New Roman"/>
                <w:b/>
                <w:color w:val="000000" w:themeColor="text1"/>
                <w:sz w:val="26"/>
                <w:szCs w:val="26"/>
              </w:rPr>
              <w:t>177.171</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Vĩnh Linh</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37.386</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225</w:t>
            </w: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11.992</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25.169</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Cồn Cỏ</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184</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134</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51</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Gio Linh</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26.257</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13.572</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12.685</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Đông Hà</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2.716</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535</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2.181</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Triệu Phong</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20.054</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6.565</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13.490</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TX. Quảng Trị</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5.028</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2.026</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3.002</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Hải Lăng</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24.088</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6.751</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17.336</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Cam Lộ</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22.616</w:t>
            </w:r>
          </w:p>
        </w:tc>
        <w:tc>
          <w:tcPr>
            <w:tcW w:w="1559" w:type="dxa"/>
            <w:tcBorders>
              <w:top w:val="nil"/>
              <w:left w:val="nil"/>
              <w:bottom w:val="single" w:sz="4" w:space="0" w:color="auto"/>
              <w:right w:val="single" w:sz="4" w:space="0" w:color="auto"/>
            </w:tcBorders>
            <w:shd w:val="clear" w:color="auto" w:fill="auto"/>
            <w:noWrap/>
            <w:vAlign w:val="bottom"/>
          </w:tcPr>
          <w:p w:rsidR="009D0A19" w:rsidRPr="007759C3" w:rsidRDefault="009D0A19" w:rsidP="00B0624E">
            <w:pPr>
              <w:spacing w:before="120" w:after="120"/>
              <w:jc w:val="right"/>
              <w:rPr>
                <w:rFonts w:eastAsia="Times New Roman"/>
                <w:color w:val="000000" w:themeColor="text1"/>
                <w:sz w:val="26"/>
                <w:szCs w:val="26"/>
              </w:rPr>
            </w:pP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4.088</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18.528</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Đakrông</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117.231</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43.421</w:t>
            </w: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23.607</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50.204</w:t>
            </w:r>
          </w:p>
        </w:tc>
      </w:tr>
      <w:tr w:rsidR="009D0A19" w:rsidRPr="007759C3" w:rsidTr="008879CA">
        <w:trPr>
          <w:trHeight w:val="375"/>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left"/>
              <w:rPr>
                <w:rFonts w:eastAsia="Times New Roman"/>
                <w:b/>
                <w:color w:val="000000" w:themeColor="text1"/>
                <w:sz w:val="26"/>
                <w:szCs w:val="26"/>
              </w:rPr>
            </w:pPr>
            <w:r w:rsidRPr="007759C3">
              <w:rPr>
                <w:rFonts w:eastAsia="Times New Roman"/>
                <w:b/>
                <w:color w:val="000000" w:themeColor="text1"/>
                <w:sz w:val="26"/>
                <w:szCs w:val="26"/>
              </w:rPr>
              <w:t>Hướng Hóa</w:t>
            </w:r>
          </w:p>
        </w:tc>
        <w:tc>
          <w:tcPr>
            <w:tcW w:w="1701"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90.015</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25.248</w:t>
            </w:r>
          </w:p>
        </w:tc>
        <w:tc>
          <w:tcPr>
            <w:tcW w:w="1560"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30.242</w:t>
            </w:r>
          </w:p>
        </w:tc>
        <w:tc>
          <w:tcPr>
            <w:tcW w:w="1559" w:type="dxa"/>
            <w:tcBorders>
              <w:top w:val="nil"/>
              <w:left w:val="nil"/>
              <w:bottom w:val="single" w:sz="4" w:space="0" w:color="auto"/>
              <w:right w:val="single" w:sz="4" w:space="0" w:color="auto"/>
            </w:tcBorders>
            <w:shd w:val="clear" w:color="auto" w:fill="auto"/>
            <w:noWrap/>
            <w:vAlign w:val="bottom"/>
            <w:hideMark/>
          </w:tcPr>
          <w:p w:rsidR="009D0A19" w:rsidRPr="007759C3" w:rsidRDefault="009D0A19" w:rsidP="00B0624E">
            <w:pPr>
              <w:spacing w:before="120" w:after="120"/>
              <w:jc w:val="right"/>
              <w:rPr>
                <w:rFonts w:eastAsia="Times New Roman"/>
                <w:color w:val="000000" w:themeColor="text1"/>
                <w:sz w:val="26"/>
                <w:szCs w:val="26"/>
              </w:rPr>
            </w:pPr>
            <w:r w:rsidRPr="007759C3">
              <w:rPr>
                <w:rFonts w:eastAsia="Times New Roman"/>
                <w:color w:val="000000" w:themeColor="text1"/>
                <w:sz w:val="26"/>
                <w:szCs w:val="26"/>
              </w:rPr>
              <w:t>34.525</w:t>
            </w:r>
          </w:p>
        </w:tc>
      </w:tr>
    </w:tbl>
    <w:p w:rsidR="00841C9D" w:rsidRPr="007759C3" w:rsidRDefault="00841C9D"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Hiện nay, diện tích có rừng phòng hộ của toàn tỉ</w:t>
      </w:r>
      <w:r w:rsidR="009D0A19" w:rsidRPr="007759C3">
        <w:rPr>
          <w:bCs/>
          <w:color w:val="000000" w:themeColor="text1"/>
          <w:sz w:val="26"/>
          <w:szCs w:val="26"/>
          <w:lang w:val="nl-NL"/>
        </w:rPr>
        <w:t>nh 99.511</w:t>
      </w:r>
      <w:r w:rsidRPr="007759C3">
        <w:rPr>
          <w:bCs/>
          <w:color w:val="000000" w:themeColor="text1"/>
          <w:sz w:val="26"/>
          <w:szCs w:val="26"/>
          <w:lang w:val="nl-NL"/>
        </w:rPr>
        <w:t>ha (rừng tự nhiên:50.517 ha, rừng trồ</w:t>
      </w:r>
      <w:r w:rsidR="00F93858" w:rsidRPr="007759C3">
        <w:rPr>
          <w:bCs/>
          <w:color w:val="000000" w:themeColor="text1"/>
          <w:sz w:val="26"/>
          <w:szCs w:val="26"/>
          <w:lang w:val="nl-NL"/>
        </w:rPr>
        <w:t>ng: 22.156</w:t>
      </w:r>
      <w:r w:rsidRPr="007759C3">
        <w:rPr>
          <w:bCs/>
          <w:color w:val="000000" w:themeColor="text1"/>
          <w:sz w:val="26"/>
          <w:szCs w:val="26"/>
          <w:lang w:val="nl-NL"/>
        </w:rPr>
        <w:t xml:space="preserve"> ha), góp phần nâng độ che phủ rừng trên địa bàn tỉnh đạt 49,6% tăng 9,6% so vớ</w:t>
      </w:r>
      <w:r w:rsidR="008879CA" w:rsidRPr="007759C3">
        <w:rPr>
          <w:bCs/>
          <w:color w:val="000000" w:themeColor="text1"/>
          <w:sz w:val="26"/>
          <w:szCs w:val="26"/>
          <w:lang w:val="nl-NL"/>
        </w:rPr>
        <w:t>i năm 2006</w:t>
      </w:r>
      <w:r w:rsidRPr="007759C3">
        <w:rPr>
          <w:bCs/>
          <w:color w:val="000000" w:themeColor="text1"/>
          <w:sz w:val="26"/>
          <w:szCs w:val="26"/>
          <w:lang w:val="nl-NL"/>
        </w:rPr>
        <w:t>, tăng 2,5% so vớ</w:t>
      </w:r>
      <w:r w:rsidR="008879CA" w:rsidRPr="007759C3">
        <w:rPr>
          <w:bCs/>
          <w:color w:val="000000" w:themeColor="text1"/>
          <w:sz w:val="26"/>
          <w:szCs w:val="26"/>
          <w:lang w:val="nl-NL"/>
        </w:rPr>
        <w:t>i năm 2011</w:t>
      </w:r>
      <w:r w:rsidRPr="007759C3">
        <w:rPr>
          <w:bCs/>
          <w:color w:val="000000" w:themeColor="text1"/>
          <w:sz w:val="26"/>
          <w:szCs w:val="26"/>
          <w:lang w:val="nl-NL"/>
        </w:rPr>
        <w:t xml:space="preserve">. </w:t>
      </w:r>
    </w:p>
    <w:p w:rsidR="008879CA" w:rsidRPr="007759C3" w:rsidRDefault="00841C9D" w:rsidP="00B0624E">
      <w:pPr>
        <w:spacing w:before="120" w:after="120"/>
        <w:ind w:firstLine="709"/>
        <w:jc w:val="both"/>
        <w:rPr>
          <w:bCs/>
          <w:color w:val="000000" w:themeColor="text1"/>
          <w:sz w:val="26"/>
          <w:szCs w:val="26"/>
          <w:lang w:val="nl-NL"/>
        </w:rPr>
      </w:pPr>
      <w:r w:rsidRPr="007759C3">
        <w:rPr>
          <w:bCs/>
          <w:color w:val="000000" w:themeColor="text1"/>
          <w:sz w:val="26"/>
          <w:szCs w:val="26"/>
          <w:lang w:val="nl-NL"/>
        </w:rPr>
        <w:t>Trên địa bàn tỉnh nhiều loại hình rừng phòng hộ, từ phòng hộ đầu nguồn, phòng hộ vùng cát ven biển đến rừng phòng hộ cảnh quan, môi trường sinh thái,... hệ thống rừng phòng hộ đã và đang đóng vai trò hết sức quan trọng trong bảo vệ nguồn nước, điều tiết nước và dòng chảy ở các lưu vực, phòng chống, giảm nhẹ thiên tai như gió bão, lũ lụt, hạn hán,... Trong những năm tới cần thực hiện tốt giải pháp bảo vệ rừng, khoanh nuôi, làm giàu rừng, trồng mới rừng, hạn chế việc tổ chức khai thác gỗ từ rừng phòng hộ nhằm phát huy tối đa vai trò của rừng phòng hộ.</w:t>
      </w:r>
    </w:p>
    <w:p w:rsidR="009E0FBA" w:rsidRPr="007759C3" w:rsidRDefault="00CC4877" w:rsidP="00841C9D">
      <w:pPr>
        <w:spacing w:before="120" w:after="120"/>
        <w:ind w:firstLine="709"/>
        <w:jc w:val="both"/>
        <w:rPr>
          <w:color w:val="000000" w:themeColor="text1"/>
        </w:rPr>
      </w:pPr>
      <w:r w:rsidRPr="007759C3">
        <w:rPr>
          <w:noProof/>
          <w:color w:val="000000" w:themeColor="text1"/>
        </w:rPr>
        <w:lastRenderedPageBreak/>
        <w:drawing>
          <wp:inline distT="0" distB="0" distL="0" distR="0" wp14:anchorId="5B3CB246" wp14:editId="4290132D">
            <wp:extent cx="4895850" cy="4965700"/>
            <wp:effectExtent l="19050" t="0" r="0" b="0"/>
            <wp:docPr id="9" name="Picture 89" descr="Ban do Ht rung phong 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Ban do Ht rung phong ho"/>
                    <pic:cNvPicPr>
                      <a:picLocks noChangeAspect="1" noChangeArrowheads="1"/>
                    </pic:cNvPicPr>
                  </pic:nvPicPr>
                  <pic:blipFill>
                    <a:blip r:embed="rId19" cstate="print"/>
                    <a:srcRect/>
                    <a:stretch>
                      <a:fillRect/>
                    </a:stretch>
                  </pic:blipFill>
                  <pic:spPr bwMode="auto">
                    <a:xfrm>
                      <a:off x="0" y="0"/>
                      <a:ext cx="4895850" cy="4965700"/>
                    </a:xfrm>
                    <a:prstGeom prst="rect">
                      <a:avLst/>
                    </a:prstGeom>
                    <a:noFill/>
                    <a:ln w="9525">
                      <a:noFill/>
                      <a:miter lim="800000"/>
                      <a:headEnd/>
                      <a:tailEnd/>
                    </a:ln>
                  </pic:spPr>
                </pic:pic>
              </a:graphicData>
            </a:graphic>
          </wp:inline>
        </w:drawing>
      </w:r>
    </w:p>
    <w:p w:rsidR="009E0FBA" w:rsidRPr="007759C3" w:rsidRDefault="009E0FBA" w:rsidP="00E774D2">
      <w:pPr>
        <w:pStyle w:val="0H"/>
        <w:rPr>
          <w:color w:val="000000" w:themeColor="text1"/>
        </w:rPr>
      </w:pPr>
      <w:bookmarkStart w:id="183" w:name="_Toc497918927"/>
      <w:bookmarkStart w:id="184" w:name="_Toc514763854"/>
      <w:r w:rsidRPr="007759C3">
        <w:rPr>
          <w:b/>
          <w:color w:val="000000" w:themeColor="text1"/>
        </w:rPr>
        <w:t xml:space="preserve">Hình </w:t>
      </w:r>
      <w:r w:rsidR="00841C9D" w:rsidRPr="007759C3">
        <w:rPr>
          <w:b/>
          <w:color w:val="000000" w:themeColor="text1"/>
        </w:rPr>
        <w:t>4.</w:t>
      </w:r>
      <w:r w:rsidR="000649C5" w:rsidRPr="007759C3">
        <w:rPr>
          <w:b/>
          <w:color w:val="000000" w:themeColor="text1"/>
        </w:rPr>
        <w:t>2</w:t>
      </w:r>
      <w:r w:rsidRPr="007759C3">
        <w:rPr>
          <w:b/>
          <w:color w:val="000000" w:themeColor="text1"/>
        </w:rPr>
        <w:t>.</w:t>
      </w:r>
      <w:r w:rsidRPr="007759C3">
        <w:rPr>
          <w:color w:val="000000" w:themeColor="text1"/>
        </w:rPr>
        <w:t xml:space="preserve"> Bản đồ hiện trạng rừng phòng hộ tỉnh Quảng Trị</w:t>
      </w:r>
      <w:bookmarkEnd w:id="183"/>
      <w:bookmarkEnd w:id="184"/>
    </w:p>
    <w:p w:rsidR="00FB5555" w:rsidRPr="007759C3" w:rsidRDefault="00FB5555" w:rsidP="00B42C84">
      <w:pPr>
        <w:spacing w:before="120" w:after="120"/>
        <w:ind w:firstLine="709"/>
        <w:jc w:val="both"/>
        <w:rPr>
          <w:bCs/>
          <w:color w:val="000000" w:themeColor="text1"/>
          <w:sz w:val="26"/>
          <w:szCs w:val="26"/>
          <w:lang w:val="nl-NL"/>
        </w:rPr>
      </w:pPr>
      <w:r w:rsidRPr="007759C3">
        <w:rPr>
          <w:bCs/>
          <w:color w:val="000000" w:themeColor="text1"/>
          <w:sz w:val="26"/>
          <w:szCs w:val="26"/>
          <w:lang w:val="nl-NL"/>
        </w:rPr>
        <w:t xml:space="preserve">Một số Chương trình, dự án có quy mô lớn đầu tư cho rừng phòng hộ trên địa bàn tỉnh Quảng Trị như: </w:t>
      </w:r>
    </w:p>
    <w:p w:rsidR="00FB5555" w:rsidRPr="007759C3" w:rsidRDefault="00FB5555" w:rsidP="00B42C84">
      <w:pPr>
        <w:spacing w:before="120" w:after="120"/>
        <w:ind w:firstLine="709"/>
        <w:jc w:val="both"/>
        <w:rPr>
          <w:bCs/>
          <w:color w:val="000000" w:themeColor="text1"/>
          <w:sz w:val="26"/>
          <w:szCs w:val="26"/>
          <w:lang w:val="nl-NL"/>
        </w:rPr>
      </w:pPr>
      <w:r w:rsidRPr="007759C3">
        <w:rPr>
          <w:bCs/>
          <w:color w:val="000000" w:themeColor="text1"/>
          <w:sz w:val="26"/>
          <w:szCs w:val="26"/>
          <w:lang w:val="nl-NL"/>
        </w:rPr>
        <w:t>+ Dự án trồng mới 5 triệu ha rừng (1999 - 2010): Đã đầu tư trồng và chăm sóc rừng phòng hộ tập trung đượ</w:t>
      </w:r>
      <w:r w:rsidR="002C64C4" w:rsidRPr="007759C3">
        <w:rPr>
          <w:bCs/>
          <w:color w:val="000000" w:themeColor="text1"/>
          <w:sz w:val="26"/>
          <w:szCs w:val="26"/>
          <w:lang w:val="nl-NL"/>
        </w:rPr>
        <w:t>c 21.120 ha, k</w:t>
      </w:r>
      <w:r w:rsidRPr="007759C3">
        <w:rPr>
          <w:bCs/>
          <w:color w:val="000000" w:themeColor="text1"/>
          <w:sz w:val="26"/>
          <w:szCs w:val="26"/>
          <w:lang w:val="nl-NL"/>
        </w:rPr>
        <w:t xml:space="preserve">hoán bảo vệ rừng phòng hộ 245.396 ha/lượt/năm, nâng cấp rừng trồng phòng hộ 1.519 ha. </w:t>
      </w:r>
    </w:p>
    <w:p w:rsidR="00FB5555" w:rsidRPr="007759C3" w:rsidRDefault="00FB5555" w:rsidP="00B42C84">
      <w:pPr>
        <w:tabs>
          <w:tab w:val="left" w:pos="0"/>
        </w:tabs>
        <w:spacing w:before="120" w:after="120"/>
        <w:ind w:firstLine="709"/>
        <w:jc w:val="both"/>
        <w:rPr>
          <w:color w:val="000000" w:themeColor="text1"/>
          <w:sz w:val="26"/>
          <w:szCs w:val="26"/>
          <w:lang w:val="nl-NL"/>
        </w:rPr>
      </w:pPr>
      <w:r w:rsidRPr="007759C3">
        <w:rPr>
          <w:color w:val="000000" w:themeColor="text1"/>
          <w:sz w:val="26"/>
          <w:szCs w:val="26"/>
          <w:lang w:val="nl-NL"/>
        </w:rPr>
        <w:t>+ Dự án trồng rừng phòng hộ đầu nguồn sông Thạch Hãn (JBIC): Đã đầu tư trồng và chăm sóc rừng phòng hộ: 4.500 ha, khoanh nuôi xúc tiến tái sinh tự nhiên: 500 ha, khoán bảo vệ rừng phòng hộ: 18.270 ha, xây dựng đường ranh kết hợp vận chuyển: 178 km, xây dựng chòi canh lửa rừ</w:t>
      </w:r>
      <w:r w:rsidR="00CA014A" w:rsidRPr="007759C3">
        <w:rPr>
          <w:color w:val="000000" w:themeColor="text1"/>
          <w:sz w:val="26"/>
          <w:szCs w:val="26"/>
          <w:lang w:val="nl-NL"/>
        </w:rPr>
        <w:t>ng: 6 cái</w:t>
      </w:r>
      <w:r w:rsidRPr="007759C3">
        <w:rPr>
          <w:color w:val="000000" w:themeColor="text1"/>
          <w:sz w:val="26"/>
          <w:szCs w:val="26"/>
          <w:lang w:val="nl-NL"/>
        </w:rPr>
        <w:t>, đóng mốc ranh giới: 200 mốc, hỗ trợ phát triển sinh kế (đường GTNT, hồ đập, khuyến nông - khuyến lâm).</w:t>
      </w:r>
    </w:p>
    <w:p w:rsidR="00FB5555" w:rsidRPr="007759C3" w:rsidRDefault="00FB5555" w:rsidP="00B42C84">
      <w:pPr>
        <w:tabs>
          <w:tab w:val="left" w:pos="0"/>
        </w:tabs>
        <w:spacing w:before="120" w:after="120"/>
        <w:ind w:firstLine="709"/>
        <w:jc w:val="both"/>
        <w:rPr>
          <w:color w:val="000000" w:themeColor="text1"/>
          <w:sz w:val="26"/>
          <w:szCs w:val="26"/>
          <w:lang w:val="nl-NL"/>
        </w:rPr>
      </w:pPr>
      <w:r w:rsidRPr="007759C3">
        <w:rPr>
          <w:color w:val="000000" w:themeColor="text1"/>
          <w:sz w:val="26"/>
          <w:szCs w:val="26"/>
          <w:lang w:val="nl-NL"/>
        </w:rPr>
        <w:t xml:space="preserve">+ Dự án trồng rừng phòng hộ Hồ Trúc Kinh (ADB): </w:t>
      </w:r>
      <w:r w:rsidRPr="007759C3">
        <w:rPr>
          <w:bCs/>
          <w:color w:val="000000" w:themeColor="text1"/>
          <w:sz w:val="26"/>
          <w:szCs w:val="26"/>
          <w:lang w:val="nl-NL"/>
        </w:rPr>
        <w:t>Đã đầu tư r</w:t>
      </w:r>
      <w:r w:rsidRPr="007759C3">
        <w:rPr>
          <w:color w:val="000000" w:themeColor="text1"/>
          <w:sz w:val="26"/>
          <w:szCs w:val="26"/>
          <w:lang w:val="nl-NL"/>
        </w:rPr>
        <w:t>rồng và chăm sóc rừng phòng hộ: 2.100 ha.</w:t>
      </w:r>
    </w:p>
    <w:p w:rsidR="00FB5555" w:rsidRPr="007759C3" w:rsidRDefault="00FB5555" w:rsidP="00B42C84">
      <w:pPr>
        <w:tabs>
          <w:tab w:val="left" w:pos="0"/>
        </w:tabs>
        <w:spacing w:before="120" w:after="120"/>
        <w:ind w:firstLine="709"/>
        <w:jc w:val="both"/>
        <w:rPr>
          <w:color w:val="000000" w:themeColor="text1"/>
          <w:sz w:val="26"/>
          <w:szCs w:val="26"/>
          <w:lang w:val="nl-NL"/>
        </w:rPr>
      </w:pPr>
      <w:r w:rsidRPr="007759C3">
        <w:rPr>
          <w:color w:val="000000" w:themeColor="text1"/>
          <w:sz w:val="26"/>
          <w:szCs w:val="26"/>
          <w:lang w:val="nl-NL"/>
        </w:rPr>
        <w:t xml:space="preserve">+ Dự án trồng rừng thay thế nương rẫy cho đồng bào dân tộc thiểu số (2009 - 2012): </w:t>
      </w:r>
      <w:r w:rsidRPr="007759C3">
        <w:rPr>
          <w:bCs/>
          <w:color w:val="000000" w:themeColor="text1"/>
          <w:sz w:val="26"/>
          <w:szCs w:val="26"/>
          <w:lang w:val="nl-NL"/>
        </w:rPr>
        <w:t xml:space="preserve">Đã đầu tư </w:t>
      </w:r>
      <w:r w:rsidRPr="007759C3">
        <w:rPr>
          <w:color w:val="000000" w:themeColor="text1"/>
          <w:sz w:val="26"/>
          <w:szCs w:val="26"/>
          <w:lang w:val="nl-NL"/>
        </w:rPr>
        <w:t>trồng mới rừng phòng hộ: 1.410 ha.</w:t>
      </w:r>
    </w:p>
    <w:p w:rsidR="00FB5555" w:rsidRPr="007759C3" w:rsidRDefault="00FB5555" w:rsidP="00B42C84">
      <w:pPr>
        <w:tabs>
          <w:tab w:val="left" w:pos="0"/>
        </w:tabs>
        <w:spacing w:before="120" w:after="120"/>
        <w:ind w:firstLine="709"/>
        <w:jc w:val="both"/>
        <w:rPr>
          <w:color w:val="000000" w:themeColor="text1"/>
          <w:sz w:val="26"/>
          <w:szCs w:val="26"/>
          <w:lang w:val="nl-NL"/>
        </w:rPr>
      </w:pPr>
      <w:r w:rsidRPr="007759C3">
        <w:rPr>
          <w:color w:val="000000" w:themeColor="text1"/>
          <w:sz w:val="26"/>
          <w:szCs w:val="26"/>
          <w:lang w:val="nl-NL"/>
        </w:rPr>
        <w:lastRenderedPageBreak/>
        <w:t xml:space="preserve">+ Chương trình bảo vệ và phát triển rừng (2011 - 2020): </w:t>
      </w:r>
      <w:r w:rsidRPr="007759C3">
        <w:rPr>
          <w:bCs/>
          <w:color w:val="000000" w:themeColor="text1"/>
          <w:sz w:val="26"/>
          <w:szCs w:val="26"/>
          <w:lang w:val="nl-NL"/>
        </w:rPr>
        <w:t xml:space="preserve">Đã đầu tư trong giai đoạn </w:t>
      </w:r>
      <w:r w:rsidRPr="007759C3">
        <w:rPr>
          <w:color w:val="000000" w:themeColor="text1"/>
          <w:sz w:val="26"/>
          <w:szCs w:val="26"/>
          <w:lang w:val="nl-NL"/>
        </w:rPr>
        <w:t>năm 2011 - 2016: trồng rừng phòng hộ tập trung: 1.700 ha, bảo vệ rừng phòng hộ: 18.000 ha, chăm sóc rừng trồng: 2.700 ha, nâng cấp rừng trồng: 446 ha.</w:t>
      </w:r>
    </w:p>
    <w:p w:rsidR="00FB5555" w:rsidRPr="007759C3" w:rsidRDefault="00FB5555" w:rsidP="00B42C84">
      <w:pPr>
        <w:tabs>
          <w:tab w:val="left" w:pos="0"/>
        </w:tabs>
        <w:spacing w:before="120" w:after="120"/>
        <w:ind w:firstLine="709"/>
        <w:jc w:val="both"/>
        <w:rPr>
          <w:color w:val="000000" w:themeColor="text1"/>
          <w:sz w:val="26"/>
          <w:szCs w:val="26"/>
          <w:lang w:val="nl-NL"/>
        </w:rPr>
      </w:pPr>
      <w:r w:rsidRPr="007759C3">
        <w:rPr>
          <w:color w:val="000000" w:themeColor="text1"/>
          <w:sz w:val="26"/>
          <w:szCs w:val="26"/>
          <w:lang w:val="nl-NL"/>
        </w:rPr>
        <w:t>+ Dự án Phục hồi và quản lý bền vững rừng phòng hộ tỉnh Quảng Trị (Dự án JICA2 Quảng Trị): Đã đầu tư trồng rừng phòng hộ: 2.900 ha, bảo vệ rừng: 2.500 ha, khoanh nuôi tự nhiên: 1.500 ha, khoanh nuôi có trồng bổ sung: 200 ha, đường ranh cản lửa: 125 km.</w:t>
      </w:r>
    </w:p>
    <w:p w:rsidR="00841C9D" w:rsidRPr="00181493" w:rsidRDefault="00E26F76" w:rsidP="002C64C4">
      <w:pPr>
        <w:pStyle w:val="02D"/>
        <w:rPr>
          <w:color w:val="000000" w:themeColor="text1"/>
          <w:spacing w:val="-4"/>
          <w:lang w:val="nl-NL"/>
        </w:rPr>
      </w:pPr>
      <w:bookmarkStart w:id="185" w:name="_Toc514763624"/>
      <w:r w:rsidRPr="00181493">
        <w:rPr>
          <w:color w:val="000000" w:themeColor="text1"/>
          <w:spacing w:val="-4"/>
          <w:lang w:val="nl-NL"/>
        </w:rPr>
        <w:t>4.2. T</w:t>
      </w:r>
      <w:r w:rsidR="00841C9D" w:rsidRPr="00181493">
        <w:rPr>
          <w:color w:val="000000" w:themeColor="text1"/>
          <w:spacing w:val="-4"/>
          <w:lang w:val="nl-NL"/>
        </w:rPr>
        <w:t>hực trạng công tác tổ chức và quản lý rừng phòng hộ tỉnh Quảng Trị</w:t>
      </w:r>
      <w:bookmarkEnd w:id="185"/>
    </w:p>
    <w:p w:rsidR="0005522B" w:rsidRPr="008C4F81" w:rsidRDefault="00841C9D" w:rsidP="004A7E25">
      <w:pPr>
        <w:pStyle w:val="03D"/>
        <w:rPr>
          <w:color w:val="000000" w:themeColor="text1"/>
          <w:lang w:val="nl-NL"/>
        </w:rPr>
      </w:pPr>
      <w:bookmarkStart w:id="186" w:name="_Toc514763625"/>
      <w:r w:rsidRPr="008C4F81">
        <w:rPr>
          <w:color w:val="000000" w:themeColor="text1"/>
          <w:lang w:val="nl-NL"/>
        </w:rPr>
        <w:t>4.2.1</w:t>
      </w:r>
      <w:r w:rsidR="00884258" w:rsidRPr="008C4F81">
        <w:rPr>
          <w:color w:val="000000" w:themeColor="text1"/>
          <w:lang w:val="nl-NL"/>
        </w:rPr>
        <w:t>. Tổ chức bộ máy quản l</w:t>
      </w:r>
      <w:bookmarkEnd w:id="172"/>
      <w:bookmarkEnd w:id="173"/>
      <w:bookmarkEnd w:id="174"/>
      <w:r w:rsidR="00884258" w:rsidRPr="008C4F81">
        <w:rPr>
          <w:color w:val="000000" w:themeColor="text1"/>
          <w:lang w:val="nl-NL"/>
        </w:rPr>
        <w:t>ý nhà nước các cấp về rừng phòng hộ</w:t>
      </w:r>
      <w:r w:rsidR="0005522B" w:rsidRPr="008C4F81">
        <w:rPr>
          <w:color w:val="000000" w:themeColor="text1"/>
          <w:lang w:val="nl-NL"/>
        </w:rPr>
        <w:t>tỉnh Quảng Trị</w:t>
      </w:r>
      <w:bookmarkEnd w:id="186"/>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Cấp tỉnh: Sở NN&amp;PTNT là cơ quan giúp UBND tỉnh thực hiện trách nhiệm quản lý Nhà nước về rừng phòng hộ trên địa bàn. Các đơn vị trực thuộc Sở gồm:</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Chi cục Kiểm lâm: Thực hiện Thông tư liên tịch số 14/2015/TTLT-BNN-BNV ngày 25/3/2015 của Bộ Nông nghiệp và phát triển nông thôn và Bộ Nội vụ, tỉnh Quảng Trị đã ban hành Quyết định số 05/2016/QĐ-UBND ngày 25/2/2016 Quy định chức năng, nhiệm vụ, quyền hạn và cơ cấu tổ chức của Sở Nông nghiệp và </w:t>
      </w:r>
      <w:r w:rsidR="005037FA" w:rsidRPr="007759C3">
        <w:rPr>
          <w:color w:val="000000" w:themeColor="text1"/>
          <w:sz w:val="26"/>
          <w:szCs w:val="26"/>
          <w:lang w:val="pt-BR"/>
        </w:rPr>
        <w:t xml:space="preserve">Phát </w:t>
      </w:r>
      <w:r w:rsidRPr="007759C3">
        <w:rPr>
          <w:color w:val="000000" w:themeColor="text1"/>
          <w:sz w:val="26"/>
          <w:szCs w:val="26"/>
          <w:lang w:val="pt-BR"/>
        </w:rPr>
        <w:t>triển nông thôn, trong đó Chi cục Kiểm lâm được thành lập trên cơ sở tổ chức lại Chi cục Lâm nghiệp và Chi cục Kiểm lâm. Là tổ chức hành chính trực thuộc Sở Nông nghiệp và Phát triển nông thôn, giúp Giám đốc Sở tham mưu cho Ủy ban nhân dân cấp tỉnh thực hiện chức năng quản lý nhà nước chuyên ngành và tổ chức thực thi pháp luật về bảo vệ và phát triển rừng trên địa bàn tỉnh.</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Trung tâm Điều tra Quy hoạch Thiết kế</w:t>
      </w:r>
      <w:r w:rsidR="00927F61" w:rsidRPr="007759C3">
        <w:rPr>
          <w:color w:val="000000" w:themeColor="text1"/>
          <w:sz w:val="26"/>
          <w:szCs w:val="26"/>
          <w:lang w:val="pt-BR"/>
        </w:rPr>
        <w:t xml:space="preserve"> Nông -</w:t>
      </w:r>
      <w:r w:rsidRPr="007759C3">
        <w:rPr>
          <w:color w:val="000000" w:themeColor="text1"/>
          <w:sz w:val="26"/>
          <w:szCs w:val="26"/>
          <w:lang w:val="pt-BR"/>
        </w:rPr>
        <w:t xml:space="preserve"> Lâm nghiệp: Là đơn vị sự nghiệp với chức năng chủ yếu là thực hiện nhiệm vụ Sở giao về điều tra cơ bản, quy hoạch, thiết kế các công trình lâm sinh trên địa bàn </w:t>
      </w:r>
      <w:r w:rsidR="00B1584D" w:rsidRPr="007759C3">
        <w:rPr>
          <w:color w:val="000000" w:themeColor="text1"/>
          <w:sz w:val="26"/>
          <w:szCs w:val="26"/>
          <w:lang w:val="pt-BR"/>
        </w:rPr>
        <w:t>tỉ</w:t>
      </w:r>
      <w:r w:rsidRPr="007759C3">
        <w:rPr>
          <w:color w:val="000000" w:themeColor="text1"/>
          <w:sz w:val="26"/>
          <w:szCs w:val="26"/>
          <w:lang w:val="pt-BR"/>
        </w:rPr>
        <w:t>nh và thực hiện, nghiên cứu, ứng dụng các đề tài khoa học, xây dựng các chương trình, dự án phục vụ cho sự phát triển nông nghiệp, lâm nghiệp và phát triển nông thôn trên địa bàn.</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Trung tâm Khuyến nông: Là đơn vị sự nghiệp có nhiệm vụ chính là chuyển giao các tiến bộ kỹ thuật nông, lâm, ngư nghiệp đến với người dân thông qua đào tạo, tập huấn, trình diễn các mô hình phát triển kinh tế nông lâm nghiệp, vv… để nhân dân tham quan học tập kinh nghiệm phát triển, bảo vệ rừng phòng hộ.</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Các Ban quản lý rừng phòng hộ: Gồm có Ban quản lý rừng phòng hộ Hướng Hóa- Đakrông, BQL rừng phòng hộ lưu vực Sông Bến Hải, BQL rừng phòng hộ lưu vực Sông Thạch Hãn là các đơn vị sự nghiệp, có chức năng tổ chức quản lý, xây dựng và phát triển rừng nhằm bảo vệ và điều tiết nguồn nước, bảo vệ đất, chống xói mòn, hạn chế thiên tai, điều hòa khí hậu, bảo đảm cân bằng sinh thái và an ninh môi trường trong phạm vi đất và rừng được giao.</w:t>
      </w:r>
    </w:p>
    <w:p w:rsidR="00884258" w:rsidRPr="007759C3" w:rsidRDefault="00884258" w:rsidP="00B42C84">
      <w:pPr>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lastRenderedPageBreak/>
        <w:t xml:space="preserve">Các BQL rừng đặc dụng: Hiện có Ban quản lý khu bảo tồn thiên nhiên Đakrông;  Ban quản lý Khu bảo tồn thiên nhiên Bắc Hướng Hóa, các Ban Quản lý </w:t>
      </w:r>
      <w:r w:rsidRPr="007759C3">
        <w:rPr>
          <w:color w:val="000000" w:themeColor="text1"/>
          <w:spacing w:val="-4"/>
          <w:sz w:val="26"/>
          <w:szCs w:val="26"/>
          <w:lang w:val="vi-VN"/>
        </w:rPr>
        <w:t>thực hiện chức năng</w:t>
      </w:r>
      <w:r w:rsidRPr="008C4F81">
        <w:rPr>
          <w:color w:val="000000" w:themeColor="text1"/>
          <w:spacing w:val="-4"/>
          <w:sz w:val="26"/>
          <w:szCs w:val="26"/>
          <w:lang w:val="pt-BR"/>
        </w:rPr>
        <w:t xml:space="preserve"> bảo tồn, phát huy các giá trị đặc biệt về thiên nhiên, mẫu chuẩn hệ sinh thái, đa dạng sinh học, nguồn gen sinh vật, di tích lịch sử, văn hóa, cảnh quan; nghiên cứu khoa học; hợp tác quốc tế, cứu hộ và phát triển sinh vật; cung ứng dịch vụ môi tr</w:t>
      </w:r>
      <w:r w:rsidRPr="007759C3">
        <w:rPr>
          <w:color w:val="000000" w:themeColor="text1"/>
          <w:spacing w:val="-4"/>
          <w:sz w:val="26"/>
          <w:szCs w:val="26"/>
          <w:lang w:val="vi-VN"/>
        </w:rPr>
        <w:t>ường rừng, pháp triển du lịch sinh thái theo quy định của pháp luật</w:t>
      </w:r>
      <w:r w:rsidRPr="008C4F81">
        <w:rPr>
          <w:color w:val="000000" w:themeColor="text1"/>
          <w:spacing w:val="-4"/>
          <w:sz w:val="26"/>
          <w:szCs w:val="26"/>
          <w:lang w:val="pt-BR"/>
        </w:rPr>
        <w:t>. Đồng thời có các hoạt động phối hợp thực hiện trong công tác quản lý và phát triển rừng phòng hộ của tỉnh.</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Cấp Huyện, thành phố và thị xã gồm có:</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Phòng Nông nghiệp và PTNT các huyện, thành phố, thị xã: Có chức năng tham mưu cho UBND các huyện, thành phố, thị xã về quản lý Nhà nước trên các lĩnh vực Nông –Lâm- Thủy lợi- Thủy sản. Hiện nay ở các phòng Nông nghiệp và PTNT của các huyện, thành phố, thị xã trong tỉnh đều có 1-2 công chức dõi chỉ đạo về lâm nghiệp nói chung và rừng phòng hộ nói riêng.</w:t>
      </w:r>
    </w:p>
    <w:p w:rsidR="00884258" w:rsidRPr="007759C3" w:rsidRDefault="00884258" w:rsidP="00B42C84">
      <w:pPr>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Các Hạt Kiểm lâm, trạm kiểm lâm: Là các đơn vị trực thuộc Chi cục Kiểm lâm, chịu sự lãnh đạo và quản lý toàn diện của Chi cục. Là cơ quan thừa hành pháp luật về quản lý, bảo vệ rừng và quản lý lâm sản trên địa bàn được phân công, đồng thời giúp UBND các huyện, thành phố, thị xã thực hiện chức năng quản lý nhà nước về bảo vệ rừng và quản lý lâm sản và rừng phòng hộ.</w:t>
      </w:r>
    </w:p>
    <w:p w:rsidR="00884258" w:rsidRPr="007759C3" w:rsidRDefault="00884258"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Trên địa bàn tỉnh có các đơn vị hoạt động sản xuất kinh doanh lâm nghiệp có 3 Công ty trách nhiệm hữu hạn một thành viên nhà </w:t>
      </w:r>
      <w:r w:rsidR="00C93C8D" w:rsidRPr="007759C3">
        <w:rPr>
          <w:color w:val="000000" w:themeColor="text1"/>
          <w:sz w:val="26"/>
          <w:szCs w:val="26"/>
          <w:lang w:val="pt-BR"/>
        </w:rPr>
        <w:t>n</w:t>
      </w:r>
      <w:r w:rsidRPr="007759C3">
        <w:rPr>
          <w:color w:val="000000" w:themeColor="text1"/>
          <w:sz w:val="26"/>
          <w:szCs w:val="26"/>
          <w:lang w:val="pt-BR"/>
        </w:rPr>
        <w:t>ước lâm nghiệp (từ 3 lâm trường chuyển qua) làm nhiệm vụ sản xuất kinh doanh lâm nghiệp và nhiều Công ty TNHH, Doanh nghiệp tư nhân khác hoạt động chủ yếu trên lĩnh vực trồng rừng sản xuất, kinh doanh gỗ và các mặt hàng lâm sản khác. Đồng thời có các hoạt động liên kết trong việc quản lý và phát triển rừng phòng hộ.</w:t>
      </w:r>
    </w:p>
    <w:p w:rsidR="00177DF9" w:rsidRPr="008C4F81" w:rsidRDefault="00177DF9" w:rsidP="0036491A">
      <w:pPr>
        <w:pStyle w:val="03D"/>
        <w:rPr>
          <w:color w:val="000000" w:themeColor="text1"/>
          <w:lang w:val="pt-BR"/>
        </w:rPr>
      </w:pPr>
      <w:bookmarkStart w:id="187" w:name="_Toc514763626"/>
      <w:r w:rsidRPr="008C4F81">
        <w:rPr>
          <w:color w:val="000000" w:themeColor="text1"/>
          <w:lang w:val="pt-BR"/>
        </w:rPr>
        <w:t>4.2.2. Đánh giá các hoạt động quản lý rừng bền vững trong đó có rừng phòng hộ của tỉnh Quảng Trị</w:t>
      </w:r>
      <w:bookmarkEnd w:id="187"/>
    </w:p>
    <w:p w:rsidR="00177DF9" w:rsidRPr="008C4F81" w:rsidRDefault="00177DF9" w:rsidP="0036491A">
      <w:pPr>
        <w:spacing w:before="120" w:after="120"/>
        <w:ind w:firstLine="709"/>
        <w:jc w:val="both"/>
        <w:rPr>
          <w:color w:val="000000" w:themeColor="text1"/>
          <w:sz w:val="26"/>
          <w:szCs w:val="26"/>
          <w:lang w:val="pt-BR"/>
        </w:rPr>
      </w:pPr>
      <w:r w:rsidRPr="008C4F81">
        <w:rPr>
          <w:color w:val="000000" w:themeColor="text1"/>
          <w:sz w:val="26"/>
          <w:szCs w:val="26"/>
          <w:lang w:val="pt-BR"/>
        </w:rPr>
        <w:tab/>
        <w:t>Quảng Trị đã có nhiều giải pháp quản lý bảo vệ rừng và hướng đến mục tiêu quản lý rừng bền vững. Khái niệm quản lý rừng bền vững được sử dụng nhiều nhất do ITTO (Hội đồng gỗ nhiệt đới quốc tế) là: Quản lý rừng bền vững là quá trình quản lý rừng để đạt được một hay nhiều mục tiêu cụ thể, xem xét đến việc phát triển sản xuất dịch vụ và sản phẩm lâm nghiệp đồng thời không làm giảm giá trị hiện có và ảnh hưởng đến năng suất sau này, cũng như không gây ra các tác động xấu đến môi trường tự nhiên và xã hội.</w:t>
      </w:r>
    </w:p>
    <w:p w:rsidR="00177DF9" w:rsidRPr="007759C3" w:rsidRDefault="00177DF9" w:rsidP="0036491A">
      <w:pPr>
        <w:pStyle w:val="04D"/>
        <w:rPr>
          <w:color w:val="000000" w:themeColor="text1"/>
          <w:spacing w:val="-2"/>
        </w:rPr>
      </w:pPr>
      <w:r w:rsidRPr="007759C3">
        <w:rPr>
          <w:color w:val="000000" w:themeColor="text1"/>
          <w:spacing w:val="-2"/>
        </w:rPr>
        <w:t xml:space="preserve">4.2.2.1. Tuân thủ pháp luật, tổ chức thực hiện các chủ trương, chính sách của nhà nước </w:t>
      </w:r>
    </w:p>
    <w:p w:rsidR="00177DF9" w:rsidRPr="008C4F81" w:rsidRDefault="00177DF9" w:rsidP="0036491A">
      <w:pPr>
        <w:spacing w:before="120" w:after="120"/>
        <w:ind w:firstLine="709"/>
        <w:jc w:val="both"/>
        <w:textAlignment w:val="baseline"/>
        <w:rPr>
          <w:color w:val="000000" w:themeColor="text1"/>
          <w:sz w:val="26"/>
          <w:szCs w:val="26"/>
          <w:lang w:val="pt-BR"/>
        </w:rPr>
      </w:pPr>
      <w:r w:rsidRPr="008C4F81">
        <w:rPr>
          <w:color w:val="000000" w:themeColor="text1"/>
          <w:sz w:val="26"/>
          <w:szCs w:val="26"/>
          <w:lang w:val="pt-BR"/>
        </w:rPr>
        <w:t xml:space="preserve">Từ khi thành lập lại tỉnh Quảng Trị năm 1989 đến nay, nhằm thực hiên thắng lợi mục tiêu phủ xanh đất trống đồi núi trọc trên địa bàn, đã tổ chức, triển khai thực </w:t>
      </w:r>
      <w:r w:rsidRPr="008C4F81">
        <w:rPr>
          <w:color w:val="000000" w:themeColor="text1"/>
          <w:sz w:val="26"/>
          <w:szCs w:val="26"/>
          <w:lang w:val="pt-BR"/>
        </w:rPr>
        <w:lastRenderedPageBreak/>
        <w:t>hiện nghiêm trách nhiệm quản lý nhà nước của các cấp về rừng và đất lâm nghiệp theo Quyết định số 245/1998/QĐ-TTg ngày 25/11/1998 của Thủ tướng Chính phủ, đặc biệt sau khi Luật bảo vệ và phát triển rừng được ban hành (2004), hoạt động bảo vệ rừng và thực thi pháp luật lâm nghiệp trên địa bàn tỉnh có chuyển biến tích cực. Trong thời kỳ đổi mới có thể đánh dấu bằng chính sách đầu tư của Chương trình 327 đã huy động được mọi tầng lớp nhân dân tham gia trồng rừng, bảo vệ rừng</w:t>
      </w:r>
      <w:r w:rsidRPr="008C4F81">
        <w:rPr>
          <w:rFonts w:eastAsia="Times New Roman"/>
          <w:color w:val="000000" w:themeColor="text1"/>
          <w:sz w:val="26"/>
          <w:szCs w:val="26"/>
          <w:lang w:val="pt-BR"/>
        </w:rPr>
        <w:t xml:space="preserve">. </w:t>
      </w:r>
      <w:r w:rsidRPr="008C4F81">
        <w:rPr>
          <w:color w:val="000000" w:themeColor="text1"/>
          <w:sz w:val="26"/>
          <w:szCs w:val="26"/>
          <w:lang w:val="pt-BR"/>
        </w:rPr>
        <w:t>Tiếp nối thành công của Chương trình 327, tỉnh Quảng Trị đã tổ chức thực hiện hoàn thành Chương trình trồng mới 5 triệu ha rừng từ năm 1998 và Chương trình Bảo vệ và phát triển rừng từ năm 2011 cho đến nay. Trong giai đoạn này diện tích rừng tăng nhanh</w:t>
      </w:r>
      <w:r w:rsidRPr="008C4F81">
        <w:rPr>
          <w:rFonts w:eastAsia="Times New Roman"/>
          <w:color w:val="000000" w:themeColor="text1"/>
          <w:sz w:val="26"/>
          <w:szCs w:val="26"/>
          <w:lang w:val="pt-BR"/>
        </w:rPr>
        <w:t xml:space="preserve">, </w:t>
      </w:r>
      <w:r w:rsidRPr="008C4F81">
        <w:rPr>
          <w:color w:val="000000" w:themeColor="text1"/>
          <w:sz w:val="26"/>
          <w:szCs w:val="26"/>
          <w:lang w:val="pt-BR"/>
        </w:rPr>
        <w:t>diện tích rừng phục hồi sau nương rẫy ngày càng tăng, chất lượng rừng ngày càng được nâng cao, độ che phủ rừng của tỉnh từ năm 1989 khoảng 21,5% và đến năm 2016 đã đạt được mục tiêu đề ra là 49,6%. Song song với giai đoạn này, tỉnh Quảng Trị đã chuyển mạnh từ lâm nghiệp nhà nước sang lâm nghiệp xã hội, lâm nghiệp khai thác lâm sản là chính, sang sử dụng tổng hợp rừng với cả chức năng kinh tế, môi trường, xã hội, như các tiêu chuẩn QLRBV của FSC.</w:t>
      </w:r>
    </w:p>
    <w:p w:rsidR="00177DF9" w:rsidRPr="007759C3" w:rsidRDefault="00177DF9" w:rsidP="0036491A">
      <w:pPr>
        <w:pStyle w:val="04D"/>
        <w:rPr>
          <w:color w:val="000000" w:themeColor="text1"/>
          <w:spacing w:val="-2"/>
        </w:rPr>
      </w:pPr>
      <w:r w:rsidRPr="007759C3">
        <w:rPr>
          <w:color w:val="000000" w:themeColor="text1"/>
        </w:rPr>
        <w:t xml:space="preserve">4.2.2.2. Đảm bảo duy trì bảo vệ và phát triển rừng ổn định, nâng cao hiệu quả kinh tế, </w:t>
      </w:r>
      <w:r w:rsidRPr="007759C3">
        <w:rPr>
          <w:color w:val="000000" w:themeColor="text1"/>
          <w:spacing w:val="-2"/>
        </w:rPr>
        <w:t>môi trường</w:t>
      </w:r>
    </w:p>
    <w:p w:rsidR="00177DF9" w:rsidRPr="008C4F81" w:rsidRDefault="00177DF9" w:rsidP="0036491A">
      <w:pPr>
        <w:spacing w:before="120" w:after="120"/>
        <w:ind w:firstLine="709"/>
        <w:jc w:val="both"/>
        <w:textAlignment w:val="baseline"/>
        <w:rPr>
          <w:color w:val="000000" w:themeColor="text1"/>
          <w:spacing w:val="-2"/>
          <w:sz w:val="26"/>
          <w:szCs w:val="26"/>
          <w:lang w:val="pt-BR"/>
        </w:rPr>
      </w:pPr>
      <w:r w:rsidRPr="008C4F81">
        <w:rPr>
          <w:color w:val="000000" w:themeColor="text1"/>
          <w:spacing w:val="-2"/>
          <w:sz w:val="26"/>
          <w:szCs w:val="26"/>
          <w:lang w:val="pt-BR"/>
        </w:rPr>
        <w:t xml:space="preserve">Việc phân chia 3 loại rừng trên địa bàn tỉnh Quảng Trị trước năm 2007 là không rõ ràng, chưa có cơ sở pháp lý, khoa học và thực tiễn. Chủ trương phát triển lâm nghiệp trong giai đoạn nhằm đạt mục tiêu phủ xanh đất trống đồi núi trọc; các hoạt động bảo vệ rừng và thực thi pháp luật lâm nghiệp trên địa bàn tỉnh gặp nhiều khó khăn. </w:t>
      </w:r>
    </w:p>
    <w:p w:rsidR="00177DF9" w:rsidRPr="008C4F81" w:rsidRDefault="00177DF9" w:rsidP="0036491A">
      <w:pPr>
        <w:spacing w:before="120" w:after="120"/>
        <w:ind w:firstLine="709"/>
        <w:jc w:val="both"/>
        <w:textAlignment w:val="baseline"/>
        <w:rPr>
          <w:color w:val="000000" w:themeColor="text1"/>
          <w:sz w:val="26"/>
          <w:szCs w:val="26"/>
          <w:lang w:val="pt-BR"/>
        </w:rPr>
      </w:pPr>
      <w:r w:rsidRPr="008C4F81">
        <w:rPr>
          <w:color w:val="000000" w:themeColor="text1"/>
          <w:sz w:val="26"/>
          <w:szCs w:val="26"/>
          <w:lang w:val="pt-BR"/>
        </w:rPr>
        <w:t>Thực hiện Chỉ thị</w:t>
      </w:r>
      <w:r w:rsidR="002311E5" w:rsidRPr="008C4F81">
        <w:rPr>
          <w:color w:val="000000" w:themeColor="text1"/>
          <w:sz w:val="26"/>
          <w:szCs w:val="26"/>
          <w:lang w:val="pt-BR"/>
        </w:rPr>
        <w:t xml:space="preserve"> 38/2005/CT-</w:t>
      </w:r>
      <w:r w:rsidRPr="008C4F81">
        <w:rPr>
          <w:color w:val="000000" w:themeColor="text1"/>
          <w:sz w:val="26"/>
          <w:szCs w:val="26"/>
          <w:lang w:val="pt-BR"/>
        </w:rPr>
        <w:t>TTg của Thủ tướng Chính phủ, năm 2007 đã thực hiện rà soát phân chia 3 loại rừng trên địa bàn tỉnh Quảng Trị, đã tạo hành lang pháp lý trong công tác lý nhà nước về hoạt động bảo vệ rừng và phát triển rừng, thực thi pháp luật lâm nghiệp trên địa bàn tỉnh. Làm cơ sở cho việc xây dựng quy hoạch, kế hoạch bảo vệ và phát triển rừng của tỉnh và các địa phương đến năm 2020 và định hướng đến năm 2030, xây dựng quy hoạch bảo vệ và phát triển rừng ven biển ứng phó biến đổi khí hậu đến năm 2020, định hướng đến năm 2030. Việc đầu tư bảo vệ và phát triển rừng của các chương trình, dự án đúng đối tượng, đúng mục đích và đúng mục tiêu, định hướng phát triển ngành lâm nghiệp bền vững trên địa bàn tỉnh. Đã xây dựng được các khu rừng đặc dụng, khu bảo tồn thiên nhiên nhằm bảo tồn đa dạng sinh học; đầu tư xây dựng được hệ thống rừng phòng hộ đầu nguồn, rừng phòng hộ môi trường, các loại rừng phòng hộ ven biển,…; đẩy mạnh phát triển rừng sản xuất theo mục tiêu xã hội hóa chủ rừng, song song với chính sách hỗ trợ phát triển rừng sản xuất.</w:t>
      </w:r>
    </w:p>
    <w:p w:rsidR="00177DF9" w:rsidRPr="008C4F81" w:rsidRDefault="00177DF9" w:rsidP="0036491A">
      <w:pPr>
        <w:shd w:val="clear" w:color="auto" w:fill="FFFFFF"/>
        <w:spacing w:before="120" w:after="120"/>
        <w:ind w:firstLine="709"/>
        <w:jc w:val="both"/>
        <w:rPr>
          <w:color w:val="000000" w:themeColor="text1"/>
          <w:sz w:val="26"/>
          <w:szCs w:val="26"/>
          <w:lang w:val="pt-BR"/>
        </w:rPr>
      </w:pPr>
      <w:r w:rsidRPr="008C4F81">
        <w:rPr>
          <w:color w:val="000000" w:themeColor="text1"/>
          <w:sz w:val="26"/>
          <w:szCs w:val="26"/>
          <w:lang w:val="pt-BR"/>
        </w:rPr>
        <w:t xml:space="preserve">Công tác quản lý, bảo vệ và phát triển rừng được đảm bảo, ổn định, diện tích, năng suất, chất lượng rừng được nâng cao. Rừng phòng hộ được chú trọng đầu tư phát triển bền vững, trồng hỗn giao nhiều loài các cây bản địa với cây phụ trợ, tạo ra các </w:t>
      </w:r>
      <w:r w:rsidRPr="008C4F81">
        <w:rPr>
          <w:color w:val="000000" w:themeColor="text1"/>
          <w:sz w:val="26"/>
          <w:szCs w:val="26"/>
          <w:lang w:val="pt-BR"/>
        </w:rPr>
        <w:lastRenderedPageBreak/>
        <w:t xml:space="preserve">khu rừng phát triển đa tầng, đa tán, đa dạng loài đảm bảo rừng đạt các tiêu chí phòng hộ. Nhìn chung, các mô hình trồng rừng phòng hộ trên địa bàn tỉnh Quảng Trị vừa đầu tư, vừa kiểm tra, giám sát, đánh giá và vừa rút kinh nghiệm. Có nhiều mô hình trồng hỗn giao nhiều loài các cây bản địa với cây phợ trợ đã thành công, nhưng cũng có nhiều mô hình không đạt kết quả tốt như mong đợi. Song song với phát triển rừng phòng hộ là đẩy mạnh công tác giao rừng, khoán rừng để thực hiện bảo vệ rừng, rừng thực sự có chủ và các chủ rừng đã có ý thức hơn trong việc bảo vệ đầu tư chăm sóc rừng. Hiện tượng phá rừng, khai thác lâm sản, lấn chiếm chuyển đổi mục đích rừng và đất lâm nghiệp trái phép đã giảm nhiều. </w:t>
      </w:r>
    </w:p>
    <w:p w:rsidR="00177DF9" w:rsidRPr="008C4F81" w:rsidRDefault="00177DF9" w:rsidP="0036491A">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Công tác phát triển rừng sản xuất gắn với giao khoán đất và cấp giấy CNQSD đất lâm nghiệp đã tạo động lực thúc đẩy nhanh phát triển kinh tế lâm nghiệp bền vững với tỉ lệ thành rừng cao, tạo việc làm, nâng cao thu nhập, cải thiện đời sống cho nhân dân, góp phần xoá đói, giảm nghèo, từng bước góp phần thay đổi bộ mặt nông thôn. </w:t>
      </w:r>
    </w:p>
    <w:p w:rsidR="00177DF9" w:rsidRPr="007759C3" w:rsidRDefault="00177DF9" w:rsidP="0036491A">
      <w:pPr>
        <w:pStyle w:val="04D"/>
        <w:rPr>
          <w:color w:val="000000" w:themeColor="text1"/>
        </w:rPr>
      </w:pPr>
      <w:r w:rsidRPr="007759C3">
        <w:rPr>
          <w:color w:val="000000" w:themeColor="text1"/>
        </w:rPr>
        <w:t>4.2.2.3. Đảm bảo lợi ích của người dân và cộng đồng địa phương</w:t>
      </w:r>
    </w:p>
    <w:p w:rsidR="00177DF9" w:rsidRPr="008C4F81" w:rsidRDefault="00177DF9" w:rsidP="0036491A">
      <w:pPr>
        <w:shd w:val="clear" w:color="auto" w:fill="FFFFFF"/>
        <w:spacing w:before="120" w:after="120"/>
        <w:ind w:firstLine="709"/>
        <w:jc w:val="both"/>
        <w:rPr>
          <w:color w:val="000000" w:themeColor="text1"/>
          <w:sz w:val="26"/>
          <w:szCs w:val="26"/>
          <w:lang w:val="pt-BR"/>
        </w:rPr>
      </w:pPr>
      <w:r w:rsidRPr="008C4F81">
        <w:rPr>
          <w:color w:val="000000" w:themeColor="text1"/>
          <w:sz w:val="26"/>
          <w:szCs w:val="26"/>
          <w:lang w:val="pt-BR"/>
        </w:rPr>
        <w:t>Quyền lợi và nghĩa vụ của hộ gia đình, cá nhân được giao, thuê, khoán rừng và đất lâm nghiệp Quyết định 178/2001/QĐ-TTg của Thủ tướng Chính phủ được đảm bảo, đã tạo động lực chính cho hộ gia đình, cộng đồng tham gia mạnh mẽ vào công tác nhận khoán rừng tự nhiên. Kinh phí giao khoán bảo vệ rừng được thực hiện thường xuyên theo kế hoạch hàng năm từ nguồn vốn Dự án 661, Chương trình bảo vệ và phát triển rừng, nguồn ngân sách sự nghiệp kinh tế của tỉnh, Chương trình hỗ trợ giảm nghèo nhanh và bền vững theo Nghị quyết 30a/2008/NQ-CP, ngày 27/12/2008 của Chính phủ và nguồn vốn của quỹ bảo vệ và phát triển rừng, dịch vụ môi trường rừng…Người dân, cộng đồng dân cư địa phương ở trong và gần khu vực rừng đặc dụng, phòng hộ luôn được quan tâm tạo điều kiện tham gia nhận khoán trồng và chăm sóc rừng từ nguồn vốn chương trình bảo vệ rừng, Dự án JIBIC, dự án JICA2,… được hưởng theo cơ chế chính sách đầu tư của dự án, luôn được tham gia tập huấn kỹ thuật, chính sách pháp luật bảo vệ và phát triển rừng. Các chính sách quản lý rừng và QLRBV đã khiến cho xã hội huy động được thêm nhiều chủ rừng thuộc các thành phần kinh tế khác nhau, đặc biệt là cộng đồng dân cư miền núi và các dân tộc thiểu số tham gia quản lý rừng tại các vùng sâu vùng xa, nơi rừng luôn bị xâm hại, sử dụng đất vào mục đích khác.</w:t>
      </w:r>
    </w:p>
    <w:p w:rsidR="00177DF9" w:rsidRPr="007759C3" w:rsidRDefault="00177DF9" w:rsidP="0036491A">
      <w:pPr>
        <w:pStyle w:val="04D"/>
        <w:rPr>
          <w:color w:val="000000" w:themeColor="text1"/>
        </w:rPr>
      </w:pPr>
      <w:r w:rsidRPr="007759C3">
        <w:rPr>
          <w:color w:val="000000" w:themeColor="text1"/>
        </w:rPr>
        <w:t>4.2.2.4. Bảo vệ môi trường và đa dạng sinh học</w:t>
      </w:r>
    </w:p>
    <w:p w:rsidR="00177DF9" w:rsidRPr="008C4F81" w:rsidRDefault="00177DF9" w:rsidP="0036491A">
      <w:pPr>
        <w:shd w:val="clear" w:color="auto" w:fill="FFFFFF"/>
        <w:spacing w:before="120" w:after="120"/>
        <w:ind w:firstLine="709"/>
        <w:jc w:val="both"/>
        <w:rPr>
          <w:color w:val="000000" w:themeColor="text1"/>
          <w:sz w:val="26"/>
          <w:szCs w:val="26"/>
          <w:lang w:val="pt-BR"/>
        </w:rPr>
      </w:pPr>
      <w:r w:rsidRPr="008C4F81">
        <w:rPr>
          <w:color w:val="000000" w:themeColor="text1"/>
          <w:sz w:val="26"/>
          <w:szCs w:val="26"/>
          <w:lang w:val="pt-BR"/>
        </w:rPr>
        <w:t xml:space="preserve">Nghị quyết số 24-NQ/TW ngày 03/6/2013 của Ban chấp hành TƯ Đảng về chủ động ứng phó với BĐKH, tăng cường quản lý tài nguyên và bảo vệ môi trường đã nhận định: “…ĐDSH suy giảm, nguy cơ mất cân bằng sinh thái đang diễn ra trên diện rộng, ảnh hưởng tiêu cực đến phát triển kinh tế-xã hội, sức khỏe và đời sống nhân dân”. Tỉnh Quảng Trị luôn chú trọng công tác tuyên truyền nâng cao nhận thức của </w:t>
      </w:r>
      <w:r w:rsidRPr="008C4F81">
        <w:rPr>
          <w:color w:val="000000" w:themeColor="text1"/>
          <w:sz w:val="26"/>
          <w:szCs w:val="26"/>
          <w:lang w:val="pt-BR"/>
        </w:rPr>
        <w:lastRenderedPageBreak/>
        <w:t>người dân; công tác quản lý, bảo vệ và phát triển rừng gắn liền mục tiêu bảo vệ môi trường và bảo tồn đa dạng sinh học. Đã chủ động thực hiện các hoạt động bảo vệ, phục hồi, tái sinh rừng tự nhiên, đẩy mạnh trồng rừng, nhất là rừng phòng hộ ven biển, rừng phòng hộ đầu nguồn. Tỉnh đã hoàn thành công tác xây dựng quy hoạch bảo tồn và phát triển bền vững 02 khu bảo tồn thiên nhiên: Bắc Hướng Hóa và Đakrông, và trong thời gian đến tiếp tục xây dựng Khu bảo tồn sinh cảnh, di sản lịch sử đảo Cồn Cỏ. Đã xây dựng được hệ thống các rừng phòng hộ ổn định, công tác đầu tư hoạt động bảo vệ và phát triển rừng đã được kiểm soát chặt chẽ, ưu tiên chọn cây trồng bản địa, đa mục đích, tạo rừng đa dạng loài để đáp ứng chức năng phòng hộ của rừng. Đặc biệt, đã xây dựng được hệ thống rừng trồng ven biển, bảỏ vệ, phục hồi rừng tự nhiên ven biển, chân đê, khu dân cư,… làm tấm chắn xanh ven biển, tác dụng làm giảm 20 – 70% năng lượng của sóng biển, đảm bảo an toàn cho các con đê, khu dân cư, đất canh tác,…, cải tạo môi trường sinh thái khu vực.</w:t>
      </w:r>
    </w:p>
    <w:p w:rsidR="00177DF9" w:rsidRPr="007759C3" w:rsidRDefault="00177DF9" w:rsidP="0036491A">
      <w:pPr>
        <w:pStyle w:val="04D"/>
        <w:rPr>
          <w:color w:val="000000" w:themeColor="text1"/>
          <w:spacing w:val="-4"/>
        </w:rPr>
      </w:pPr>
      <w:r w:rsidRPr="007759C3">
        <w:rPr>
          <w:color w:val="000000" w:themeColor="text1"/>
          <w:spacing w:val="-4"/>
        </w:rPr>
        <w:t>4.2.2.5. Các hoạt động bảo vệ và phát triển rừng nói chung và rừng phòng hộ nói riêng</w:t>
      </w:r>
    </w:p>
    <w:p w:rsidR="00177DF9" w:rsidRPr="007759C3" w:rsidRDefault="00177DF9" w:rsidP="0036491A">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Trong thời gian qua, các cơ quan và đơn vị có liên quan đã quản lý, bảo vệ tốt diện tích rừng trên địa bàn nên diện tích rừng tự nhiên và rừng trồng, độ che phủ rừng tăng dần qua các năm, cụ thể: Khi mới tái lập lại tỉnh năm 1989, diện tích đất có rừng của Quảng Trị là 98.626 ha, độ che phủ 21,5% (trong đó rừng tự nhiên là 78.262 ha, rừng trồng là 20.364 ha); Năm 2000: Diện tích đất có rừng là 141.980 ha, độ che phủ 30,5% (trong đó rừng tự nhiên là 103.097 ha, rừng trồng là 38.883 ha); Năm 2010: Diện tích đất có rừng là 226.468 ha, độ che phủ 46,7% (trong đó rừng tự nhiên là 138.104 ha, rừng trồng là 88.346 ha). </w:t>
      </w:r>
      <w:r w:rsidRPr="007759C3">
        <w:rPr>
          <w:bCs/>
          <w:color w:val="000000" w:themeColor="text1"/>
          <w:sz w:val="26"/>
          <w:szCs w:val="26"/>
          <w:lang w:val="nl-NL"/>
        </w:rPr>
        <w:t>Đến năm 2016, diện tích có rừng của toàn tỉnh 254.336,2 ha (rừng tự nhiên: 143.328,4ha, rừng trồng: 111.007,8ha), nâng độ che phủ rừng trên địa bàn tỉnh đạt 49,6%. Để đạt được kết quả trên, tỉnh đã chỉ đạo thực hiện đồng bộ các hoạt động sau:</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a. Giao khoán bảo vệ rừng</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Trong những năm vừa qua đã thực hiện giao khoán bảo vệ rừng được 101.451 lượt ha, bình quân mỗi năm giao khoán bảo vệ rừng 20.000 lượt ha/năm.</w:t>
      </w:r>
    </w:p>
    <w:p w:rsidR="00177DF9" w:rsidRPr="007759C3" w:rsidRDefault="00177DF9" w:rsidP="0036491A">
      <w:pPr>
        <w:spacing w:before="120" w:after="120"/>
        <w:ind w:firstLine="709"/>
        <w:jc w:val="both"/>
        <w:rPr>
          <w:color w:val="000000" w:themeColor="text1"/>
          <w:sz w:val="26"/>
          <w:szCs w:val="26"/>
          <w:lang w:val="pt-BR"/>
        </w:rPr>
      </w:pPr>
      <w:r w:rsidRPr="007759C3">
        <w:rPr>
          <w:color w:val="000000" w:themeColor="text1"/>
          <w:sz w:val="26"/>
          <w:szCs w:val="26"/>
          <w:lang w:val="pt-BR"/>
        </w:rPr>
        <w:t>b. Khoanh nuôi phục hồi, làm giàu, nuôi dưỡng rừng</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xml:space="preserve">- Khoanh nuôi phục hồi rừng: 1.419 ha.  </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Làm giàu, nâng cấp rừng trồng: 1.700 ha.</w:t>
      </w:r>
    </w:p>
    <w:p w:rsidR="00177DF9" w:rsidRPr="007759C3" w:rsidRDefault="00177DF9" w:rsidP="0036491A">
      <w:pPr>
        <w:spacing w:before="120" w:after="120"/>
        <w:ind w:firstLine="709"/>
        <w:jc w:val="both"/>
        <w:rPr>
          <w:color w:val="000000" w:themeColor="text1"/>
          <w:sz w:val="26"/>
          <w:szCs w:val="26"/>
          <w:lang w:val="pt-BR"/>
        </w:rPr>
      </w:pPr>
      <w:r w:rsidRPr="007759C3">
        <w:rPr>
          <w:color w:val="000000" w:themeColor="text1"/>
          <w:sz w:val="26"/>
          <w:szCs w:val="26"/>
          <w:lang w:val="pt-BR"/>
        </w:rPr>
        <w:t>c. Trồng rừng và trồng cây phân tán</w:t>
      </w:r>
    </w:p>
    <w:p w:rsidR="00177DF9" w:rsidRPr="007759C3" w:rsidRDefault="00177DF9" w:rsidP="0036491A">
      <w:pPr>
        <w:tabs>
          <w:tab w:val="left" w:pos="0"/>
        </w:tabs>
        <w:spacing w:before="120" w:after="120"/>
        <w:ind w:firstLine="709"/>
        <w:jc w:val="both"/>
        <w:rPr>
          <w:color w:val="000000" w:themeColor="text1"/>
          <w:sz w:val="26"/>
          <w:szCs w:val="26"/>
          <w:lang w:val="pt-BR"/>
        </w:rPr>
      </w:pPr>
      <w:bookmarkStart w:id="188" w:name="_Toc85701014"/>
      <w:bookmarkStart w:id="189" w:name="_Toc301945178"/>
      <w:r w:rsidRPr="007759C3">
        <w:rPr>
          <w:color w:val="000000" w:themeColor="text1"/>
          <w:sz w:val="26"/>
          <w:szCs w:val="26"/>
          <w:lang w:val="pt-BR"/>
        </w:rPr>
        <w:t>- Trồng rừng tập trung: Năm 2007: 4.222 ha; Năm 2008: 5.263 ha; Năm 2009: 5.736 ha; Năm 2010: 5.815 ha; Năm 2011: 5.470 ha; Năm 2012: 6.467 ha; Năm 2013: 6.767 ha; Năm 2014: 6.379 ha; Năm 2015: 6.500 ha.</w:t>
      </w:r>
    </w:p>
    <w:p w:rsidR="00177DF9" w:rsidRPr="007759C3" w:rsidRDefault="00177DF9" w:rsidP="0036491A">
      <w:pPr>
        <w:tabs>
          <w:tab w:val="left" w:pos="0"/>
        </w:tabs>
        <w:spacing w:before="120" w:after="120"/>
        <w:ind w:firstLine="709"/>
        <w:jc w:val="both"/>
        <w:rPr>
          <w:b/>
          <w:color w:val="000000" w:themeColor="text1"/>
          <w:sz w:val="26"/>
          <w:szCs w:val="26"/>
          <w:lang w:val="pt-BR"/>
        </w:rPr>
      </w:pPr>
      <w:r w:rsidRPr="007759C3">
        <w:rPr>
          <w:color w:val="000000" w:themeColor="text1"/>
          <w:sz w:val="26"/>
          <w:szCs w:val="26"/>
          <w:lang w:val="pt-BR"/>
        </w:rPr>
        <w:lastRenderedPageBreak/>
        <w:t>- Trồng cây phân tán: Năm 2007: 1.103 ha; Năm 2008: 1.339 ha; Năm 2009: 1.944 ha; Từ năm 2010 đến nay, mỗi năm trồng bình quân: 2.000 ha.</w:t>
      </w:r>
    </w:p>
    <w:p w:rsidR="00177DF9" w:rsidRPr="007759C3" w:rsidRDefault="00177DF9" w:rsidP="0036491A">
      <w:pPr>
        <w:spacing w:before="120" w:after="120"/>
        <w:ind w:firstLine="709"/>
        <w:jc w:val="both"/>
        <w:rPr>
          <w:color w:val="000000" w:themeColor="text1"/>
          <w:sz w:val="26"/>
          <w:szCs w:val="26"/>
          <w:lang w:val="pt-BR"/>
        </w:rPr>
      </w:pPr>
      <w:r w:rsidRPr="007759C3">
        <w:rPr>
          <w:color w:val="000000" w:themeColor="text1"/>
          <w:sz w:val="26"/>
          <w:szCs w:val="26"/>
          <w:lang w:val="pt-BR"/>
        </w:rPr>
        <w:t>d.  Khai thác lâm sản</w:t>
      </w:r>
      <w:bookmarkEnd w:id="188"/>
      <w:bookmarkEnd w:id="189"/>
      <w:r w:rsidRPr="007759C3">
        <w:rPr>
          <w:color w:val="000000" w:themeColor="text1"/>
          <w:sz w:val="26"/>
          <w:szCs w:val="26"/>
          <w:lang w:val="pt-BR"/>
        </w:rPr>
        <w:t>:</w:t>
      </w:r>
    </w:p>
    <w:p w:rsidR="00177DF9" w:rsidRPr="007759C3" w:rsidRDefault="00177DF9" w:rsidP="0036491A">
      <w:pPr>
        <w:spacing w:before="120" w:after="120"/>
        <w:ind w:firstLine="709"/>
        <w:jc w:val="both"/>
        <w:rPr>
          <w:color w:val="000000" w:themeColor="text1"/>
          <w:sz w:val="26"/>
          <w:szCs w:val="26"/>
          <w:lang w:val="pt-BR"/>
        </w:rPr>
      </w:pPr>
      <w:r w:rsidRPr="007759C3">
        <w:rPr>
          <w:color w:val="000000" w:themeColor="text1"/>
          <w:sz w:val="26"/>
          <w:szCs w:val="26"/>
          <w:lang w:val="pt-BR"/>
        </w:rPr>
        <w:t>Việc quản lý, kiểm tra, giám sát việc khai thác thác gỗ luôn được chú trọng, đúng quy hoạch, kế hoạch và tuân thủ các quy định hiện hành. Sản lượng gỗ và lâm sản ngoài gỗ tăng dần qua các năm.</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Khai thác gỗ: Năm 2007: 54.200 m</w:t>
      </w:r>
      <w:r w:rsidRPr="007759C3">
        <w:rPr>
          <w:color w:val="000000" w:themeColor="text1"/>
          <w:sz w:val="26"/>
          <w:szCs w:val="26"/>
          <w:vertAlign w:val="superscript"/>
          <w:lang w:val="pt-BR"/>
        </w:rPr>
        <w:t>3</w:t>
      </w:r>
      <w:r w:rsidRPr="007759C3">
        <w:rPr>
          <w:color w:val="000000" w:themeColor="text1"/>
          <w:sz w:val="26"/>
          <w:szCs w:val="26"/>
          <w:lang w:val="pt-BR"/>
        </w:rPr>
        <w:t>; Năm 2008: 44.600 m</w:t>
      </w:r>
      <w:r w:rsidRPr="007759C3">
        <w:rPr>
          <w:color w:val="000000" w:themeColor="text1"/>
          <w:sz w:val="26"/>
          <w:szCs w:val="26"/>
          <w:vertAlign w:val="superscript"/>
          <w:lang w:val="pt-BR"/>
        </w:rPr>
        <w:t>3</w:t>
      </w:r>
      <w:r w:rsidRPr="007759C3">
        <w:rPr>
          <w:color w:val="000000" w:themeColor="text1"/>
          <w:sz w:val="26"/>
          <w:szCs w:val="26"/>
          <w:lang w:val="pt-BR"/>
        </w:rPr>
        <w:t>; Năm 2009: 90.500 m</w:t>
      </w:r>
      <w:r w:rsidRPr="007759C3">
        <w:rPr>
          <w:color w:val="000000" w:themeColor="text1"/>
          <w:sz w:val="26"/>
          <w:szCs w:val="26"/>
          <w:vertAlign w:val="superscript"/>
          <w:lang w:val="pt-BR"/>
        </w:rPr>
        <w:t>3</w:t>
      </w:r>
      <w:r w:rsidRPr="007759C3">
        <w:rPr>
          <w:color w:val="000000" w:themeColor="text1"/>
          <w:sz w:val="26"/>
          <w:szCs w:val="26"/>
          <w:lang w:val="pt-BR"/>
        </w:rPr>
        <w:t>; Năm 2010: 136.800 m</w:t>
      </w:r>
      <w:r w:rsidRPr="007759C3">
        <w:rPr>
          <w:color w:val="000000" w:themeColor="text1"/>
          <w:sz w:val="26"/>
          <w:szCs w:val="26"/>
          <w:vertAlign w:val="superscript"/>
          <w:lang w:val="pt-BR"/>
        </w:rPr>
        <w:t>3</w:t>
      </w:r>
      <w:r w:rsidRPr="007759C3">
        <w:rPr>
          <w:color w:val="000000" w:themeColor="text1"/>
          <w:sz w:val="26"/>
          <w:szCs w:val="26"/>
          <w:lang w:val="pt-BR"/>
        </w:rPr>
        <w:t>; Năm 2011: 181.600 m</w:t>
      </w:r>
      <w:r w:rsidRPr="007759C3">
        <w:rPr>
          <w:color w:val="000000" w:themeColor="text1"/>
          <w:sz w:val="26"/>
          <w:szCs w:val="26"/>
          <w:vertAlign w:val="superscript"/>
          <w:lang w:val="pt-BR"/>
        </w:rPr>
        <w:t>3</w:t>
      </w:r>
      <w:r w:rsidRPr="007759C3">
        <w:rPr>
          <w:color w:val="000000" w:themeColor="text1"/>
          <w:sz w:val="26"/>
          <w:szCs w:val="26"/>
          <w:lang w:val="pt-BR"/>
        </w:rPr>
        <w:t>; Năm 2012: 166.000 m</w:t>
      </w:r>
      <w:r w:rsidRPr="007759C3">
        <w:rPr>
          <w:color w:val="000000" w:themeColor="text1"/>
          <w:sz w:val="26"/>
          <w:szCs w:val="26"/>
          <w:vertAlign w:val="superscript"/>
          <w:lang w:val="pt-BR"/>
        </w:rPr>
        <w:t>3</w:t>
      </w:r>
      <w:r w:rsidRPr="007759C3">
        <w:rPr>
          <w:color w:val="000000" w:themeColor="text1"/>
          <w:sz w:val="26"/>
          <w:szCs w:val="26"/>
          <w:lang w:val="pt-BR"/>
        </w:rPr>
        <w:t>; Năm 2013: 280.250 m</w:t>
      </w:r>
      <w:r w:rsidRPr="007759C3">
        <w:rPr>
          <w:color w:val="000000" w:themeColor="text1"/>
          <w:sz w:val="26"/>
          <w:szCs w:val="26"/>
          <w:vertAlign w:val="superscript"/>
          <w:lang w:val="pt-BR"/>
        </w:rPr>
        <w:t>3</w:t>
      </w:r>
      <w:r w:rsidRPr="007759C3">
        <w:rPr>
          <w:color w:val="000000" w:themeColor="text1"/>
          <w:sz w:val="26"/>
          <w:szCs w:val="26"/>
          <w:lang w:val="pt-BR"/>
        </w:rPr>
        <w:t>; Năm 2014: 313.831 m</w:t>
      </w:r>
      <w:r w:rsidRPr="007759C3">
        <w:rPr>
          <w:color w:val="000000" w:themeColor="text1"/>
          <w:sz w:val="26"/>
          <w:szCs w:val="26"/>
          <w:vertAlign w:val="superscript"/>
          <w:lang w:val="pt-BR"/>
        </w:rPr>
        <w:t>3</w:t>
      </w:r>
      <w:r w:rsidRPr="007759C3">
        <w:rPr>
          <w:color w:val="000000" w:themeColor="text1"/>
          <w:sz w:val="26"/>
          <w:szCs w:val="26"/>
          <w:lang w:val="pt-BR"/>
        </w:rPr>
        <w:t>; Năm 2015: 401.020 m</w:t>
      </w:r>
      <w:r w:rsidRPr="007759C3">
        <w:rPr>
          <w:color w:val="000000" w:themeColor="text1"/>
          <w:sz w:val="26"/>
          <w:szCs w:val="26"/>
          <w:vertAlign w:val="superscript"/>
          <w:lang w:val="pt-BR"/>
        </w:rPr>
        <w:t>3</w:t>
      </w:r>
      <w:r w:rsidRPr="007759C3">
        <w:rPr>
          <w:color w:val="000000" w:themeColor="text1"/>
          <w:sz w:val="26"/>
          <w:szCs w:val="26"/>
          <w:lang w:val="pt-BR"/>
        </w:rPr>
        <w:t>.</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Khai thác lâm sản ngoài gỗ: Nhựa thông: Năm 2007: 1.364 tấn; Năm 2008: 1.862 tấn; Năm 2009: 1.834 tấn; Năm 2010: 1.840 tấn; Năm 2011: 1.785 tấn; Năm 2012: 1.897 tấn; Năm 2013: 1.377 tấn; Năm 2014: 481 tấn; Năm 2015: 2.070 tấn. Các lâm sản ngoài gỗ khác (như song mây, tre nứa, lá nón,...): Sản lượng khai thác của các lâm sản ngoài gỗ khác như sau: khoảng 200 tấn song mây/năm, 500.000 cây tre/năm; 400 tấn măng tươi/năm, ...</w:t>
      </w:r>
    </w:p>
    <w:p w:rsidR="00177DF9" w:rsidRPr="007759C3" w:rsidRDefault="00177DF9" w:rsidP="0036491A">
      <w:pPr>
        <w:spacing w:before="120" w:after="120"/>
        <w:ind w:firstLine="709"/>
        <w:jc w:val="both"/>
        <w:rPr>
          <w:i/>
          <w:color w:val="000000" w:themeColor="text1"/>
          <w:sz w:val="26"/>
          <w:szCs w:val="26"/>
          <w:lang w:val="pt-BR"/>
        </w:rPr>
      </w:pPr>
      <w:r w:rsidRPr="007759C3">
        <w:rPr>
          <w:i/>
          <w:color w:val="000000" w:themeColor="text1"/>
          <w:sz w:val="26"/>
          <w:szCs w:val="26"/>
          <w:lang w:val="pt-BR"/>
        </w:rPr>
        <w:t>Hệ thống hạ tầng lâm sinh</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xml:space="preserve">- Toàn tỉnh hiện có 18 vườn ươm cây giống có quy mô tương đối lớn và nhiều vườn ươm ở quy mô hộ gia đình nằm rải rác chủ yếu ở khu vực các huyện đồng bằng và trung du; hiện trên địa bàn chưa có các vườn giống, rừng giống đạt tiêu chuẩn. </w:t>
      </w:r>
    </w:p>
    <w:p w:rsidR="00177DF9" w:rsidRPr="007759C3" w:rsidRDefault="00177DF9" w:rsidP="0036491A">
      <w:pPr>
        <w:tabs>
          <w:tab w:val="left" w:pos="0"/>
        </w:tabs>
        <w:spacing w:before="120" w:after="120"/>
        <w:ind w:firstLine="709"/>
        <w:jc w:val="both"/>
        <w:rPr>
          <w:color w:val="000000" w:themeColor="text1"/>
          <w:sz w:val="26"/>
          <w:szCs w:val="26"/>
          <w:lang w:val="pt-BR"/>
        </w:rPr>
      </w:pPr>
      <w:r w:rsidRPr="007759C3">
        <w:rPr>
          <w:color w:val="000000" w:themeColor="text1"/>
          <w:sz w:val="26"/>
          <w:szCs w:val="26"/>
          <w:lang w:val="pt-BR"/>
        </w:rPr>
        <w:t xml:space="preserve">- Hiện trạng hệ thống công trình bảo vệ, phòng cháy, chữa cháy rừng: Đường lâm nghiệp: 181 km; Đường ranh cản lửa: 1.463 km; Đường tuần tra bảo vệ rừng: 8 km; Chòi canh lửa rừng: 75 cái; Nguồn, điểm tiếp nước chữa cháy rừng: 36 cái; Trạm quản lý bảo vệ rừng: 39 cái; Nhà chứa dụng cụ chữa cháy rừng: 30 cái. Bảng quy ước bảo vệ rừng: 345 cái; Bảng cấp dự báo cháy rừng: 32 cái; Cột cờ thông tin tín hiệu PCCCR: 10 cột; Biển cấm tam giác: 1.077 biển; Bảng Pano tuyên truyền: 24 bảng. </w:t>
      </w:r>
    </w:p>
    <w:p w:rsidR="00177DF9" w:rsidRPr="007759C3" w:rsidRDefault="00177DF9" w:rsidP="0036491A">
      <w:pPr>
        <w:spacing w:before="120" w:after="120"/>
        <w:ind w:firstLine="709"/>
        <w:jc w:val="both"/>
        <w:rPr>
          <w:i/>
          <w:color w:val="000000" w:themeColor="text1"/>
          <w:sz w:val="26"/>
          <w:szCs w:val="26"/>
          <w:lang w:val="pt-BR"/>
        </w:rPr>
      </w:pPr>
      <w:r w:rsidRPr="007759C3">
        <w:rPr>
          <w:i/>
          <w:color w:val="000000" w:themeColor="text1"/>
          <w:sz w:val="26"/>
          <w:szCs w:val="26"/>
          <w:lang w:val="pt-BR"/>
        </w:rPr>
        <w:t>Các hoạt động sản xuất lâm nghiệp khác</w:t>
      </w:r>
    </w:p>
    <w:p w:rsidR="00177DF9" w:rsidRPr="007759C3" w:rsidRDefault="00177DF9" w:rsidP="0036491A">
      <w:pPr>
        <w:spacing w:before="120" w:after="120"/>
        <w:ind w:firstLine="709"/>
        <w:jc w:val="both"/>
        <w:rPr>
          <w:bCs/>
          <w:color w:val="000000" w:themeColor="text1"/>
          <w:sz w:val="26"/>
          <w:szCs w:val="26"/>
          <w:lang w:val="pt-BR"/>
        </w:rPr>
      </w:pPr>
      <w:r w:rsidRPr="007759C3">
        <w:rPr>
          <w:bCs/>
          <w:color w:val="000000" w:themeColor="text1"/>
          <w:sz w:val="26"/>
          <w:szCs w:val="26"/>
          <w:lang w:val="pt-BR"/>
        </w:rPr>
        <w:t>Tình hình sắp xếp, đổi mới các Lâm trường quốc doanh thành các Công ty Lâm nghiệp, Ban quản lý rừng phòng hộ</w:t>
      </w:r>
      <w:r w:rsidR="001337F5" w:rsidRPr="007759C3">
        <w:rPr>
          <w:bCs/>
          <w:color w:val="000000" w:themeColor="text1"/>
          <w:sz w:val="26"/>
          <w:szCs w:val="26"/>
          <w:lang w:val="pt-BR"/>
        </w:rPr>
        <w:t>:</w:t>
      </w:r>
    </w:p>
    <w:p w:rsidR="00177DF9" w:rsidRPr="007759C3" w:rsidRDefault="00177DF9" w:rsidP="0036491A">
      <w:pPr>
        <w:spacing w:before="120" w:after="120"/>
        <w:ind w:firstLine="709"/>
        <w:jc w:val="both"/>
        <w:rPr>
          <w:bCs/>
          <w:color w:val="000000" w:themeColor="text1"/>
          <w:sz w:val="26"/>
          <w:szCs w:val="26"/>
          <w:lang w:val="pt-BR"/>
        </w:rPr>
      </w:pPr>
      <w:r w:rsidRPr="007759C3">
        <w:rPr>
          <w:bCs/>
          <w:color w:val="000000" w:themeColor="text1"/>
          <w:sz w:val="26"/>
          <w:szCs w:val="26"/>
          <w:lang w:val="pt-BR"/>
        </w:rPr>
        <w:t xml:space="preserve">Từ năm 2006, tỉnh đã chuyển 3 lâm trường Bến Hải, Triệu Hải, Đường 9 thành 3 Công ty TNHH một thành viên. Chuyển lâm trường Hướng Hoá thành Ban quản lý rừng phòng hộ Hướng Hoá - Đakrông. Thành lập mới Ban quản lý rừng phòng hộ đầu nguồn lưu vực sông Bến Hải, Ban quản lý rừng phòng hộ lưu vực sông Thạch Hãn và thành lập các Ban quản lý khu bảo tồn thiên nhiên Đakrông, Bắc Hướng Hoá. Hiện nay, thực hiện Nghị định 118/2014/NĐ-CP về sắp xếp, đổi mới nâng cao hiệu quả của các công ty nông lâm nghiệp, tỉnh đã hoàn thành Phương án cổ phần hóa 3 công ty </w:t>
      </w:r>
      <w:r w:rsidRPr="007759C3">
        <w:rPr>
          <w:bCs/>
          <w:color w:val="000000" w:themeColor="text1"/>
          <w:sz w:val="26"/>
          <w:szCs w:val="26"/>
          <w:lang w:val="pt-BR"/>
        </w:rPr>
        <w:lastRenderedPageBreak/>
        <w:t>Lâm nghiệp, đã được Thủ tướng chính phủ phê duyệt. Kế hoạch cổ phần hóa các Công ty sẽ hoàn thành vào tháng 3/2019.</w:t>
      </w:r>
    </w:p>
    <w:p w:rsidR="00177DF9" w:rsidRPr="007759C3" w:rsidRDefault="00177DF9" w:rsidP="0036491A">
      <w:pPr>
        <w:spacing w:before="120" w:after="120"/>
        <w:ind w:firstLine="709"/>
        <w:jc w:val="both"/>
        <w:rPr>
          <w:bCs/>
          <w:i/>
          <w:color w:val="000000" w:themeColor="text1"/>
          <w:sz w:val="26"/>
          <w:szCs w:val="26"/>
          <w:lang w:val="pt-BR"/>
        </w:rPr>
      </w:pPr>
      <w:r w:rsidRPr="007759C3">
        <w:rPr>
          <w:bCs/>
          <w:i/>
          <w:color w:val="000000" w:themeColor="text1"/>
          <w:sz w:val="26"/>
          <w:szCs w:val="26"/>
          <w:lang w:val="pt-BR"/>
        </w:rPr>
        <w:t>Tình hình quản lý kinh doanh lâm sản bền vững và cấp chứng chỉ rừng (FSC)</w:t>
      </w:r>
    </w:p>
    <w:p w:rsidR="00177DF9" w:rsidRPr="007759C3" w:rsidRDefault="00177DF9" w:rsidP="0036491A">
      <w:pPr>
        <w:spacing w:before="120" w:after="120"/>
        <w:ind w:firstLine="709"/>
        <w:jc w:val="both"/>
        <w:rPr>
          <w:bCs/>
          <w:color w:val="000000" w:themeColor="text1"/>
          <w:sz w:val="26"/>
          <w:szCs w:val="26"/>
          <w:lang w:val="it-IT"/>
        </w:rPr>
      </w:pPr>
      <w:r w:rsidRPr="007759C3">
        <w:rPr>
          <w:color w:val="000000" w:themeColor="text1"/>
          <w:sz w:val="26"/>
          <w:szCs w:val="26"/>
          <w:lang w:val="nl-NL"/>
        </w:rPr>
        <w:t xml:space="preserve">Quảng Trị là tỉnh đầu tiên trong cả nước có diện tích lớn nhất thực hiện mô hình quản lý rừng bền vững gắn với việc cấp chứng chỉ rừng cho cả 2 đối tượng là doanh nghiệp và hộ gia đình. Việc cấp chứng chỉ rừng đã góp phần nâng cao giá trị kinh tế của rừng, ổn định đầu ra cho các sản phẩm từ rừng, góp phần giải quyết nguyên liệu phục vụ cho công nghiệp chế biến hàng hóa xuất khẩu đáp ứng yêu cầu ngày càng khắt khe của thị trường quốc tế. </w:t>
      </w:r>
      <w:r w:rsidRPr="007759C3">
        <w:rPr>
          <w:bCs/>
          <w:color w:val="000000" w:themeColor="text1"/>
          <w:sz w:val="26"/>
          <w:szCs w:val="26"/>
          <w:lang w:val="pt-BR"/>
        </w:rPr>
        <w:t xml:space="preserve">Đến nay, </w:t>
      </w:r>
      <w:r w:rsidRPr="007759C3">
        <w:rPr>
          <w:color w:val="000000" w:themeColor="text1"/>
          <w:sz w:val="26"/>
          <w:szCs w:val="26"/>
          <w:lang w:val="es-MX"/>
        </w:rPr>
        <w:t xml:space="preserve">diện tích rừng được cấp chứng chỉ của toàn tỉnh: </w:t>
      </w:r>
      <w:r w:rsidR="001337F5" w:rsidRPr="008C4F81">
        <w:rPr>
          <w:bCs/>
          <w:color w:val="000000" w:themeColor="text1"/>
          <w:sz w:val="26"/>
          <w:szCs w:val="26"/>
          <w:lang w:val="nl-NL"/>
        </w:rPr>
        <w:t xml:space="preserve">22.158,7 ha, trong đó: </w:t>
      </w:r>
      <w:r w:rsidRPr="008C4F81">
        <w:rPr>
          <w:bCs/>
          <w:color w:val="000000" w:themeColor="text1"/>
          <w:sz w:val="26"/>
          <w:szCs w:val="26"/>
          <w:lang w:val="nl-NL"/>
        </w:rPr>
        <w:t xml:space="preserve">Hội các nhóm hộ (572 hộ) có chứng chỉ rừng Quảng Trị: </w:t>
      </w:r>
      <w:r w:rsidRPr="007759C3">
        <w:rPr>
          <w:bCs/>
          <w:color w:val="000000" w:themeColor="text1"/>
          <w:sz w:val="26"/>
          <w:szCs w:val="26"/>
          <w:lang w:val="it-IT"/>
        </w:rPr>
        <w:t>1.876,5 ha; Các Công ty TNHH MTV lâm nghiệp: 20.282,2ha.</w:t>
      </w:r>
    </w:p>
    <w:p w:rsidR="00177DF9" w:rsidRPr="007759C3" w:rsidRDefault="00177DF9" w:rsidP="0036491A">
      <w:pPr>
        <w:spacing w:before="120" w:after="120"/>
        <w:ind w:firstLine="709"/>
        <w:jc w:val="both"/>
        <w:rPr>
          <w:bCs/>
          <w:i/>
          <w:color w:val="000000" w:themeColor="text1"/>
          <w:sz w:val="26"/>
          <w:szCs w:val="26"/>
          <w:lang w:val="pt-BR"/>
        </w:rPr>
      </w:pPr>
      <w:r w:rsidRPr="007759C3">
        <w:rPr>
          <w:bCs/>
          <w:i/>
          <w:color w:val="000000" w:themeColor="text1"/>
          <w:sz w:val="26"/>
          <w:szCs w:val="26"/>
          <w:lang w:val="pt-BR"/>
        </w:rPr>
        <w:t>Tình hình cắm mốc ranh giới các loại rừng</w:t>
      </w:r>
    </w:p>
    <w:p w:rsidR="00177DF9" w:rsidRPr="007759C3" w:rsidRDefault="00177DF9" w:rsidP="0036491A">
      <w:pPr>
        <w:spacing w:before="120" w:after="120"/>
        <w:ind w:firstLine="709"/>
        <w:jc w:val="both"/>
        <w:rPr>
          <w:bCs/>
          <w:color w:val="000000" w:themeColor="text1"/>
          <w:sz w:val="26"/>
          <w:szCs w:val="26"/>
          <w:lang w:val="nl-NL"/>
        </w:rPr>
      </w:pPr>
      <w:r w:rsidRPr="007759C3">
        <w:rPr>
          <w:bCs/>
          <w:color w:val="000000" w:themeColor="text1"/>
          <w:sz w:val="26"/>
          <w:szCs w:val="26"/>
          <w:lang w:val="pt-BR"/>
        </w:rPr>
        <w:t xml:space="preserve">Hiện nay, công tác cắm mốc ranh giới do Sở Tài nguyên - Môi trường đã thực hiện cơ bản tại lâm phận của các chủ rừng lớn trên địa bàn tỉnh. </w:t>
      </w:r>
      <w:r w:rsidRPr="008C4F81">
        <w:rPr>
          <w:bCs/>
          <w:color w:val="000000" w:themeColor="text1"/>
          <w:sz w:val="26"/>
          <w:szCs w:val="26"/>
          <w:lang w:val="pt-BR"/>
        </w:rPr>
        <w:t xml:space="preserve">Đây là một trong những nhiệm vụ quan trọng trong công tác quản lý rừng. Hiện nay, các Ban quản lý rừng phòng hộ, đặc dụng và công ty lâm nghiệp đã được giao đất cụ thể, ranh giới rõ ràng đã tạo điều kiện thuận lợi cho các chủ rừng kiểm tra, </w:t>
      </w:r>
      <w:r w:rsidRPr="007759C3">
        <w:rPr>
          <w:bCs/>
          <w:color w:val="000000" w:themeColor="text1"/>
          <w:sz w:val="26"/>
          <w:szCs w:val="26"/>
          <w:lang w:val="nl-NL"/>
        </w:rPr>
        <w:t>kiểm soát công tác bảo vệ rừng nên đã hạn chế tình trạng lấn chiếm đất rừng.</w:t>
      </w:r>
    </w:p>
    <w:p w:rsidR="00177DF9" w:rsidRPr="008C4F81" w:rsidRDefault="00177DF9" w:rsidP="0036491A">
      <w:pPr>
        <w:pStyle w:val="03D"/>
        <w:rPr>
          <w:color w:val="000000" w:themeColor="text1"/>
          <w:lang w:val="nl-NL"/>
        </w:rPr>
      </w:pPr>
      <w:bookmarkStart w:id="190" w:name="bookmark54"/>
      <w:bookmarkStart w:id="191" w:name="_Toc487576266"/>
      <w:bookmarkStart w:id="192" w:name="_Toc491084634"/>
      <w:bookmarkStart w:id="193" w:name="_Toc497917396"/>
      <w:bookmarkStart w:id="194" w:name="_Toc514763627"/>
      <w:r w:rsidRPr="008C4F81">
        <w:rPr>
          <w:color w:val="000000" w:themeColor="text1"/>
          <w:lang w:val="nl-NL"/>
        </w:rPr>
        <w:t>4.2.3.</w:t>
      </w:r>
      <w:bookmarkEnd w:id="190"/>
      <w:bookmarkEnd w:id="191"/>
      <w:bookmarkEnd w:id="192"/>
      <w:bookmarkEnd w:id="193"/>
      <w:r w:rsidRPr="008C4F81">
        <w:rPr>
          <w:color w:val="000000" w:themeColor="text1"/>
          <w:lang w:val="nl-NL"/>
        </w:rPr>
        <w:t xml:space="preserve"> Đánh giá tác động đối với môi trường và xã hội trong quản lý rừng phòng hộ của tỉnh Quảng Trị</w:t>
      </w:r>
      <w:bookmarkEnd w:id="194"/>
    </w:p>
    <w:p w:rsidR="00177DF9" w:rsidRPr="007759C3" w:rsidRDefault="00177DF9" w:rsidP="0036491A">
      <w:pPr>
        <w:pStyle w:val="04D"/>
        <w:rPr>
          <w:color w:val="000000" w:themeColor="text1"/>
        </w:rPr>
      </w:pPr>
      <w:r w:rsidRPr="007759C3">
        <w:rPr>
          <w:color w:val="000000" w:themeColor="text1"/>
        </w:rPr>
        <w:t>4.2.3.1.Đối với môi trường</w:t>
      </w:r>
    </w:p>
    <w:p w:rsidR="00177DF9" w:rsidRPr="007759C3" w:rsidRDefault="00177DF9" w:rsidP="0036491A">
      <w:pPr>
        <w:shd w:val="clear" w:color="auto" w:fill="FFFFFF"/>
        <w:spacing w:before="120" w:after="120"/>
        <w:ind w:firstLine="709"/>
        <w:jc w:val="both"/>
        <w:rPr>
          <w:bCs/>
          <w:color w:val="000000" w:themeColor="text1"/>
          <w:sz w:val="26"/>
          <w:szCs w:val="26"/>
          <w:lang w:val="pt-BR"/>
        </w:rPr>
      </w:pPr>
      <w:r w:rsidRPr="008C4F81">
        <w:rPr>
          <w:rFonts w:eastAsia="Times New Roman"/>
          <w:color w:val="000000" w:themeColor="text1"/>
          <w:sz w:val="26"/>
          <w:szCs w:val="26"/>
          <w:lang w:val="nl-NL"/>
        </w:rPr>
        <w:tab/>
      </w:r>
      <w:r w:rsidRPr="007759C3">
        <w:rPr>
          <w:bCs/>
          <w:color w:val="000000" w:themeColor="text1"/>
          <w:sz w:val="26"/>
          <w:szCs w:val="26"/>
          <w:lang w:val="pt-BR"/>
        </w:rPr>
        <w:t xml:space="preserve">Quảng Trị là tỉnh chịu ảnh hưởng nặng nề bom đạn, chất độc da cam (Dioxin) của chiến tranh, chất lượng rừng suy giảm, hầu hết diện tích trên địa bàn tỉnh là đất trống đồi núi trọc. Điều kiện khí hậu khắc nghiệt, địa hình đồi núi hiểm trở, dốc lớn bị chia cắt nhiều hệ thống sông suối, đất bị thoái hóa, bạc màu, phần lớn đất bị nhiễm chất độc da cam, thảm thực vật chủ yếu là cỏ tranh, lau, lách,... </w:t>
      </w:r>
    </w:p>
    <w:p w:rsidR="00177DF9" w:rsidRPr="007759C3" w:rsidRDefault="00177DF9" w:rsidP="0036491A">
      <w:pPr>
        <w:shd w:val="clear" w:color="auto" w:fill="FFFFFF"/>
        <w:spacing w:before="120" w:after="120"/>
        <w:ind w:firstLine="709"/>
        <w:jc w:val="both"/>
        <w:rPr>
          <w:bCs/>
          <w:color w:val="000000" w:themeColor="text1"/>
          <w:sz w:val="26"/>
          <w:szCs w:val="26"/>
          <w:lang w:val="pt-BR"/>
        </w:rPr>
      </w:pPr>
      <w:r w:rsidRPr="007759C3">
        <w:rPr>
          <w:bCs/>
          <w:color w:val="000000" w:themeColor="text1"/>
          <w:sz w:val="26"/>
          <w:szCs w:val="26"/>
          <w:lang w:val="pt-BR"/>
        </w:rPr>
        <w:t xml:space="preserve">Thực hiện mục tiêu phủ xanh đất trống đồi núi trọc từ nguồn vốn các Chươmg trình 327, 661, Bảo vệ và phát triển rừng, các Dự án đầu tư lâm nghiệp,...Sau gần 30 năm thực hiện, độ che phủ rừng của tỉnh đạt được 49,6%. và chất lượng rừng ngày càng nâng lên, môi trường sinh thái được cải thiện tích cực: Diện tích tán rừng và thảm mục tăng đã hạn chế dòng chảy bề mặt, hạn chế xói mòn đất, hạn chế lũ lụt, sạt lở đất; Hệ rễ cây rừng tăng cường thấm vào tầng đất, tầng nước ngầm tăng cao và giữ ổn định, giữ nước và điều tiết nước các khe suối, hồ đập; Nhiều diện tích rừng trồng phòng hộ được cải tạo đất đã chuyển đổi sang rừng sản xuất, canh tác nông nghiệp, di dân phát triển kinh tế xã hội; Thông qua các hoạt động bảo vệ, khoanh nuôi tái sinh, làm giàu rừng trong thời gian qua có nhiều diện tích rừng phục hồi mạnh đã tạo tiền đề </w:t>
      </w:r>
      <w:r w:rsidRPr="007759C3">
        <w:rPr>
          <w:bCs/>
          <w:color w:val="000000" w:themeColor="text1"/>
          <w:sz w:val="26"/>
          <w:szCs w:val="26"/>
          <w:lang w:val="pt-BR"/>
        </w:rPr>
        <w:lastRenderedPageBreak/>
        <w:t>cho nhiều loài thực vật quý hiếm tái sinh phát triển, nhiều loài động vật di cư và phát triển tạo hệ sinh thái rừng đa dạng sinh học, phát triển bảo tồn các nguồn gen quý hiế</w:t>
      </w:r>
      <w:r w:rsidR="001337F5" w:rsidRPr="007759C3">
        <w:rPr>
          <w:bCs/>
          <w:color w:val="000000" w:themeColor="text1"/>
          <w:sz w:val="26"/>
          <w:szCs w:val="26"/>
          <w:lang w:val="pt-BR"/>
        </w:rPr>
        <w:t xml:space="preserve">m. </w:t>
      </w:r>
      <w:r w:rsidRPr="007759C3">
        <w:rPr>
          <w:bCs/>
          <w:color w:val="000000" w:themeColor="text1"/>
          <w:sz w:val="26"/>
          <w:szCs w:val="26"/>
          <w:lang w:val="pt-BR"/>
        </w:rPr>
        <w:t xml:space="preserve">Các nghiên cứu cho thấy, các dải rừng ven biển, rừng của sông góp phần giảm ít nhất 20 – 50% thiệt hại do bão, nước biển dâng và sóng thần gây ra. Rừng trồng điều hòa khí hậu thông qua lưu trữ cacbon, lọc không khí và nước, phân hủy các chất thải trong môi trường, giảm nhẹ những tác hại của thiên tai. Giá trị lưu giữ và hấp thụ cacbon của rừng Việt Nam là rất đáng kể, đặc biệt là rừng tự nhiên. Giá trị này tỷ lệ thuận với trữ lượng và sinh khối rừng. Kết quả nghiên cứu đã xác định: Ở Miền Trung, giá trị lưu giữ cacbon trong khoảng 37- 91 triệu đồng/ha/năm và giá trị hấp thụ cacbon là 0,5- 1,5 triệu đồng/ha/năm. </w:t>
      </w:r>
    </w:p>
    <w:p w:rsidR="00177DF9" w:rsidRPr="007759C3" w:rsidRDefault="00177DF9" w:rsidP="0036491A">
      <w:pPr>
        <w:shd w:val="clear" w:color="auto" w:fill="FFFFFF"/>
        <w:spacing w:before="120" w:after="120"/>
        <w:ind w:firstLine="709"/>
        <w:jc w:val="both"/>
        <w:rPr>
          <w:bCs/>
          <w:color w:val="000000" w:themeColor="text1"/>
          <w:sz w:val="26"/>
          <w:szCs w:val="26"/>
          <w:lang w:val="pt-BR"/>
        </w:rPr>
      </w:pPr>
      <w:r w:rsidRPr="007759C3">
        <w:rPr>
          <w:bCs/>
          <w:color w:val="000000" w:themeColor="text1"/>
          <w:sz w:val="26"/>
          <w:szCs w:val="26"/>
          <w:lang w:val="pt-BR"/>
        </w:rPr>
        <w:t>Dù độ che phủ rừng tiếp tục tăng, chất lượng rừng ngày càng được nâng cao trong các năm tới thì thách thức đối với sự bền vững môi trường vẫn còn tồn tại rủi ro có thể xảy ra: Suy thoái rừng với xu hướng tàn phá rừng nguyên sinh có độ đa dạng sinh học cao và chuyển đổi rừng tự nhiên cho các mục đích kinh tế vẫn chưa dừng lại. Các nhân tố bên ngoài khác như sự phát triển của ngành nông nghiệp theo hướng thị trường và gia tăng dân số nhanh ở khu vực miền núi cũng có thể đe dọa sự phát triển bền vững của ngành lâm nghiệp.</w:t>
      </w:r>
    </w:p>
    <w:p w:rsidR="00177DF9" w:rsidRPr="007759C3" w:rsidRDefault="00177DF9" w:rsidP="00424CD5">
      <w:pPr>
        <w:pStyle w:val="0B"/>
        <w:rPr>
          <w:color w:val="000000" w:themeColor="text1"/>
        </w:rPr>
      </w:pPr>
      <w:bookmarkStart w:id="195" w:name="_Toc486706586"/>
      <w:bookmarkStart w:id="196" w:name="_Toc491072806"/>
      <w:bookmarkStart w:id="197" w:name="_Toc497917936"/>
      <w:bookmarkStart w:id="198" w:name="_Toc514270540"/>
      <w:r w:rsidRPr="007759C3">
        <w:rPr>
          <w:b/>
          <w:color w:val="000000" w:themeColor="text1"/>
        </w:rPr>
        <w:t>Bảng 4.2.</w:t>
      </w:r>
      <w:r w:rsidRPr="007759C3">
        <w:rPr>
          <w:color w:val="000000" w:themeColor="text1"/>
        </w:rPr>
        <w:t xml:space="preserve"> Những khó </w:t>
      </w:r>
      <w:r w:rsidRPr="0036491A">
        <w:rPr>
          <w:color w:val="000000" w:themeColor="text1"/>
        </w:rPr>
        <w:t>khăn đối với môi trường trong QLR</w:t>
      </w:r>
      <w:bookmarkEnd w:id="195"/>
      <w:bookmarkEnd w:id="196"/>
      <w:bookmarkEnd w:id="197"/>
      <w:bookmarkEnd w:id="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4502"/>
      </w:tblGrid>
      <w:tr w:rsidR="00177DF9" w:rsidRPr="008C2DE8" w:rsidTr="0036491A">
        <w:trPr>
          <w:jc w:val="center"/>
        </w:trPr>
        <w:tc>
          <w:tcPr>
            <w:tcW w:w="4502" w:type="dxa"/>
            <w:shd w:val="clear" w:color="auto" w:fill="auto"/>
            <w:vAlign w:val="center"/>
          </w:tcPr>
          <w:p w:rsidR="00177DF9" w:rsidRPr="007759C3" w:rsidRDefault="00177DF9"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Nguyên tắc 6: Tác động môi trường.</w:t>
            </w:r>
          </w:p>
          <w:p w:rsidR="00177DF9" w:rsidRPr="007759C3" w:rsidRDefault="00177DF9"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pt-BR"/>
              </w:rPr>
            </w:pPr>
            <w:r w:rsidRPr="007759C3">
              <w:rPr>
                <w:rStyle w:val="VnbnnidungInnghing"/>
                <w:color w:val="000000" w:themeColor="text1"/>
                <w:sz w:val="26"/>
                <w:szCs w:val="26"/>
              </w:rPr>
              <w:t>Hoạt động quản lý rừng phải bảo tồn đa dạng sinh học và các giá trị của nó về nguồn nước, tài nguyên đất, và hệ sinh thái độc đáo, dễ tổn thương, sinh cảnh, và giúp duy trì các chức năng sinh thái và tính toàn vẹn của rừng.</w:t>
            </w:r>
          </w:p>
        </w:tc>
        <w:tc>
          <w:tcPr>
            <w:tcW w:w="4502" w:type="dxa"/>
            <w:shd w:val="clear" w:color="auto" w:fill="auto"/>
          </w:tcPr>
          <w:p w:rsidR="00177DF9" w:rsidRPr="007759C3" w:rsidRDefault="00177DF9"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Nguyên tắc 10: Rừng trồng.</w:t>
            </w:r>
          </w:p>
          <w:p w:rsidR="00177DF9" w:rsidRPr="007759C3" w:rsidRDefault="00177DF9"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vi-VN"/>
              </w:rPr>
            </w:pPr>
            <w:r w:rsidRPr="007759C3">
              <w:rPr>
                <w:rStyle w:val="VnbnnidungInnghing"/>
                <w:color w:val="000000" w:themeColor="text1"/>
                <w:sz w:val="26"/>
                <w:szCs w:val="26"/>
              </w:rPr>
              <w:t>Rừng trồng cần được quy hoạch và quản lý theo các nguyên tắc Quản lý rừng bền vững. Rừng trồng không những có thể đem lại nhiều lợi ích, góp phần đáp ứng nhu cầu về các sản phẩm lâm nghiệp của thế giới mà còn làm cho hoạt động quản lý thêm phần đa dạng, giảm áp lực lên rừng tự nhiên, phát huy, khôi phục và bảo tồn rừng tự nhiên..</w:t>
            </w:r>
          </w:p>
        </w:tc>
      </w:tr>
      <w:tr w:rsidR="00177DF9" w:rsidRPr="008C2DE8" w:rsidTr="0036491A">
        <w:trPr>
          <w:jc w:val="center"/>
        </w:trPr>
        <w:tc>
          <w:tcPr>
            <w:tcW w:w="4502" w:type="dxa"/>
            <w:shd w:val="clear" w:color="auto" w:fill="auto"/>
            <w:vAlign w:val="center"/>
          </w:tcPr>
          <w:p w:rsidR="00177DF9" w:rsidRPr="007759C3" w:rsidRDefault="00177DF9" w:rsidP="0036491A">
            <w:pPr>
              <w:pStyle w:val="Vnbnnidung0"/>
              <w:numPr>
                <w:ilvl w:val="0"/>
                <w:numId w:val="5"/>
              </w:numPr>
              <w:shd w:val="clear" w:color="auto" w:fill="auto"/>
              <w:tabs>
                <w:tab w:val="left" w:pos="331"/>
              </w:tabs>
              <w:spacing w:before="40" w:after="0" w:line="240" w:lineRule="auto"/>
              <w:ind w:firstLine="0"/>
              <w:jc w:val="left"/>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Mặc dù đã có các đánh giá tác động môi trường nhưng khu vực bị tác động chưa được thông báo cho chính quyền và nhân dân địa phương.</w:t>
            </w:r>
          </w:p>
          <w:p w:rsidR="00177DF9" w:rsidRPr="007759C3" w:rsidRDefault="00177DF9" w:rsidP="0036491A">
            <w:pPr>
              <w:pStyle w:val="Vnbnnidung0"/>
              <w:numPr>
                <w:ilvl w:val="0"/>
                <w:numId w:val="5"/>
              </w:numPr>
              <w:shd w:val="clear" w:color="auto" w:fill="auto"/>
              <w:tabs>
                <w:tab w:val="left" w:pos="341"/>
              </w:tabs>
              <w:spacing w:before="40" w:after="0" w:line="240" w:lineRule="auto"/>
              <w:ind w:firstLine="0"/>
              <w:jc w:val="left"/>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Trên địa bàn tỉnh chưa thực hiện điều tra, lập danh sách, tài liệu mô tả và sơ đồ phân bố các loài cây, con quý hiếm cần bảo vệ trong phạm vi rừng. Chưa có báo cáo đa dạng sinh học, chưa có bản đồ kết quả đánh giá đa dạng sinh học. Chưa có kế hoạch quản lý đa dạng sinh học trên địa bàn.</w:t>
            </w:r>
          </w:p>
          <w:p w:rsidR="00177DF9" w:rsidRPr="007759C3" w:rsidRDefault="00177DF9" w:rsidP="0036491A">
            <w:pPr>
              <w:pStyle w:val="Vnbnnidung0"/>
              <w:numPr>
                <w:ilvl w:val="0"/>
                <w:numId w:val="5"/>
              </w:numPr>
              <w:shd w:val="clear" w:color="auto" w:fill="auto"/>
              <w:tabs>
                <w:tab w:val="left" w:pos="312"/>
              </w:tabs>
              <w:spacing w:before="40" w:after="0" w:line="240" w:lineRule="auto"/>
              <w:ind w:firstLine="0"/>
              <w:jc w:val="left"/>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Chưa tiến hành điều tra, lập danh mục </w:t>
            </w:r>
            <w:r w:rsidRPr="007759C3">
              <w:rPr>
                <w:rFonts w:ascii="Times New Roman" w:hAnsi="Times New Roman"/>
                <w:color w:val="000000" w:themeColor="text1"/>
                <w:sz w:val="26"/>
                <w:szCs w:val="26"/>
                <w:lang w:val="vi-VN"/>
              </w:rPr>
              <w:lastRenderedPageBreak/>
              <w:t>các hệ sinh thái hiện có để phục vụ cho mục đích bảo tồn cũng như những báo cáo cho công tác này.</w:t>
            </w:r>
          </w:p>
          <w:p w:rsidR="00177DF9" w:rsidRPr="008C4F81" w:rsidRDefault="0021275C"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BQL trên địa bàn tỉnh chưa có</w:t>
            </w:r>
            <w:r w:rsidR="00177DF9" w:rsidRPr="007759C3">
              <w:rPr>
                <w:rFonts w:ascii="Times New Roman" w:hAnsi="Times New Roman"/>
                <w:color w:val="000000" w:themeColor="text1"/>
                <w:sz w:val="26"/>
                <w:szCs w:val="26"/>
                <w:lang w:val="vi-VN"/>
              </w:rPr>
              <w:t>hướng dẫn, quy trình làm đường, biện pháp kiểm soát, ngăn chặn xói mòn, bảo vệ đa dạng sinh học trong kế hoạch sản xuất, quản lý rừng của tỉnh.</w:t>
            </w:r>
          </w:p>
          <w:p w:rsidR="00177DF9" w:rsidRPr="008C4F81" w:rsidRDefault="00177DF9" w:rsidP="0036491A">
            <w:pPr>
              <w:pStyle w:val="Vnbnnidung0"/>
              <w:shd w:val="clear" w:color="auto" w:fill="auto"/>
              <w:spacing w:before="40" w:after="0" w:line="240" w:lineRule="auto"/>
              <w:ind w:firstLine="0"/>
              <w:jc w:val="left"/>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Các BQL có quy định cho người lao động khi sử dụng xăng dầu, các loại hóa chất độc hại nhưng chưa cụ thể hóa bằng văn bản. Nhận thức của người lao động về vấn đề này còn hạn chế. Túi bầu, bao nilon thừa, đã qua sử dụng ở vườn ươm cũng như trên rừng chưa được thu gom, xử lý.</w:t>
            </w:r>
          </w:p>
        </w:tc>
        <w:tc>
          <w:tcPr>
            <w:tcW w:w="4502" w:type="dxa"/>
            <w:shd w:val="clear" w:color="auto" w:fill="auto"/>
          </w:tcPr>
          <w:p w:rsidR="00177DF9" w:rsidRPr="008C4F81" w:rsidRDefault="00177DF9" w:rsidP="0036491A">
            <w:pPr>
              <w:pStyle w:val="Vnbnnidung0"/>
              <w:shd w:val="clear" w:color="auto" w:fill="auto"/>
              <w:tabs>
                <w:tab w:val="left" w:pos="336"/>
              </w:tabs>
              <w:spacing w:before="40" w:after="0" w:line="240" w:lineRule="auto"/>
              <w:ind w:firstLine="0"/>
              <w:jc w:val="left"/>
              <w:rPr>
                <w:rFonts w:ascii="Times New Roman" w:hAnsi="Times New Roman"/>
                <w:color w:val="000000" w:themeColor="text1"/>
                <w:spacing w:val="-2"/>
                <w:sz w:val="26"/>
                <w:szCs w:val="26"/>
                <w:lang w:val="vi-VN"/>
              </w:rPr>
            </w:pPr>
            <w:r w:rsidRPr="008C4F81">
              <w:rPr>
                <w:rFonts w:ascii="Times New Roman" w:hAnsi="Times New Roman"/>
                <w:color w:val="000000" w:themeColor="text1"/>
                <w:spacing w:val="-2"/>
                <w:sz w:val="26"/>
                <w:szCs w:val="26"/>
                <w:lang w:val="vi-VN"/>
              </w:rPr>
              <w:lastRenderedPageBreak/>
              <w:t>Ở các BQL chưa có đầy đủ danh mục các hành lang bảo vệ động vật hoang dã, chưa chừa ra các diện tích ven khe suối, sông, hồ và các diện tích rừng hỗn giao, khác tuổi. Mặc dù trên thực tế đã có làm ở một số điểm nhưng chưa thể hiện trong hồ sơ, bản đồ. Chưa có tài liệu hướng dẫn quản lý, bảo vệ các diện tích đó.</w:t>
            </w:r>
          </w:p>
          <w:p w:rsidR="00177DF9" w:rsidRPr="008C4F81" w:rsidRDefault="00177DF9" w:rsidP="0036491A">
            <w:pPr>
              <w:pStyle w:val="Vnbnnidung0"/>
              <w:numPr>
                <w:ilvl w:val="0"/>
                <w:numId w:val="6"/>
              </w:numPr>
              <w:shd w:val="clear" w:color="auto" w:fill="auto"/>
              <w:tabs>
                <w:tab w:val="left" w:pos="293"/>
              </w:tabs>
              <w:spacing w:before="40" w:after="0" w:line="240" w:lineRule="auto"/>
              <w:ind w:firstLine="0"/>
              <w:jc w:val="left"/>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Ở một số BQL trên địa bàn tỉnh chưa có danh sách các loài cây trồng phù hợp với điều kiện tự nhiên, có tác dụng bảo vệ môi trường và có giá trị kinh tế cao.</w:t>
            </w:r>
          </w:p>
          <w:p w:rsidR="00177DF9" w:rsidRPr="008C4F81" w:rsidRDefault="00177DF9" w:rsidP="0036491A">
            <w:pPr>
              <w:pStyle w:val="Vnbnnidung0"/>
              <w:numPr>
                <w:ilvl w:val="0"/>
                <w:numId w:val="6"/>
              </w:numPr>
              <w:shd w:val="clear" w:color="auto" w:fill="auto"/>
              <w:tabs>
                <w:tab w:val="left" w:pos="298"/>
              </w:tabs>
              <w:spacing w:before="40" w:after="0" w:line="240" w:lineRule="auto"/>
              <w:ind w:firstLine="0"/>
              <w:jc w:val="left"/>
              <w:rPr>
                <w:rFonts w:ascii="Times New Roman" w:hAnsi="Times New Roman"/>
                <w:color w:val="000000" w:themeColor="text1"/>
                <w:spacing w:val="-2"/>
                <w:sz w:val="26"/>
                <w:szCs w:val="26"/>
                <w:lang w:val="vi-VN"/>
              </w:rPr>
            </w:pPr>
            <w:r w:rsidRPr="008C4F81">
              <w:rPr>
                <w:rFonts w:ascii="Times New Roman" w:hAnsi="Times New Roman"/>
                <w:color w:val="000000" w:themeColor="text1"/>
                <w:sz w:val="26"/>
                <w:szCs w:val="26"/>
                <w:lang w:val="vi-VN"/>
              </w:rPr>
              <w:t>M</w:t>
            </w:r>
            <w:r w:rsidRPr="008C4F81">
              <w:rPr>
                <w:rFonts w:ascii="Times New Roman" w:hAnsi="Times New Roman"/>
                <w:color w:val="000000" w:themeColor="text1"/>
                <w:spacing w:val="-2"/>
                <w:sz w:val="26"/>
                <w:szCs w:val="26"/>
                <w:lang w:val="vi-VN"/>
              </w:rPr>
              <w:t xml:space="preserve">ột số BQL trên địa bàn tỉnh chưa có </w:t>
            </w:r>
            <w:r w:rsidRPr="008C4F81">
              <w:rPr>
                <w:rFonts w:ascii="Times New Roman" w:hAnsi="Times New Roman"/>
                <w:color w:val="000000" w:themeColor="text1"/>
                <w:spacing w:val="-2"/>
                <w:sz w:val="26"/>
                <w:szCs w:val="26"/>
                <w:lang w:val="vi-VN"/>
              </w:rPr>
              <w:lastRenderedPageBreak/>
              <w:t>danh mục các loài cây được trồng, chưa có báo cáo khảo sát về mức độ thích hợp với lập địa của các loài cây được trồng. Chưa có báo cáo đánh giá hiệu quả cũng như những tác động của các loài cây trồng rừng mà trong địa bàn tỉnh sử dụng. Mặc dù đã có diện tích cho phục hồi rừng tự nhiên nhưng lại chưa được tài liệu hóa, chưa có các đánh giá và hồ sơ lưu trữ, chưa có các quy chế và tài liệu hướng dẫn sử dụng những diện tích này.</w:t>
            </w:r>
          </w:p>
          <w:p w:rsidR="00177DF9" w:rsidRPr="008C4F81" w:rsidRDefault="00177DF9" w:rsidP="0036491A">
            <w:pPr>
              <w:pStyle w:val="Vnbnnidung0"/>
              <w:numPr>
                <w:ilvl w:val="0"/>
                <w:numId w:val="31"/>
              </w:numPr>
              <w:shd w:val="clear" w:color="auto" w:fill="auto"/>
              <w:tabs>
                <w:tab w:val="left" w:pos="256"/>
              </w:tabs>
              <w:spacing w:before="40" w:after="0" w:line="240" w:lineRule="auto"/>
              <w:ind w:left="0" w:firstLine="0"/>
              <w:jc w:val="left"/>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Việc đào tạo về phòng chống sâu bệnh hại và phòng cháy chữa cháy rừng của các BQL cho cán bộ, công nhân viên, người lao động mặc dù có tiến hành nhưng vẫn chưa phù hợp với quy mô phát triển.</w:t>
            </w:r>
          </w:p>
          <w:p w:rsidR="00177DF9" w:rsidRPr="008C4F81" w:rsidRDefault="00177DF9" w:rsidP="0036491A">
            <w:pPr>
              <w:pStyle w:val="Vnbnnidung0"/>
              <w:numPr>
                <w:ilvl w:val="0"/>
                <w:numId w:val="31"/>
              </w:numPr>
              <w:shd w:val="clear" w:color="auto" w:fill="auto"/>
              <w:tabs>
                <w:tab w:val="left" w:pos="256"/>
              </w:tabs>
              <w:spacing w:before="40" w:after="0" w:line="240" w:lineRule="auto"/>
              <w:ind w:left="0" w:firstLine="0"/>
              <w:jc w:val="left"/>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Chưa có tài liệu mô tả và đánh giá tác dụng bảo tồn của những diện tích rừng để lại phục vụ cho việc bảo tồn.</w:t>
            </w:r>
          </w:p>
        </w:tc>
      </w:tr>
    </w:tbl>
    <w:p w:rsidR="00177DF9" w:rsidRPr="007759C3" w:rsidRDefault="00177DF9" w:rsidP="00177DF9">
      <w:pPr>
        <w:pStyle w:val="04D"/>
        <w:rPr>
          <w:color w:val="000000" w:themeColor="text1"/>
        </w:rPr>
      </w:pPr>
      <w:bookmarkStart w:id="199" w:name="_Toc491072807"/>
      <w:bookmarkStart w:id="200" w:name="_Toc497917937"/>
      <w:r w:rsidRPr="007759C3">
        <w:rPr>
          <w:color w:val="000000" w:themeColor="text1"/>
        </w:rPr>
        <w:lastRenderedPageBreak/>
        <w:t>4.2.3.2.Đối với xã hội</w:t>
      </w:r>
    </w:p>
    <w:p w:rsidR="00177DF9" w:rsidRPr="007759C3" w:rsidRDefault="00177DF9" w:rsidP="00177DF9">
      <w:pPr>
        <w:pStyle w:val="Vnbnnidung0"/>
        <w:spacing w:before="120" w:after="120" w:line="288" w:lineRule="auto"/>
        <w:ind w:firstLine="709"/>
        <w:jc w:val="both"/>
        <w:rPr>
          <w:rFonts w:ascii="Times New Roman" w:hAnsi="Times New Roman"/>
          <w:i/>
          <w:color w:val="000000" w:themeColor="text1"/>
          <w:sz w:val="26"/>
          <w:szCs w:val="26"/>
          <w:lang w:val="pt-BR"/>
        </w:rPr>
      </w:pPr>
      <w:r w:rsidRPr="007759C3">
        <w:rPr>
          <w:rFonts w:ascii="Times New Roman" w:hAnsi="Times New Roman"/>
          <w:i/>
          <w:color w:val="000000" w:themeColor="text1"/>
          <w:sz w:val="26"/>
          <w:szCs w:val="26"/>
          <w:lang w:val="pt-BR"/>
        </w:rPr>
        <w:t>Tạo việc làm, ổn định dân cư</w:t>
      </w:r>
    </w:p>
    <w:p w:rsidR="00177DF9" w:rsidRPr="007759C3" w:rsidRDefault="00177DF9" w:rsidP="00177DF9">
      <w:pPr>
        <w:spacing w:before="120" w:after="120"/>
        <w:ind w:firstLine="709"/>
        <w:jc w:val="both"/>
        <w:rPr>
          <w:color w:val="000000" w:themeColor="text1"/>
          <w:sz w:val="26"/>
          <w:szCs w:val="26"/>
          <w:lang w:val="pt-BR"/>
        </w:rPr>
      </w:pPr>
      <w:r w:rsidRPr="007759C3">
        <w:rPr>
          <w:color w:val="000000" w:themeColor="text1"/>
          <w:sz w:val="26"/>
          <w:szCs w:val="26"/>
          <w:lang w:val="pt-BR"/>
        </w:rPr>
        <w:t>Hàng năm thông qua giao khoán bảo vệ rừng, trồng và chăm sóc rừng phòng hộ dự tính sẽ thu hút, tạo việc làm thườ</w:t>
      </w:r>
      <w:r w:rsidR="002311E5" w:rsidRPr="007759C3">
        <w:rPr>
          <w:color w:val="000000" w:themeColor="text1"/>
          <w:sz w:val="26"/>
          <w:szCs w:val="26"/>
          <w:lang w:val="pt-BR"/>
        </w:rPr>
        <w:t>ng xuyên cho 300.000 -</w:t>
      </w:r>
      <w:r w:rsidRPr="007759C3">
        <w:rPr>
          <w:color w:val="000000" w:themeColor="text1"/>
          <w:sz w:val="26"/>
          <w:szCs w:val="26"/>
          <w:lang w:val="pt-BR"/>
        </w:rPr>
        <w:t xml:space="preserve"> 400.000 công lao động, với số công mỗi lao động thực hiện bình quân trong năm là 150 công/lao động/năm.</w:t>
      </w:r>
    </w:p>
    <w:p w:rsidR="00177DF9" w:rsidRPr="007759C3" w:rsidRDefault="00177DF9" w:rsidP="00177DF9">
      <w:pPr>
        <w:pStyle w:val="Vnbnnidung0"/>
        <w:spacing w:before="120" w:after="120" w:line="28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Cùng giao đất và cấp giấy CNQSD đất lâm nghiệp, người dân được nhà nước hỗ trợ vốn đầu tư, các biện pháp kỹ thuật thâm canh rừng, các hộ gia đình, cá nhân đã tổ chức sản xuất kinh doanh, chủ động bố trí cơ cấu cây trồng thích hợp với điều kiện khí hậu, đất đai ở địa phương, tăng năng suất cây trồng và đạt hiệu quả kinh tế cao với thu nhập bình quân 60 triệu/ha. Bên cạnh đó, đã hình thành nhiều trang trại nông, lâm nghiệp, mô hình kinh tế hộ gia đình có hiệu quả kinh tế cao. Được hỗ trợ đầu tư cơ sở hạ tầng, đường giao thông, đường lâm nghiệp, đường ranh cản lửa,... giúp người dân thuận lợi trong khai thác, chế biến, lưu thông sản phẩm lâm sản,...năng cao giá trị thặng dư và tạo điều kiện ổn định sản xuất, định canh, định cư, hạn chế tình trạng xâm canh vào phạm vi ranh giới đất rừng phòng hộ.</w:t>
      </w:r>
    </w:p>
    <w:p w:rsidR="00177DF9" w:rsidRPr="007759C3" w:rsidRDefault="00177DF9" w:rsidP="00177DF9">
      <w:pPr>
        <w:pStyle w:val="Vnbnnidung0"/>
        <w:spacing w:before="120" w:after="120" w:line="288" w:lineRule="auto"/>
        <w:ind w:firstLine="709"/>
        <w:jc w:val="both"/>
        <w:rPr>
          <w:rFonts w:ascii="Times New Roman" w:hAnsi="Times New Roman"/>
          <w:i/>
          <w:color w:val="000000" w:themeColor="text1"/>
          <w:sz w:val="26"/>
          <w:szCs w:val="26"/>
          <w:lang w:val="pt-BR"/>
        </w:rPr>
      </w:pPr>
      <w:r w:rsidRPr="007759C3">
        <w:rPr>
          <w:rFonts w:ascii="Times New Roman" w:hAnsi="Times New Roman"/>
          <w:i/>
          <w:color w:val="000000" w:themeColor="text1"/>
          <w:sz w:val="26"/>
          <w:szCs w:val="26"/>
          <w:lang w:val="pt-BR"/>
        </w:rPr>
        <w:t>Nguồn thu nhập ổn định từ rừng</w:t>
      </w:r>
    </w:p>
    <w:p w:rsidR="00177DF9" w:rsidRPr="007759C3" w:rsidRDefault="00177DF9" w:rsidP="00177DF9">
      <w:pPr>
        <w:pStyle w:val="Vnbnnidung0"/>
        <w:spacing w:before="120" w:after="120" w:line="28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Việc tạo thêm nguồn thu từ việc quản lý rừng trồng phòng hộ thông qua các biện pháp tỉa thưa, tận thu, tận dụng theo đúng quy trình của nhà nước ban hành, đảm bảo quy chế quản lý rừng phòng hộ.</w:t>
      </w:r>
    </w:p>
    <w:p w:rsidR="00177DF9" w:rsidRPr="007759C3" w:rsidRDefault="00177DF9" w:rsidP="00177DF9">
      <w:pPr>
        <w:pStyle w:val="Vnbnnidung0"/>
        <w:spacing w:before="120" w:after="120" w:line="28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lastRenderedPageBreak/>
        <w:t xml:space="preserve"> Khai thác lâm sản ngoài gỗ trong diện tích rừng phòng hộ được giao khoán bảo vệ, trừ những loài lâm sản ngoài gỗ quý hiếm cấm được khai thác. Từ nguồn chi trả dịch vụ môi trường rừng là nguồn thu nhập mới cho dân. Rừng mang lại thực phẩm, dược liệu tự nhiên có giá trị cho con người. </w:t>
      </w:r>
    </w:p>
    <w:p w:rsidR="00177DF9" w:rsidRPr="007759C3" w:rsidRDefault="00177DF9" w:rsidP="00177DF9">
      <w:pPr>
        <w:pStyle w:val="NormalWeb"/>
        <w:shd w:val="clear" w:color="auto" w:fill="FFFFFF"/>
        <w:spacing w:before="120" w:beforeAutospacing="0" w:after="120" w:afterAutospacing="0" w:line="288" w:lineRule="auto"/>
        <w:ind w:firstLine="709"/>
        <w:jc w:val="both"/>
        <w:rPr>
          <w:color w:val="000000" w:themeColor="text1"/>
          <w:sz w:val="26"/>
          <w:szCs w:val="26"/>
          <w:lang w:val="pt-BR"/>
        </w:rPr>
      </w:pPr>
      <w:r w:rsidRPr="007759C3">
        <w:rPr>
          <w:color w:val="000000" w:themeColor="text1"/>
          <w:sz w:val="26"/>
          <w:szCs w:val="26"/>
          <w:lang w:val="pt-BR"/>
        </w:rPr>
        <w:t xml:space="preserve">Sự bền vững xã hội bao gồm các vấn đề như dân số địa phương, quyền lợi của người lao động, các vấn đề liên quan đến giải trí, các cơ hội cho người dân ở địa phương để tồn tại lâu dài dựa vào lâm nghiệp. Tính bền vững sinh học đề cập đến năng lực sản xuất lâu dài của đất đai, việc bảo tồn các quá trình sinh thái tự nhiên và bảo tồn đa dạng sinh học. Thu hút mọi thành phần kinh tế xã hội tham gia bảo vệ và phát triển rừng, góp phần tạo việc làm, xóa đói, giảm nghèo, cải thiện sinh kế; bảo vệ môi trường sinh thái rừng, thích ứng với biển đổi khí hậu; gắn chặt chẽ giữa phát triển lâm nghiệp với bảo đảm quốc phòng an ninh và chủ quyền quốc gia. </w:t>
      </w:r>
    </w:p>
    <w:p w:rsidR="00177DF9" w:rsidRPr="007759C3" w:rsidRDefault="00177DF9" w:rsidP="00424CD5">
      <w:pPr>
        <w:pStyle w:val="0B"/>
        <w:rPr>
          <w:color w:val="000000" w:themeColor="text1"/>
        </w:rPr>
      </w:pPr>
      <w:bookmarkStart w:id="201" w:name="_Toc514270541"/>
      <w:r w:rsidRPr="007759C3">
        <w:rPr>
          <w:b/>
          <w:color w:val="000000" w:themeColor="text1"/>
        </w:rPr>
        <w:t>Bảng 4.3.</w:t>
      </w:r>
      <w:r w:rsidRPr="007759C3">
        <w:rPr>
          <w:color w:val="000000" w:themeColor="text1"/>
        </w:rPr>
        <w:t xml:space="preserve"> Những khó khăn về mặt xã hội trong QLR của tỉnh Quảng Trị</w:t>
      </w:r>
      <w:bookmarkEnd w:id="199"/>
      <w:bookmarkEnd w:id="200"/>
      <w:r w:rsidR="00595CD5">
        <w:rPr>
          <w:color w:val="000000" w:themeColor="text1"/>
        </w:rPr>
        <w:t xml:space="preserve"> so với các nguyên tắc, tiêu chuẩn quản lý rừng bền vững của FSC</w:t>
      </w:r>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4502"/>
      </w:tblGrid>
      <w:tr w:rsidR="00177DF9" w:rsidRPr="009C1BAC" w:rsidTr="00CC5276">
        <w:trPr>
          <w:jc w:val="center"/>
        </w:trPr>
        <w:tc>
          <w:tcPr>
            <w:tcW w:w="4502" w:type="dxa"/>
            <w:shd w:val="clear" w:color="auto" w:fill="auto"/>
          </w:tcPr>
          <w:p w:rsidR="00177DF9" w:rsidRPr="008C4F81" w:rsidRDefault="00177DF9" w:rsidP="00CC5276">
            <w:pPr>
              <w:pStyle w:val="Vnbnnidung0"/>
              <w:shd w:val="clear" w:color="auto" w:fill="auto"/>
              <w:spacing w:before="120" w:after="120" w:line="288" w:lineRule="auto"/>
              <w:ind w:firstLine="0"/>
              <w:jc w:val="center"/>
              <w:rPr>
                <w:rFonts w:ascii="Times New Roman" w:hAnsi="Times New Roman"/>
                <w:color w:val="000000" w:themeColor="text1"/>
                <w:sz w:val="26"/>
                <w:szCs w:val="26"/>
                <w:lang w:val="pt-BR"/>
              </w:rPr>
            </w:pPr>
            <w:r w:rsidRPr="008C4F81">
              <w:rPr>
                <w:rFonts w:ascii="Times New Roman" w:hAnsi="Times New Roman"/>
                <w:color w:val="000000" w:themeColor="text1"/>
                <w:sz w:val="26"/>
                <w:szCs w:val="26"/>
                <w:lang w:val="pt-BR"/>
              </w:rPr>
              <w:t>Nguyên tắc 1: Tuân theo pháp luật và các nguyên tắc của Hội đồng quản trị rừng thế giới.</w:t>
            </w:r>
          </w:p>
          <w:p w:rsidR="00177DF9" w:rsidRPr="008C4F81"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pt-BR"/>
              </w:rPr>
            </w:pPr>
            <w:r w:rsidRPr="007759C3">
              <w:rPr>
                <w:rStyle w:val="VnbnnidungInnghing"/>
                <w:color w:val="000000" w:themeColor="text1"/>
                <w:sz w:val="26"/>
                <w:szCs w:val="26"/>
              </w:rPr>
              <w:t>Tuân thủ theo pháp luật, những quy định hiện hành của quốc gia và các hiệp ước, thoả thuận quốc tế mà quốc gia tham gia ký kết phù hợp với tất cả Nguyên tắc của Hội đồng quản trị rừng thế giới.</w:t>
            </w:r>
          </w:p>
        </w:tc>
        <w:tc>
          <w:tcPr>
            <w:tcW w:w="4502" w:type="dxa"/>
            <w:shd w:val="clear" w:color="auto" w:fill="auto"/>
          </w:tcPr>
          <w:p w:rsidR="00177DF9" w:rsidRPr="008C4F81" w:rsidRDefault="00177DF9" w:rsidP="00CC5276">
            <w:pPr>
              <w:pStyle w:val="Vnbnnidung0"/>
              <w:shd w:val="clear" w:color="auto" w:fill="auto"/>
              <w:spacing w:before="120" w:after="120" w:line="288" w:lineRule="auto"/>
              <w:ind w:firstLine="0"/>
              <w:jc w:val="center"/>
              <w:rPr>
                <w:rFonts w:ascii="Times New Roman" w:hAnsi="Times New Roman"/>
                <w:color w:val="000000" w:themeColor="text1"/>
                <w:sz w:val="26"/>
                <w:szCs w:val="26"/>
                <w:lang w:val="pt-BR"/>
              </w:rPr>
            </w:pPr>
            <w:r w:rsidRPr="008C4F81">
              <w:rPr>
                <w:rFonts w:ascii="Times New Roman" w:hAnsi="Times New Roman"/>
                <w:color w:val="000000" w:themeColor="text1"/>
                <w:sz w:val="26"/>
                <w:szCs w:val="26"/>
                <w:lang w:val="pt-BR"/>
              </w:rPr>
              <w:t>Nguyên tắc 2: Quyền và trách nhiệm sử dụng đất</w:t>
            </w:r>
          </w:p>
          <w:p w:rsidR="00177DF9" w:rsidRPr="007759C3" w:rsidRDefault="00177DF9" w:rsidP="00CC5276">
            <w:pPr>
              <w:pStyle w:val="Vnbnnidung0"/>
              <w:shd w:val="clear" w:color="auto" w:fill="auto"/>
              <w:spacing w:before="120" w:after="120" w:line="288" w:lineRule="auto"/>
              <w:ind w:firstLine="0"/>
              <w:jc w:val="both"/>
              <w:rPr>
                <w:rStyle w:val="VnbnnidungInnghing"/>
                <w:color w:val="000000" w:themeColor="text1"/>
                <w:sz w:val="26"/>
                <w:szCs w:val="26"/>
              </w:rPr>
            </w:pP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Style w:val="VnbnnidungInnghing"/>
                <w:color w:val="000000" w:themeColor="text1"/>
                <w:sz w:val="26"/>
                <w:szCs w:val="26"/>
              </w:rPr>
              <w:t>Quyền và trách nhiệm sử dụng lâu dài đất và tài nguyên rừng được xác lập rõ ràng, tài liệu hoá và được cấp giấy chứng nhận quyền sử dụng đất.</w:t>
            </w:r>
          </w:p>
        </w:tc>
      </w:tr>
      <w:tr w:rsidR="00177DF9" w:rsidRPr="009C1BAC" w:rsidTr="00CC5276">
        <w:trPr>
          <w:jc w:val="center"/>
        </w:trPr>
        <w:tc>
          <w:tcPr>
            <w:tcW w:w="4502" w:type="dxa"/>
            <w:shd w:val="clear" w:color="auto" w:fill="auto"/>
          </w:tcPr>
          <w:p w:rsidR="00177DF9" w:rsidRPr="007759C3" w:rsidRDefault="00177DF9" w:rsidP="00CC5276">
            <w:pPr>
              <w:pStyle w:val="Vnbnnidung0"/>
              <w:shd w:val="clear" w:color="auto" w:fill="auto"/>
              <w:tabs>
                <w:tab w:val="left" w:pos="317"/>
              </w:tabs>
              <w:spacing w:before="120" w:after="120" w:line="288" w:lineRule="auto"/>
              <w:ind w:firstLine="0"/>
              <w:jc w:val="both"/>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 xml:space="preserve">1)  </w:t>
            </w:r>
            <w:r w:rsidRPr="007759C3">
              <w:rPr>
                <w:rFonts w:ascii="Times New Roman" w:hAnsi="Times New Roman"/>
                <w:color w:val="000000" w:themeColor="text1"/>
                <w:sz w:val="26"/>
                <w:szCs w:val="26"/>
                <w:lang w:val="vi-VN"/>
              </w:rPr>
              <w:t>Chưa lưu trữ và phổ biến cho cán bộ, công nhân các công ước quốc tế.</w:t>
            </w:r>
          </w:p>
          <w:p w:rsidR="00177DF9" w:rsidRPr="007759C3" w:rsidRDefault="00177DF9" w:rsidP="00CC5276">
            <w:pPr>
              <w:pStyle w:val="Vnbnnidung0"/>
              <w:numPr>
                <w:ilvl w:val="0"/>
                <w:numId w:val="8"/>
              </w:numPr>
              <w:shd w:val="clear" w:color="auto" w:fill="auto"/>
              <w:tabs>
                <w:tab w:val="left" w:pos="312"/>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danh mục các khu rừng dễ bị xâm hại và kế hoạch bảo vệ các khu rừng đó.</w:t>
            </w:r>
          </w:p>
          <w:p w:rsidR="00177DF9" w:rsidRPr="007759C3" w:rsidRDefault="00177DF9" w:rsidP="00CC5276">
            <w:pPr>
              <w:pStyle w:val="Vnbnnidung0"/>
              <w:numPr>
                <w:ilvl w:val="0"/>
                <w:numId w:val="8"/>
              </w:numPr>
              <w:shd w:val="clear" w:color="auto" w:fill="auto"/>
              <w:tabs>
                <w:tab w:val="left" w:pos="293"/>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văn bản cam kết thực hiện lâu dài Nguyên tắc của FSC.</w:t>
            </w:r>
          </w:p>
          <w:p w:rsidR="00177DF9" w:rsidRPr="007759C3" w:rsidRDefault="00177DF9" w:rsidP="00CC5276">
            <w:pPr>
              <w:pStyle w:val="Vnbnnidung0"/>
              <w:numPr>
                <w:ilvl w:val="0"/>
                <w:numId w:val="8"/>
              </w:numPr>
              <w:shd w:val="clear" w:color="auto" w:fill="auto"/>
              <w:tabs>
                <w:tab w:val="left" w:pos="293"/>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Mặc dù đã được tập huấn, phổ biến các nguyên tắc QLRBV và CCR nhưng nhận thức của một bộ phận cán bộ công nhân viên và người lao động về vấn đề này còn hạn chế.</w:t>
            </w:r>
          </w:p>
          <w:p w:rsidR="00177DF9" w:rsidRPr="008C4F81"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Chưa phổ biến được các nội dung này </w:t>
            </w:r>
            <w:r w:rsidRPr="007759C3">
              <w:rPr>
                <w:rFonts w:ascii="Times New Roman" w:hAnsi="Times New Roman"/>
                <w:color w:val="000000" w:themeColor="text1"/>
                <w:sz w:val="26"/>
                <w:szCs w:val="26"/>
                <w:lang w:val="vi-VN"/>
              </w:rPr>
              <w:lastRenderedPageBreak/>
              <w:t xml:space="preserve">cho lao động hợp đồng là người dân địa phương sống trong và gần kề địa bàn quản lý của </w:t>
            </w:r>
            <w:r w:rsidRPr="008C4F81">
              <w:rPr>
                <w:rFonts w:ascii="Times New Roman" w:hAnsi="Times New Roman"/>
                <w:color w:val="000000" w:themeColor="text1"/>
                <w:sz w:val="26"/>
                <w:szCs w:val="26"/>
                <w:lang w:val="vi-VN"/>
              </w:rPr>
              <w:t>các chủ rừng.</w:t>
            </w:r>
          </w:p>
        </w:tc>
        <w:tc>
          <w:tcPr>
            <w:tcW w:w="4502" w:type="dxa"/>
            <w:shd w:val="clear" w:color="auto" w:fill="auto"/>
          </w:tcPr>
          <w:p w:rsidR="00177DF9" w:rsidRPr="008C4F81"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lastRenderedPageBreak/>
              <w:t>1) Chưa có văn bản thỏa thuận giữa các bên quản lý với cộng đồng địa phương về cơ chếthu hái lâm sản</w:t>
            </w:r>
            <w:r w:rsidRPr="008C4F81">
              <w:rPr>
                <w:rFonts w:ascii="Times New Roman" w:hAnsi="Times New Roman"/>
                <w:color w:val="000000" w:themeColor="text1"/>
                <w:sz w:val="26"/>
                <w:szCs w:val="26"/>
                <w:lang w:val="vi-VN"/>
              </w:rPr>
              <w:t>.</w:t>
            </w:r>
          </w:p>
          <w:p w:rsidR="00177DF9" w:rsidRPr="007759C3" w:rsidRDefault="00177DF9" w:rsidP="00CC5276">
            <w:pPr>
              <w:pStyle w:val="Vnbnnidung0"/>
              <w:shd w:val="clear" w:color="auto" w:fill="auto"/>
              <w:tabs>
                <w:tab w:val="left" w:pos="312"/>
              </w:tabs>
              <w:spacing w:before="120" w:after="120" w:line="288" w:lineRule="auto"/>
              <w:ind w:firstLine="0"/>
              <w:jc w:val="both"/>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 xml:space="preserve">  2) </w:t>
            </w:r>
            <w:r w:rsidRPr="007759C3">
              <w:rPr>
                <w:rFonts w:ascii="Times New Roman" w:hAnsi="Times New Roman"/>
                <w:color w:val="000000" w:themeColor="text1"/>
                <w:sz w:val="26"/>
                <w:szCs w:val="26"/>
                <w:lang w:val="vi-VN"/>
              </w:rPr>
              <w:t>Ở một số BQL trong địa bàn tỉnh chưa có phương án giải quyết mâu thuẫn, xung đột về đất đai khi xảy ra.</w:t>
            </w:r>
          </w:p>
          <w:p w:rsidR="00177DF9" w:rsidRPr="007759C3" w:rsidRDefault="00177DF9" w:rsidP="00CC5276">
            <w:pPr>
              <w:pStyle w:val="Vnbnnidung0"/>
              <w:shd w:val="clear" w:color="auto" w:fill="auto"/>
              <w:tabs>
                <w:tab w:val="left" w:pos="288"/>
              </w:tabs>
              <w:spacing w:before="120" w:after="120" w:line="288" w:lineRule="auto"/>
              <w:ind w:firstLine="0"/>
              <w:jc w:val="both"/>
              <w:rPr>
                <w:rFonts w:ascii="Times New Roman" w:hAnsi="Times New Roman"/>
                <w:color w:val="000000" w:themeColor="text1"/>
                <w:sz w:val="26"/>
                <w:szCs w:val="26"/>
                <w:lang w:val="vi-VN"/>
              </w:rPr>
            </w:pPr>
            <w:r w:rsidRPr="008C4F81">
              <w:rPr>
                <w:rFonts w:ascii="Times New Roman" w:hAnsi="Times New Roman"/>
                <w:color w:val="000000" w:themeColor="text1"/>
                <w:sz w:val="26"/>
                <w:szCs w:val="26"/>
                <w:lang w:val="vi-VN"/>
              </w:rPr>
              <w:t xml:space="preserve">  3) </w:t>
            </w:r>
            <w:r w:rsidRPr="007759C3">
              <w:rPr>
                <w:rFonts w:ascii="Times New Roman" w:hAnsi="Times New Roman"/>
                <w:color w:val="000000" w:themeColor="text1"/>
                <w:sz w:val="26"/>
                <w:szCs w:val="26"/>
                <w:lang w:val="vi-VN"/>
              </w:rPr>
              <w:t>Vẫn còn hiện tượng xâm lấn của những người dân địa phương</w:t>
            </w:r>
            <w:r w:rsidRPr="008C4F81">
              <w:rPr>
                <w:rFonts w:ascii="Times New Roman" w:hAnsi="Times New Roman"/>
                <w:color w:val="000000" w:themeColor="text1"/>
                <w:sz w:val="26"/>
                <w:szCs w:val="26"/>
                <w:lang w:val="vi-VN"/>
              </w:rPr>
              <w:t>.</w:t>
            </w: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các bảng hiệu, biển báo, mốc giới dễ nhận biết trên thực địa. Một số nơi ranh giới thực tế khó nhận biết.</w:t>
            </w:r>
          </w:p>
        </w:tc>
      </w:tr>
      <w:tr w:rsidR="00177DF9" w:rsidRPr="009C1BAC" w:rsidTr="00CC5276">
        <w:trPr>
          <w:jc w:val="center"/>
        </w:trPr>
        <w:tc>
          <w:tcPr>
            <w:tcW w:w="4502" w:type="dxa"/>
            <w:shd w:val="clear" w:color="auto" w:fill="auto"/>
          </w:tcPr>
          <w:p w:rsidR="00177DF9" w:rsidRPr="007759C3" w:rsidRDefault="00177DF9" w:rsidP="00CC5276">
            <w:pPr>
              <w:pStyle w:val="Vnbnnidung0"/>
              <w:shd w:val="clear" w:color="auto" w:fill="auto"/>
              <w:spacing w:before="120" w:after="120" w:line="288" w:lineRule="auto"/>
              <w:ind w:firstLine="0"/>
              <w:jc w:val="center"/>
              <w:rPr>
                <w:rFonts w:ascii="Times New Roman" w:hAnsi="Times New Roman"/>
                <w:color w:val="000000" w:themeColor="text1"/>
                <w:spacing w:val="8"/>
                <w:sz w:val="26"/>
                <w:szCs w:val="26"/>
                <w:lang w:val="vi-VN"/>
              </w:rPr>
            </w:pPr>
            <w:r w:rsidRPr="007759C3">
              <w:rPr>
                <w:rFonts w:ascii="Times New Roman" w:hAnsi="Times New Roman"/>
                <w:color w:val="000000" w:themeColor="text1"/>
                <w:spacing w:val="8"/>
                <w:sz w:val="26"/>
                <w:szCs w:val="26"/>
                <w:lang w:val="vi-VN"/>
              </w:rPr>
              <w:lastRenderedPageBreak/>
              <w:t>Nguyên tắc 3: Quyền của người dân sở tại</w:t>
            </w: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pacing w:val="-8"/>
                <w:sz w:val="26"/>
                <w:szCs w:val="26"/>
                <w:lang w:val="vi-VN"/>
              </w:rPr>
            </w:pPr>
            <w:r w:rsidRPr="007759C3">
              <w:rPr>
                <w:rStyle w:val="VnbnnidungInnghing"/>
                <w:color w:val="000000" w:themeColor="text1"/>
                <w:spacing w:val="-8"/>
                <w:sz w:val="26"/>
                <w:szCs w:val="26"/>
              </w:rPr>
              <w:t>Quyền hợp pháp và theo phong tục của người dân sở tại về quản lý, sử dụng rừng và đất của họ được công nhận và tôn trọng.</w:t>
            </w:r>
          </w:p>
        </w:tc>
        <w:tc>
          <w:tcPr>
            <w:tcW w:w="4502" w:type="dxa"/>
            <w:shd w:val="clear" w:color="auto" w:fill="auto"/>
          </w:tcPr>
          <w:p w:rsidR="00177DF9" w:rsidRPr="007759C3" w:rsidRDefault="00177DF9" w:rsidP="00CC5276">
            <w:pPr>
              <w:pStyle w:val="Vnbnnidung0"/>
              <w:shd w:val="clear" w:color="auto" w:fill="auto"/>
              <w:spacing w:before="120" w:after="120" w:line="288" w:lineRule="auto"/>
              <w:ind w:firstLine="0"/>
              <w:jc w:val="center"/>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Nguyên tắc 4: Quan hệ cộng đồng và quyền của công nhân</w:t>
            </w: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pacing w:val="-4"/>
                <w:sz w:val="26"/>
                <w:szCs w:val="26"/>
                <w:lang w:val="vi-VN"/>
              </w:rPr>
            </w:pPr>
            <w:r w:rsidRPr="007759C3">
              <w:rPr>
                <w:rStyle w:val="VnbnnidungInnghing"/>
                <w:color w:val="000000" w:themeColor="text1"/>
                <w:spacing w:val="-4"/>
                <w:sz w:val="26"/>
                <w:szCs w:val="26"/>
              </w:rPr>
              <w:t>Những hoạt động quản lý kinh doanh rừng có tác dụng duy trì hoặc tăng cường phúc lợi KTXH lâu dài của công nhân lâm nghiệp và các cộng đồng địa phương.</w:t>
            </w:r>
          </w:p>
        </w:tc>
      </w:tr>
      <w:tr w:rsidR="00177DF9" w:rsidRPr="009C1BAC" w:rsidTr="00CC5276">
        <w:trPr>
          <w:jc w:val="center"/>
        </w:trPr>
        <w:tc>
          <w:tcPr>
            <w:tcW w:w="4502" w:type="dxa"/>
            <w:shd w:val="clear" w:color="auto" w:fill="auto"/>
          </w:tcPr>
          <w:p w:rsidR="00177DF9" w:rsidRPr="007759C3" w:rsidRDefault="00177DF9" w:rsidP="00CC5276">
            <w:pPr>
              <w:pStyle w:val="Vnbnnidung0"/>
              <w:numPr>
                <w:ilvl w:val="0"/>
                <w:numId w:val="10"/>
              </w:numPr>
              <w:shd w:val="clear" w:color="auto" w:fill="auto"/>
              <w:tabs>
                <w:tab w:val="left" w:pos="331"/>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quy ước hợp tác quản lý và bảo vệ rừng, quyền sử dụng đất và sở hữu các nguồn tài nguyên rừng khác giữa BQL và cộng đồng địa phương cũng như biên bản kiểm điểm việc thực hiện quy ước này.</w:t>
            </w:r>
          </w:p>
          <w:p w:rsidR="00177DF9" w:rsidRPr="007759C3" w:rsidRDefault="00177DF9" w:rsidP="00CC5276">
            <w:pPr>
              <w:pStyle w:val="Vnbnnidung0"/>
              <w:numPr>
                <w:ilvl w:val="0"/>
                <w:numId w:val="10"/>
              </w:numPr>
              <w:shd w:val="clear" w:color="auto" w:fill="auto"/>
              <w:tabs>
                <w:tab w:val="left" w:pos="288"/>
                <w:tab w:val="left" w:pos="331"/>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bàn bạc giữa BQL và người dân sở tại về các tác động xấu của các biện pháp sản xuất kinh doanh.</w:t>
            </w: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BQL chưa chú trọng đến việc tập hợp, sưu tầm và sử dụng các kiến thức bản địa của người dân dịa phương.</w:t>
            </w:r>
          </w:p>
        </w:tc>
        <w:tc>
          <w:tcPr>
            <w:tcW w:w="4502" w:type="dxa"/>
            <w:shd w:val="clear" w:color="auto" w:fill="auto"/>
          </w:tcPr>
          <w:p w:rsidR="00177DF9" w:rsidRPr="007759C3" w:rsidRDefault="00177DF9" w:rsidP="00CC5276">
            <w:pPr>
              <w:pStyle w:val="Vnbnnidung0"/>
              <w:numPr>
                <w:ilvl w:val="0"/>
                <w:numId w:val="11"/>
              </w:numPr>
              <w:shd w:val="clear" w:color="auto" w:fill="auto"/>
              <w:tabs>
                <w:tab w:val="left" w:pos="298"/>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tài liệu lưu trữ của BQL về việc đề nghị chính quyền địa phương giao đất cho công nhân lâm nghiệp của đơn vị.</w:t>
            </w:r>
          </w:p>
          <w:p w:rsidR="00177DF9" w:rsidRPr="007759C3" w:rsidRDefault="00177DF9" w:rsidP="00CC5276">
            <w:pPr>
              <w:pStyle w:val="Vnbnnidung0"/>
              <w:numPr>
                <w:ilvl w:val="0"/>
                <w:numId w:val="11"/>
              </w:numPr>
              <w:shd w:val="clear" w:color="auto" w:fill="auto"/>
              <w:tabs>
                <w:tab w:val="left" w:pos="331"/>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thu hút được một số người dân sống gần rừng tham gia vào các hoạt động của BQL</w:t>
            </w:r>
            <w:r w:rsidRPr="008C4F81">
              <w:rPr>
                <w:rFonts w:ascii="Times New Roman" w:hAnsi="Times New Roman"/>
                <w:color w:val="000000" w:themeColor="text1"/>
                <w:sz w:val="26"/>
                <w:szCs w:val="26"/>
                <w:lang w:val="vi-VN"/>
              </w:rPr>
              <w:t>.</w:t>
            </w:r>
          </w:p>
          <w:p w:rsidR="00177DF9" w:rsidRPr="007759C3" w:rsidRDefault="00177DF9" w:rsidP="00CC5276">
            <w:pPr>
              <w:pStyle w:val="Vnbnnidung0"/>
              <w:numPr>
                <w:ilvl w:val="0"/>
                <w:numId w:val="11"/>
              </w:numPr>
              <w:shd w:val="clear" w:color="auto" w:fill="auto"/>
              <w:tabs>
                <w:tab w:val="left" w:pos="341"/>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Việc tập huấn kỹ thuật, tập huấn an toàn lao động cho công nhân thời vụ, công nhân thuê khoán còn chưa tốt.</w:t>
            </w:r>
          </w:p>
          <w:p w:rsidR="00177DF9" w:rsidRPr="007759C3" w:rsidRDefault="00177DF9" w:rsidP="00CC5276">
            <w:pPr>
              <w:pStyle w:val="Vnbnnidung0"/>
              <w:numPr>
                <w:ilvl w:val="0"/>
                <w:numId w:val="11"/>
              </w:numPr>
              <w:shd w:val="clear" w:color="auto" w:fill="auto"/>
              <w:tabs>
                <w:tab w:val="left" w:pos="307"/>
              </w:tabs>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Chưa có chế độ đóng bảo hiểm xã hội, bảo hiểm y tế cho người lao động hợp đồng thời vụ.</w:t>
            </w:r>
          </w:p>
          <w:p w:rsidR="00177DF9" w:rsidRPr="007759C3" w:rsidRDefault="00177DF9" w:rsidP="00CC5276">
            <w:pPr>
              <w:pStyle w:val="Vnbnnidung0"/>
              <w:shd w:val="clear" w:color="auto" w:fill="auto"/>
              <w:spacing w:before="120" w:after="120" w:line="288" w:lineRule="auto"/>
              <w:ind w:firstLine="0"/>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Nhận thức của người lao động về an toàn lao động trên một số lĩnh vực còn hạn chế. Còn thiếu các bảng báo hiệu nguy hiểm ở hiện trường sản xuất nguy hiểm. Các tài liệu hướng dẫn bảo quản và xử lý các loại vật tư, trang thiết bị nguy hiểm dễ gây tai nạn chưa được phổ biến rộng rãi cho người lao động.</w:t>
            </w:r>
          </w:p>
        </w:tc>
      </w:tr>
    </w:tbl>
    <w:p w:rsidR="0036491A" w:rsidRDefault="0036491A" w:rsidP="00177DF9">
      <w:pPr>
        <w:pStyle w:val="03D"/>
        <w:rPr>
          <w:color w:val="000000" w:themeColor="text1"/>
          <w:lang w:val="pt-BR"/>
        </w:rPr>
      </w:pPr>
    </w:p>
    <w:p w:rsidR="0036491A" w:rsidRDefault="0036491A">
      <w:pPr>
        <w:spacing w:line="240" w:lineRule="auto"/>
        <w:jc w:val="left"/>
        <w:rPr>
          <w:b/>
          <w:i/>
          <w:color w:val="000000" w:themeColor="text1"/>
          <w:sz w:val="26"/>
          <w:szCs w:val="26"/>
          <w:lang w:val="pt-BR"/>
        </w:rPr>
      </w:pPr>
      <w:r>
        <w:rPr>
          <w:color w:val="000000" w:themeColor="text1"/>
          <w:lang w:val="pt-BR"/>
        </w:rPr>
        <w:br w:type="page"/>
      </w:r>
    </w:p>
    <w:p w:rsidR="00177DF9" w:rsidRPr="007759C3" w:rsidRDefault="00177DF9" w:rsidP="00177DF9">
      <w:pPr>
        <w:pStyle w:val="03D"/>
        <w:rPr>
          <w:color w:val="000000" w:themeColor="text1"/>
          <w:lang w:val="pt-BR"/>
        </w:rPr>
      </w:pPr>
      <w:bookmarkStart w:id="202" w:name="_Toc514763628"/>
      <w:r w:rsidRPr="007759C3">
        <w:rPr>
          <w:color w:val="000000" w:themeColor="text1"/>
          <w:lang w:val="pt-BR"/>
        </w:rPr>
        <w:lastRenderedPageBreak/>
        <w:t>4.2.4. Phân tích sự ảnh hưởng của các bên liên quan đến quản lý, bảo vệ và phát triển rừng phòng hộ tỉnh Quảng Trị</w:t>
      </w:r>
      <w:bookmarkEnd w:id="202"/>
    </w:p>
    <w:p w:rsidR="00177DF9" w:rsidRPr="007759C3" w:rsidRDefault="00177DF9" w:rsidP="002C64C4">
      <w:pPr>
        <w:pStyle w:val="04D"/>
        <w:rPr>
          <w:color w:val="000000" w:themeColor="text1"/>
        </w:rPr>
      </w:pPr>
      <w:r w:rsidRPr="007759C3">
        <w:rPr>
          <w:color w:val="000000" w:themeColor="text1"/>
        </w:rPr>
        <w:t>4.2.3.1. Vai trò, trách nhiệm của các bên liên quan đến quản lý, bảo vệ và phát triển rừng phòng hộ tỉnh Quảng Trị</w:t>
      </w:r>
    </w:p>
    <w:p w:rsidR="00177DF9" w:rsidRPr="007759C3" w:rsidRDefault="003F628A" w:rsidP="00177DF9">
      <w:pPr>
        <w:spacing w:before="120" w:after="120"/>
        <w:ind w:firstLine="709"/>
        <w:jc w:val="both"/>
        <w:rPr>
          <w:color w:val="000000" w:themeColor="text1"/>
          <w:sz w:val="26"/>
          <w:szCs w:val="26"/>
          <w:lang w:val="pt-BR"/>
        </w:rPr>
      </w:pPr>
      <w:r>
        <w:rPr>
          <w:noProof/>
          <w:color w:val="000000" w:themeColor="text1"/>
          <w:sz w:val="26"/>
          <w:szCs w:val="26"/>
        </w:rPr>
        <w:pict>
          <v:group id="Group 14" o:spid="_x0000_s1026" style="position:absolute;left:0;text-align:left;margin-left:12.8pt;margin-top:39.3pt;width:426.65pt;height:239.8pt;z-index:251677696" coordorigin="2104,1803" coordsize="8533,4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vdYlgUAAEcrAAAOAAAAZHJzL2Uyb0RvYy54bWzsmltv2zYUgN8H7D8Qel+su2QjTlGkbTCg&#10;Wwtkw54ZiZaEyqJGyrGzX99DUqLlUF4Tz7d29oMhkRTPheSncyhev1nNS/RIGC9oNbWcK9tCpEpo&#10;WlTZ1Przjw+/xBbiDa5SXNKKTK0nwq03Nz//dL2sJ8SlOS1TwhB0UvHJsp5aedPUk9GIJzmZY35F&#10;a1JB5YyyOW7glmWjlOEl9D4vR65th6MlZWnNaEI4h9J3qtK6kf3PZiRpPs1mnDSonFqgWyP/mfx/&#10;EP+jm2s8yRiu8yJp1cA7aDHHRQVCdVfvcIPRghVGV/MiYZTTWXOV0PmIzmZFQqQNYI1jP7PmjtFF&#10;LW3JJsus1m4C1z7z087dJr8/fmaoSKeWF1iownMYIykWOb5wzrLOJtDmjtX39WemLITLjzT5wqF6&#10;9Lxe3GeqMXpY/kZT6A8vGiqds5qxuegCzEYrOQZPegzIqkEJFAa+E/sB6JJAnWf7gR+2o5TkMJTi&#10;OdexfQtBtRPbnhrBJH/fPh8Hnqce9sexNGGEJ0qwVLZVTlgGM46vncr/m1Pvc1wTOVZcOKxzatg5&#10;9dMjLlHgKp/KJp1DufImquhtjquMvGWMLnOCU9DIEe1B794D4obDWHzTvdpNru1KuXjSOdn1okg5&#10;yXFcJaNzEp7UjDd3hM6RuJhapCyLmgvT8AQ/fuSN0Gjdqp306YeiLBGjzV9Fk0tfiJGVlRyeUReo&#10;pmCTKpYrnNyWDIFjplbZOLJ1uZjDpFFlji1+aoChXIy+bCuLQAXdhVQo430h7bOiSDdTT+MkIdWA&#10;NH9YWNgVDwqEwqyzrywqBOMnprB4BmjDE1wSWFqdh4Ez0k9Cq7JCS6hxI2gotaRloStfqLLWDbrr&#10;+UdbYqjM+0IALlUKg4knYrK9b68bXJTqGp4uK1FNJEfbUaSLhrD7PF2itBDTw429MTA+LQCqXmyH&#10;9hhmFi4zeBskDbMGp8QLzQs612+a184IXNY5VkOqGxoGa23lFOkZIteUWEYKBM3qYQWuEGvrgaZP&#10;sLpgKoupKt5tcJFT9o+FlvCemFr87wVmxELlrxXM5rHj++LFIm/8IHLhhvVrHvo1uEqgq6nVgI/k&#10;5W2jXkaLmhVZDpLUMqjoW4DmrJCLba1VywLA1pH4Fbqb/JK43cARrK8D8cuPAFsC897YlyDv8SuK&#10;xi2/PDuUjDwxvxRVXINhr16imxhTM1vyQUREa15ukwcx0RAy467YWCGb8r6FzT0ZCFqY2HTisdBy&#10;79zcg87nzE3TPI3D43BTRo/yFbcG1QWf0ishhKIqplbhXxtS96K5w+EzsH14E29EyTr8c4M2RnZE&#10;qK0Cui44/1+Ef6EBah00bS4aze9BcA5y7EDhn6my1m1TZW2JofI5Y8w07xQY0/nZJQrsZbEhpNt9&#10;jElkHCkKjG3YiBAYG8hiQ7fDmBttpvrr/PSHzmK97w9jpso/FMZM806BMZ2mXTDWx5je4VTRmEwc&#10;j4SxKIxgl0Qks2Ecqy0tHY2Ngy6ZjaHRGURj6RdzM+7Vq3QzsdyayA7JOlgSOyRsJ8MGA7/9J7B7&#10;0fc8o76hDd9ToFKnZBdU9lH57LtFJLB0JFQG0VhFfIETS0T39/3E9qr4MuSEdrerftLEVe3D+UYc&#10;thNVxK6Y+kayFZfb5B0MmdsE7mTgkbC5N53PE53bzDsFPnUqeMFnH5+w89ZPmGVUdyR8epH4kg+I&#10;HMCnrSPNM9n3U1PZTJp2osuL8WnKOzA+TYE7GXhUfO5B53PGp2neKfCpU9ALPvv4hFS5j8/xEaNP&#10;fWrGi2L5cutFn/64S9Sj+Iyiz+DI0acp75AndUxp+2PngT7VmCq/zkHnzE3Ttn/jpvEJ6jUHcuQn&#10;VJ15fi+ElKcM4bSmOpSmTpaK46D9e3mOZ33+9eYrAAAA//8DAFBLAwQUAAYACAAAACEAMyvbEuAA&#10;AAAJAQAADwAAAGRycy9kb3ducmV2LnhtbEyPQUvDQBCF74L/YRnBm90kknaN2ZRS1FMRbAXxNk2m&#10;SWh2N2S3SfrvHU96egzv8d43+Xo2nRhp8K2zGuJFBIJs6arW1ho+D68PCoQPaCvsnCUNV/KwLm5v&#10;cswqN9kPGvehFlxifYYamhD6TEpfNmTQL1xPlr2TGwwGPodaVgNOXG46mUTRUhpsLS802NO2ofK8&#10;vxgNbxNOm8f4ZdydT9vr9yF9/9rFpPX93bx5BhFoDn9h+MVndCiY6egutvKi05CkS05qWClW9tVK&#10;PYE4akhTlYAscvn/g+IHAAD//wMAUEsBAi0AFAAGAAgAAAAhALaDOJL+AAAA4QEAABMAAAAAAAAA&#10;AAAAAAAAAAAAAFtDb250ZW50X1R5cGVzXS54bWxQSwECLQAUAAYACAAAACEAOP0h/9YAAACUAQAA&#10;CwAAAAAAAAAAAAAAAAAvAQAAX3JlbHMvLnJlbHNQSwECLQAUAAYACAAAACEA/Lb3WJYFAABHKwAA&#10;DgAAAAAAAAAAAAAAAAAuAgAAZHJzL2Uyb0RvYy54bWxQSwECLQAUAAYACAAAACEAMyvbEuAAAAAJ&#10;AQAADwAAAAAAAAAAAAAAAADwBwAAZHJzL2Rvd25yZXYueG1sUEsFBgAAAAAEAAQA8wAAAP0IAAAA&#10;AA==&#10;">
            <v:oval id="Oval 52" o:spid="_x0000_s1027" style="position:absolute;left:2104;top:2022;width:2377;height:1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LS8QA&#10;AADbAAAADwAAAGRycy9kb3ducmV2LnhtbESPT2sCMRTE7wW/Q3iCt5qo1crWKFYRPfqnF2+Pzevu&#10;4uZlSVJd/fSNUOhxmJnfMLNFa2txJR8qxxoGfQWCOHem4kLD12nzOgURIrLB2jFpuFOAxbzzMsPM&#10;uBsf6HqMhUgQDhlqKGNsMilDXpLF0HcNcfK+nbcYk/SFNB5vCW5rOVRqIi1WnBZKbGhVUn45/lgN&#10;68+30XL8XuTqMd7st/5x8buz0rrXbZcfICK18T/8194ZDaMJPL+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py0vEAAAA2wAAAA8AAAAAAAAAAAAAAAAAmAIAAGRycy9k&#10;b3ducmV2LnhtbFBLBQYAAAAABAAEAPUAAACJAwAAAAA=&#10;" fillcolor="white [3201]" strokecolor="#95b3d7 [1940]" strokeweight="1pt">
              <v:fill color2="#b8cce4 [1300]" focus="100%" type="gradient"/>
              <v:shadow on="t" color="#243f60 [1604]" opacity=".5" offset="1pt"/>
              <v:textbox>
                <w:txbxContent>
                  <w:p w:rsidR="004C4302" w:rsidRPr="00595CD5" w:rsidRDefault="004C4302" w:rsidP="00177DF9">
                    <w:pPr>
                      <w:rPr>
                        <w:b/>
                        <w:sz w:val="4"/>
                      </w:rPr>
                    </w:pPr>
                  </w:p>
                  <w:p w:rsidR="004C4302" w:rsidRPr="00595CD5" w:rsidRDefault="004C4302" w:rsidP="00177DF9">
                    <w:pPr>
                      <w:rPr>
                        <w:b/>
                        <w:sz w:val="8"/>
                      </w:rPr>
                    </w:pPr>
                  </w:p>
                  <w:p w:rsidR="004C4302" w:rsidRPr="00595CD5" w:rsidRDefault="004C4302" w:rsidP="00177DF9">
                    <w:pPr>
                      <w:rPr>
                        <w:b/>
                      </w:rPr>
                    </w:pPr>
                    <w:r w:rsidRPr="00595CD5">
                      <w:rPr>
                        <w:b/>
                      </w:rPr>
                      <w:t>UBND Tỉnh</w:t>
                    </w:r>
                  </w:p>
                </w:txbxContent>
              </v:textbox>
            </v:oval>
            <v:oval id="Oval 53" o:spid="_x0000_s1028" style="position:absolute;left:4722;top:3944;width:2779;height:1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NecMA&#10;AADbAAAADwAAAGRycy9kb3ducmV2LnhtbESPUWvCMBSF3wf+h3AF32Y6HWV0TUUFQWUMpoKvl+Yu&#10;KWtuShO1/nszGOzxcM75DqdcDK4VV+pD41nByzQDQVx73bBRcDpunt9AhIissfVMCu4UYFGNnkos&#10;tL/xF10P0YgE4VCgAhtjV0gZaksOw9R3xMn79r3DmGRvpO7xluCulbMsy6XDhtOCxY7Wluqfw8Up&#10;OC/z1nyuXrsdnvXcut1+/mH2Sk3Gw/IdRKQh/of/2lutIJ/B75f0A2T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vNecMAAADbAAAADwAAAAAAAAAAAAAAAACYAgAAZHJzL2Rv&#10;d25yZXYueG1sUEsFBgAAAAAEAAQA9QAAAIgDAAAAAA==&#10;" fillcolor="#d99594 [1941]" strokecolor="#d99594 [1941]" strokeweight="1pt">
              <v:fill color2="#f2dbdb [661]" angle="135" focus="50%" type="gradient"/>
              <v:shadow on="t" color="#622423 [1605]" opacity=".5" offset="1pt"/>
              <v:textbox>
                <w:txbxContent>
                  <w:p w:rsidR="004C4302" w:rsidRPr="00595CD5" w:rsidRDefault="004C4302" w:rsidP="00177DF9">
                    <w:pPr>
                      <w:rPr>
                        <w:b/>
                        <w:sz w:val="8"/>
                      </w:rPr>
                    </w:pPr>
                  </w:p>
                  <w:p w:rsidR="004C4302" w:rsidRPr="00FF41FB" w:rsidRDefault="004C4302" w:rsidP="00177DF9">
                    <w:pPr>
                      <w:rPr>
                        <w:b/>
                        <w:sz w:val="28"/>
                      </w:rPr>
                    </w:pPr>
                    <w:r w:rsidRPr="00FF41FB">
                      <w:rPr>
                        <w:b/>
                        <w:sz w:val="28"/>
                      </w:rPr>
                      <w:t>RỪNG PHÒNG HỘ</w:t>
                    </w:r>
                  </w:p>
                </w:txbxContent>
              </v:textbox>
            </v:oval>
            <v:oval id="Oval 54" o:spid="_x0000_s1029" style="position:absolute;left:5047;top:1803;width:2253;height:1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JICsQA&#10;AADbAAAADwAAAGRycy9kb3ducmV2LnhtbESP3WoCMRSE7wu+QziCdzVrW1RWo9SKUIsI/oBeHjbH&#10;3cXNSdhEXd/eCAUvh5n5hhlPG1OJK9W+tKyg101AEGdWl5wr2O8W70MQPiBrrCyTgjt5mE5ab2NM&#10;tb3xhq7bkIsIYZ+igiIEl0rps4IM+q51xNE72dpgiLLOpa7xFuGmkh9J0pcGS44LBTr6KSg7by9G&#10;wXwwW8+Obv632i0P6zzJLtWXI6U67eZ7BCJQE17h//avVtD/hOeX+AP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ySArEAAAA2wAAAA8AAAAAAAAAAAAAAAAAmAIAAGRycy9k&#10;b3ducmV2LnhtbFBLBQYAAAAABAAEAPUAAACJAwAAAAA=&#10;" fillcolor="white [3201]" strokecolor="#fabf8f [1945]" strokeweight="1pt">
              <v:fill color2="#fbd4b4 [1305]" focus="100%" type="gradient"/>
              <v:shadow on="t" color="#974706 [1609]" opacity=".5" offset="1pt"/>
              <v:textbox>
                <w:txbxContent>
                  <w:p w:rsidR="004C4302" w:rsidRPr="00595CD5" w:rsidRDefault="004C4302" w:rsidP="00177DF9">
                    <w:pPr>
                      <w:rPr>
                        <w:b/>
                        <w:sz w:val="8"/>
                      </w:rPr>
                    </w:pPr>
                  </w:p>
                  <w:p w:rsidR="004C4302" w:rsidRPr="00595CD5" w:rsidRDefault="004C4302" w:rsidP="00177DF9">
                    <w:pPr>
                      <w:rPr>
                        <w:b/>
                      </w:rPr>
                    </w:pPr>
                    <w:r w:rsidRPr="00595CD5">
                      <w:rPr>
                        <w:b/>
                      </w:rPr>
                      <w:t xml:space="preserve">UBND  Huyện </w:t>
                    </w:r>
                  </w:p>
                </w:txbxContent>
              </v:textbox>
            </v:oval>
            <v:oval id="Oval 55" o:spid="_x0000_s1030" style="position:absolute;left:8014;top:2022;width:2623;height:12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9z8QA&#10;AADbAAAADwAAAGRycy9kb3ducmV2LnhtbESPQWsCMRSE7wX/Q3gFbzXb4opsjVKUgniw1JX2+ti8&#10;bpZuXpYkrqu/3hQKHoeZ+YZZrAbbip58aBwreJ5kIIgrpxuuFRzL96c5iBCRNbaOScGFAqyWo4cF&#10;Ftqd+ZP6Q6xFgnAoUIGJsSukDJUhi2HiOuLk/ThvMSbpa6k9nhPctvIly2bSYsNpwWBHa0PV7+Fk&#10;FezLPP++lr0xTf618dZ+7DZ7qdT4cXh7BRFpiPfwf3urFcym8Pcl/Q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s/c/EAAAA2wAAAA8AAAAAAAAAAAAAAAAAmAIAAGRycy9k&#10;b3ducmV2LnhtbFBLBQYAAAAABAAEAPUAAACJAwAAAAA=&#10;" fillcolor="white [3201]" strokecolor="#c2d69b [1942]" strokeweight="1pt">
              <v:fill color2="#d6e3bc [1302]" focus="100%" type="gradient"/>
              <v:shadow on="t" color="#4e6128 [1606]" opacity=".5" offset="1pt"/>
              <v:textbox>
                <w:txbxContent>
                  <w:p w:rsidR="004C4302" w:rsidRPr="00595CD5" w:rsidRDefault="004C4302" w:rsidP="00177DF9">
                    <w:pPr>
                      <w:rPr>
                        <w:b/>
                      </w:rPr>
                    </w:pPr>
                    <w:r w:rsidRPr="00595CD5">
                      <w:rPr>
                        <w:b/>
                      </w:rPr>
                      <w:t>Sở</w:t>
                    </w:r>
                  </w:p>
                  <w:p w:rsidR="004C4302" w:rsidRPr="00595CD5" w:rsidRDefault="004C4302" w:rsidP="00177DF9">
                    <w:pPr>
                      <w:rPr>
                        <w:b/>
                      </w:rPr>
                    </w:pPr>
                    <w:r w:rsidRPr="00595CD5">
                      <w:rPr>
                        <w:b/>
                      </w:rPr>
                      <w:t>NN&amp;PTNT</w:t>
                    </w:r>
                  </w:p>
                </w:txbxContent>
              </v:textbox>
            </v:oval>
            <v:oval id="Oval 56" o:spid="_x0000_s1031" style="position:absolute;left:7678;top:3688;width:2959;height:18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lRb8A&#10;AADbAAAADwAAAGRycy9kb3ducmV2LnhtbERPy4rCMBTdD/gP4QruxlTBV20UFQZcDb4Wurs017a0&#10;uSlJRjt/PxkQXB7OO1t3phEPcr6yrGA0TEAQ51ZXXCi4nL8+5yB8QNbYWCYFv+Rhvep9ZJhq++Qj&#10;PU6hEDGEfYoKyhDaVEqfl2TQD21LHLm7dQZDhK6Q2uEzhptGjpNkKg1WHBtKbGlXUl6ffoyCqa7n&#10;2/x6uH3Pdovz/tAWzsU9atDvNksQgbrwFr/cex19E/j/En+AX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6uVFvwAAANsAAAAPAAAAAAAAAAAAAAAAAJgCAABkcnMvZG93bnJl&#10;di54bWxQSwUGAAAAAAQABAD1AAAAhAMAAAAA&#10;" fillcolor="#666 [1936]" strokecolor="#666 [1936]" strokeweight="1pt">
              <v:fill color2="#ccc [656]" angle="135" focus="50%" type="gradient"/>
              <v:shadow on="t" color="#7f7f7f [1601]" opacity=".5" offset="1pt"/>
              <v:textbox>
                <w:txbxContent>
                  <w:p w:rsidR="004C4302" w:rsidRPr="00595CD5" w:rsidRDefault="004C4302" w:rsidP="00177DF9">
                    <w:pPr>
                      <w:rPr>
                        <w:b/>
                        <w:sz w:val="16"/>
                      </w:rPr>
                    </w:pPr>
                  </w:p>
                  <w:p w:rsidR="004C4302" w:rsidRPr="00595CD5" w:rsidRDefault="004C4302" w:rsidP="00177DF9">
                    <w:pPr>
                      <w:rPr>
                        <w:b/>
                      </w:rPr>
                    </w:pPr>
                    <w:r w:rsidRPr="00595CD5">
                      <w:rPr>
                        <w:b/>
                      </w:rPr>
                      <w:t xml:space="preserve">BQL Rừng </w:t>
                    </w:r>
                  </w:p>
                  <w:p w:rsidR="004C4302" w:rsidRPr="00595CD5" w:rsidRDefault="004C4302" w:rsidP="00177DF9">
                    <w:pPr>
                      <w:rPr>
                        <w:b/>
                      </w:rPr>
                    </w:pPr>
                    <w:r w:rsidRPr="00595CD5">
                      <w:rPr>
                        <w:b/>
                      </w:rPr>
                      <w:t>Phòng Hộ</w:t>
                    </w:r>
                  </w:p>
                </w:txbxContent>
              </v:textbox>
            </v:oval>
            <v:oval id="Oval 57" o:spid="_x0000_s1032" style="position:absolute;left:5794;top:5186;width:2720;height:1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SqsQA&#10;AADbAAAADwAAAGRycy9kb3ducmV2LnhtbESPX2vCMBTF3wd+h3AHvoyZuofiOmMZBaEwoejGYG+X&#10;5q4pNjelibX66ZeB4OPhd/5w1vlkOzHS4FvHCpaLBARx7XTLjYKvz+3zCoQPyBo7x6TgQh7yzexh&#10;jZl2Z97TeAiNiCXsM1RgQugzKX1tyKJfuJ44sl83WAxRDo3UA55jue3kS5Kk0mLLccFgT4Wh+ng4&#10;WQVla6rjNz65n2RXVNf+VX9UpVZq/ji9v4EINIW7+ZaOHNIU/r/EH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QUqrEAAAA2wAAAA8AAAAAAAAAAAAAAAAAmAIAAGRycy9k&#10;b3ducmV2LnhtbFBLBQYAAAAABAAEAPUAAACJAwAAAAA=&#10;" fillcolor="#b2a1c7 [1943]" strokecolor="#b2a1c7 [1943]" strokeweight="1pt">
              <v:fill color2="#e5dfec [663]" angle="135" focus="50%" type="gradient"/>
              <v:shadow on="t" color="#3f3151 [1607]" opacity=".5" offset="1pt"/>
              <v:textbox>
                <w:txbxContent>
                  <w:p w:rsidR="004C4302" w:rsidRPr="00595CD5" w:rsidRDefault="004C4302" w:rsidP="00177DF9">
                    <w:pPr>
                      <w:rPr>
                        <w:b/>
                        <w:sz w:val="12"/>
                      </w:rPr>
                    </w:pPr>
                  </w:p>
                  <w:p w:rsidR="004C4302" w:rsidRPr="00595CD5" w:rsidRDefault="004C4302" w:rsidP="00177DF9">
                    <w:pPr>
                      <w:rPr>
                        <w:b/>
                        <w:sz w:val="12"/>
                      </w:rPr>
                    </w:pPr>
                  </w:p>
                  <w:p w:rsidR="004C4302" w:rsidRPr="00595CD5" w:rsidRDefault="004C4302" w:rsidP="00177DF9">
                    <w:pPr>
                      <w:rPr>
                        <w:b/>
                      </w:rPr>
                    </w:pPr>
                    <w:r w:rsidRPr="00595CD5">
                      <w:rPr>
                        <w:b/>
                      </w:rPr>
                      <w:t>Cộng đồng</w:t>
                    </w:r>
                  </w:p>
                </w:txbxContent>
              </v:textbox>
            </v:oval>
            <v:oval id="Oval 58" o:spid="_x0000_s1033" style="position:absolute;left:3735;top:5186;width:2059;height:1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XnrcIA&#10;AADbAAAADwAAAGRycy9kb3ducmV2LnhtbESPT4vCMBTE7wt+h/CEva2pe6hSjSIVwZPgn4PHZ/Ns&#10;qs1LSbJav/1GWNjjMDO/YebL3rbiQT40jhWMRxkI4srphmsFp+PmawoiRGSNrWNS8KIAy8XgY46F&#10;dk/e0+MQa5EgHApUYGLsCilDZchiGLmOOHlX5y3GJH0ttcdngttWfmdZLi02nBYMdlQaqu6HH6vg&#10;tr7oo+/O+7Abr9Z5bl5Wl6VSn8N+NQMRqY//4b/2VivIJ/D+kn6A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1eetwgAAANsAAAAPAAAAAAAAAAAAAAAAAJgCAABkcnMvZG93&#10;bnJldi54bWxQSwUGAAAAAAQABAD1AAAAhwMAAAAA&#10;" fillcolor="#c2d69b [1942]" strokecolor="#c2d69b [1942]" strokeweight="1pt">
              <v:fill color2="#eaf1dd [662]" angle="135" focus="50%" type="gradient"/>
              <v:shadow on="t" color="#4e6128 [1606]" opacity=".5" offset="1pt"/>
              <v:textbox>
                <w:txbxContent>
                  <w:p w:rsidR="004C4302" w:rsidRPr="00595CD5" w:rsidRDefault="004C4302" w:rsidP="00177DF9">
                    <w:pPr>
                      <w:rPr>
                        <w:b/>
                        <w:sz w:val="18"/>
                      </w:rPr>
                    </w:pPr>
                  </w:p>
                  <w:p w:rsidR="004C4302" w:rsidRPr="00595CD5" w:rsidRDefault="004C4302" w:rsidP="00177DF9">
                    <w:pPr>
                      <w:rPr>
                        <w:b/>
                      </w:rPr>
                    </w:pPr>
                    <w:r w:rsidRPr="00595CD5">
                      <w:rPr>
                        <w:b/>
                      </w:rPr>
                      <w:t>UBND Xã</w:t>
                    </w:r>
                  </w:p>
                </w:txbxContent>
              </v:textbox>
            </v:oval>
            <v:oval id="Oval 59" o:spid="_x0000_s1034" style="position:absolute;left:2104;top:3785;width:2499;height:17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CTcMA&#10;AADbAAAADwAAAGRycy9kb3ducmV2LnhtbERPy2rCQBTdF/yH4QrdFJ0YREp0FJG2sdCNb5eXzDUJ&#10;Zu6kmWkS/76zKHR5OO/FqjeVaKlxpWUFk3EEgjizuuRcwfHwPnoF4TyyxsoyKXiQg9Vy8LTARNuO&#10;d9TufS5CCLsEFRTe14mULivIoBvbmjhwN9sY9AE2udQNdiHcVDKOopk0WHJoKLCmTUHZff9jFFzf&#10;zvHp6zG5lNmHO7zk0/T785Yq9Tzs13MQnnr/L/5zb7WCWRgbvo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MCTcMAAADbAAAADwAAAAAAAAAAAAAAAACYAgAAZHJzL2Rv&#10;d25yZXYueG1sUEsFBgAAAAAEAAQA9QAAAIgDAAAAAA==&#10;" fillcolor="#92cddc [1944]" strokecolor="#4bacc6 [3208]" strokeweight="1pt">
              <v:fill color2="#4bacc6 [3208]" focus="50%" type="gradient"/>
              <v:shadow on="t" color="#205867 [1608]" offset="1pt"/>
              <v:textbox>
                <w:txbxContent>
                  <w:p w:rsidR="004C4302" w:rsidRPr="00595CD5" w:rsidRDefault="004C4302" w:rsidP="00177DF9">
                    <w:pPr>
                      <w:rPr>
                        <w:b/>
                        <w:sz w:val="16"/>
                      </w:rPr>
                    </w:pPr>
                  </w:p>
                  <w:p w:rsidR="004C4302" w:rsidRPr="00595CD5" w:rsidRDefault="004C4302" w:rsidP="00177DF9">
                    <w:pPr>
                      <w:rPr>
                        <w:b/>
                        <w:sz w:val="12"/>
                      </w:rPr>
                    </w:pPr>
                  </w:p>
                  <w:p w:rsidR="004C4302" w:rsidRPr="00595CD5" w:rsidRDefault="004C4302" w:rsidP="00177DF9">
                    <w:pPr>
                      <w:rPr>
                        <w:b/>
                      </w:rPr>
                    </w:pPr>
                    <w:r w:rsidRPr="00595CD5">
                      <w:rPr>
                        <w:b/>
                      </w:rPr>
                      <w:t>Kiểm Lâm</w:t>
                    </w:r>
                  </w:p>
                </w:txbxContent>
              </v:textbox>
            </v:oval>
          </v:group>
        </w:pict>
      </w:r>
      <w:r w:rsidR="00177DF9" w:rsidRPr="007759C3">
        <w:rPr>
          <w:color w:val="000000" w:themeColor="text1"/>
          <w:sz w:val="26"/>
          <w:szCs w:val="26"/>
          <w:lang w:val="pt-BR"/>
        </w:rPr>
        <w:t>Sự phối hợp của các bên liên quan có ý nghĩa quyết định đến hiệu quả, quản lý bảo vệ rừng. Việc làm rõ vai trò trách nhiệm và quyền lợi của các bên liên quan là hết sức cần thiết.</w:t>
      </w:r>
    </w:p>
    <w:p w:rsidR="00177DF9" w:rsidRPr="007759C3" w:rsidRDefault="00177DF9" w:rsidP="00177DF9">
      <w:pPr>
        <w:spacing w:before="120" w:after="120"/>
        <w:ind w:firstLine="709"/>
        <w:jc w:val="both"/>
        <w:rPr>
          <w:color w:val="000000" w:themeColor="text1"/>
          <w:sz w:val="26"/>
          <w:szCs w:val="26"/>
          <w:lang w:val="pt-BR"/>
        </w:rPr>
      </w:pPr>
    </w:p>
    <w:p w:rsidR="00177DF9" w:rsidRPr="007759C3" w:rsidRDefault="00177DF9" w:rsidP="00177DF9">
      <w:pPr>
        <w:spacing w:before="120" w:after="120"/>
        <w:ind w:firstLine="709"/>
        <w:jc w:val="both"/>
        <w:rPr>
          <w:color w:val="000000" w:themeColor="text1"/>
          <w:sz w:val="26"/>
          <w:szCs w:val="26"/>
          <w:lang w:val="pt-BR"/>
        </w:rPr>
      </w:pPr>
    </w:p>
    <w:p w:rsidR="00177DF9" w:rsidRPr="007759C3" w:rsidRDefault="00177DF9" w:rsidP="00177DF9">
      <w:pPr>
        <w:spacing w:before="120" w:after="120"/>
        <w:ind w:firstLine="709"/>
        <w:jc w:val="both"/>
        <w:rPr>
          <w:color w:val="000000" w:themeColor="text1"/>
          <w:sz w:val="26"/>
          <w:szCs w:val="26"/>
          <w:lang w:val="pt-BR"/>
        </w:rPr>
      </w:pPr>
    </w:p>
    <w:p w:rsidR="00177DF9" w:rsidRPr="007759C3" w:rsidRDefault="00177DF9" w:rsidP="00177DF9">
      <w:pPr>
        <w:spacing w:before="120" w:after="120"/>
        <w:ind w:firstLine="709"/>
        <w:jc w:val="both"/>
        <w:rPr>
          <w:color w:val="000000" w:themeColor="text1"/>
          <w:sz w:val="26"/>
          <w:szCs w:val="26"/>
          <w:lang w:val="pt-BR"/>
        </w:rPr>
      </w:pPr>
    </w:p>
    <w:p w:rsidR="00177DF9" w:rsidRPr="008C4F81" w:rsidRDefault="00177DF9" w:rsidP="00177DF9">
      <w:pPr>
        <w:spacing w:before="120" w:after="120"/>
        <w:ind w:firstLine="709"/>
        <w:jc w:val="both"/>
        <w:rPr>
          <w:color w:val="000000" w:themeColor="text1"/>
          <w:sz w:val="26"/>
          <w:szCs w:val="26"/>
          <w:lang w:val="pt-BR"/>
        </w:rPr>
      </w:pPr>
      <w:bookmarkStart w:id="203" w:name="_Toc486707269"/>
    </w:p>
    <w:p w:rsidR="00177DF9" w:rsidRPr="008C4F81" w:rsidRDefault="00177DF9" w:rsidP="00177DF9">
      <w:pPr>
        <w:spacing w:before="120" w:after="120"/>
        <w:ind w:firstLine="709"/>
        <w:jc w:val="both"/>
        <w:rPr>
          <w:color w:val="000000" w:themeColor="text1"/>
          <w:sz w:val="26"/>
          <w:szCs w:val="26"/>
          <w:lang w:val="pt-BR"/>
        </w:rPr>
      </w:pPr>
    </w:p>
    <w:p w:rsidR="009074CD" w:rsidRPr="008C4F81" w:rsidRDefault="009074CD" w:rsidP="00177DF9">
      <w:pPr>
        <w:spacing w:before="120" w:after="120"/>
        <w:ind w:firstLine="709"/>
        <w:jc w:val="both"/>
        <w:rPr>
          <w:color w:val="000000" w:themeColor="text1"/>
          <w:sz w:val="26"/>
          <w:szCs w:val="26"/>
          <w:lang w:val="pt-BR"/>
        </w:rPr>
      </w:pPr>
    </w:p>
    <w:p w:rsidR="009074CD" w:rsidRPr="008C4F81" w:rsidRDefault="009074CD" w:rsidP="00177DF9">
      <w:pPr>
        <w:spacing w:before="120" w:after="120"/>
        <w:ind w:firstLine="709"/>
        <w:jc w:val="both"/>
        <w:rPr>
          <w:color w:val="000000" w:themeColor="text1"/>
          <w:sz w:val="26"/>
          <w:szCs w:val="26"/>
          <w:lang w:val="pt-BR"/>
        </w:rPr>
      </w:pPr>
    </w:p>
    <w:p w:rsidR="00177DF9" w:rsidRPr="008C4F81" w:rsidRDefault="00177DF9" w:rsidP="00177DF9">
      <w:pPr>
        <w:spacing w:before="120" w:after="120"/>
        <w:ind w:firstLine="709"/>
        <w:jc w:val="both"/>
        <w:rPr>
          <w:color w:val="000000" w:themeColor="text1"/>
          <w:sz w:val="26"/>
          <w:szCs w:val="26"/>
          <w:lang w:val="pt-BR"/>
        </w:rPr>
      </w:pPr>
    </w:p>
    <w:p w:rsidR="009074CD" w:rsidRPr="006C6947" w:rsidRDefault="009074CD" w:rsidP="00177DF9">
      <w:pPr>
        <w:pStyle w:val="0SD"/>
        <w:rPr>
          <w:b/>
          <w:color w:val="000000" w:themeColor="text1"/>
          <w:sz w:val="4"/>
          <w:lang w:val="pt-BR"/>
        </w:rPr>
      </w:pPr>
      <w:bookmarkStart w:id="204" w:name="_Toc505008434"/>
    </w:p>
    <w:p w:rsidR="00177DF9" w:rsidRPr="008C4F81" w:rsidRDefault="00AD77A0" w:rsidP="00AD77A0">
      <w:pPr>
        <w:pStyle w:val="0H"/>
        <w:rPr>
          <w:lang w:val="pt-BR"/>
        </w:rPr>
      </w:pPr>
      <w:bookmarkStart w:id="205" w:name="_Toc514763855"/>
      <w:r>
        <w:rPr>
          <w:b/>
          <w:lang w:val="pt-BR"/>
        </w:rPr>
        <w:t>Hình 4.3</w:t>
      </w:r>
      <w:r w:rsidR="00177DF9" w:rsidRPr="008C4F81">
        <w:rPr>
          <w:b/>
          <w:lang w:val="pt-BR"/>
        </w:rPr>
        <w:t>.</w:t>
      </w:r>
      <w:r w:rsidR="00177DF9" w:rsidRPr="008C4F81">
        <w:rPr>
          <w:lang w:val="pt-BR"/>
        </w:rPr>
        <w:t xml:space="preserve"> Sơ đồVENN xác định các bên liên quan quản lý, bảo vệ RPH</w:t>
      </w:r>
      <w:bookmarkEnd w:id="203"/>
      <w:bookmarkEnd w:id="204"/>
      <w:bookmarkEnd w:id="205"/>
    </w:p>
    <w:p w:rsidR="00177DF9" w:rsidRPr="008C4F81" w:rsidRDefault="00177DF9" w:rsidP="00177DF9">
      <w:pPr>
        <w:tabs>
          <w:tab w:val="left" w:pos="2085"/>
        </w:tabs>
        <w:spacing w:before="120" w:after="120"/>
        <w:ind w:firstLine="709"/>
        <w:jc w:val="both"/>
        <w:rPr>
          <w:color w:val="000000" w:themeColor="text1"/>
          <w:spacing w:val="4"/>
          <w:sz w:val="26"/>
          <w:szCs w:val="26"/>
          <w:lang w:val="pt-BR"/>
        </w:rPr>
      </w:pPr>
      <w:r w:rsidRPr="008C4F81">
        <w:rPr>
          <w:color w:val="000000" w:themeColor="text1"/>
          <w:spacing w:val="4"/>
          <w:sz w:val="26"/>
          <w:szCs w:val="26"/>
          <w:lang w:val="pt-BR"/>
        </w:rPr>
        <w:t xml:space="preserve">Qua </w:t>
      </w:r>
      <w:r w:rsidR="00AD77A0">
        <w:rPr>
          <w:color w:val="000000" w:themeColor="text1"/>
          <w:spacing w:val="4"/>
          <w:sz w:val="26"/>
          <w:szCs w:val="26"/>
          <w:lang w:val="pt-BR"/>
        </w:rPr>
        <w:t>hình 4.3</w:t>
      </w:r>
      <w:r w:rsidRPr="008C4F81">
        <w:rPr>
          <w:color w:val="000000" w:themeColor="text1"/>
          <w:spacing w:val="4"/>
          <w:sz w:val="26"/>
          <w:szCs w:val="26"/>
          <w:lang w:val="pt-BR"/>
        </w:rPr>
        <w:t xml:space="preserve"> cho thấy: Ban quản lý rừng phòng hộ, UBND xã, Kiểm lâm, cộng đồng dân cư sống gần rừng là những cơ quan, đơn vị, cá nhân có ảnh hưởng trực tiếp đến quản lý, bảo vệ tài nguyên rừng phòng hộ. Các cơ quan: UBND tỉnh, UBND huyện, Sở Nông nghiệp và PTNT ảnh hưởng gián tiếp đến quá trình quản lý bảo vệ rừng.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Trên cơ sở các ảnh hưởng và hoạt động của các bên liên quan trong quản lý bảo vệ rừng phòng hộ. Tiến hành phân tích vai trò, trách nhiệm, nghĩa vụ, quyền lợi cụ thể của các bên liên quan, từ đó ta có thể đưa ra các giải pháp QLR phòng hộ ngày càng tốt hơn.</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 xml:space="preserve">- Ban quản lý rừng phòng hộ </w:t>
      </w:r>
    </w:p>
    <w:p w:rsidR="00177DF9" w:rsidRPr="008C4F81" w:rsidRDefault="00177DF9" w:rsidP="00177DF9">
      <w:pPr>
        <w:pStyle w:val="NormalWeb"/>
        <w:shd w:val="clear" w:color="auto" w:fill="FFFFFF"/>
        <w:spacing w:before="120" w:beforeAutospacing="0" w:after="120" w:afterAutospacing="0" w:line="288" w:lineRule="auto"/>
        <w:ind w:firstLine="709"/>
        <w:jc w:val="both"/>
        <w:rPr>
          <w:color w:val="000000" w:themeColor="text1"/>
          <w:sz w:val="26"/>
          <w:szCs w:val="26"/>
          <w:lang w:val="pt-BR"/>
        </w:rPr>
      </w:pPr>
      <w:r w:rsidRPr="008C4F81">
        <w:rPr>
          <w:color w:val="000000" w:themeColor="text1"/>
          <w:sz w:val="26"/>
          <w:szCs w:val="26"/>
          <w:lang w:val="pt-BR"/>
        </w:rPr>
        <w:t>BQL rừng phòng hộ là chủ rừng chịu trách nhiệm trước Nhà nước về tài nguyên rừng v</w:t>
      </w:r>
      <w:r w:rsidR="0021275C" w:rsidRPr="008C4F81">
        <w:rPr>
          <w:color w:val="000000" w:themeColor="text1"/>
          <w:sz w:val="26"/>
          <w:szCs w:val="26"/>
          <w:lang w:val="pt-BR"/>
        </w:rPr>
        <w:t>à</w:t>
      </w:r>
      <w:r w:rsidRPr="008C4F81">
        <w:rPr>
          <w:color w:val="000000" w:themeColor="text1"/>
          <w:sz w:val="26"/>
          <w:szCs w:val="26"/>
          <w:lang w:val="pt-BR"/>
        </w:rPr>
        <w:t xml:space="preserve"> đất rừng được giao. Có phương án, kế hoạch bảo vệ rừng và phòng cháy, chữa cháy rừng do mình quản lý, tổ chức lực lượng bảo vệ rừng chuyên trách theo quy định của pháp luật.</w:t>
      </w:r>
      <w:r w:rsidRPr="008C4F81">
        <w:rPr>
          <w:color w:val="000000" w:themeColor="text1"/>
          <w:spacing w:val="-4"/>
          <w:sz w:val="26"/>
          <w:szCs w:val="26"/>
          <w:lang w:val="pt-BR"/>
        </w:rPr>
        <w:t xml:space="preserve">Thực hiện nhiệm vụ quản lý, hợp đồng giao khoán trồng, khoanh nuôi, bảo vệ rừng, hướng dẫn kỹ thuật cho các hộ dân trồng rừng. Chịu trách nhiệm trước Nhà nước về quản lý, bảo vệ, xây dựng và sử dụng rừng phòng hộ theo quy định của </w:t>
      </w:r>
      <w:r w:rsidR="0021275C" w:rsidRPr="008C4F81">
        <w:rPr>
          <w:color w:val="000000" w:themeColor="text1"/>
          <w:spacing w:val="-4"/>
          <w:sz w:val="26"/>
          <w:szCs w:val="26"/>
          <w:lang w:val="pt-BR"/>
        </w:rPr>
        <w:t>p</w:t>
      </w:r>
      <w:r w:rsidRPr="008C4F81">
        <w:rPr>
          <w:color w:val="000000" w:themeColor="text1"/>
          <w:spacing w:val="-4"/>
          <w:sz w:val="26"/>
          <w:szCs w:val="26"/>
          <w:lang w:val="pt-BR"/>
        </w:rPr>
        <w:t>háp luật.</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lastRenderedPageBreak/>
        <w:t>Với chức năng nhiệm vụ của mình, chủ rừng xem xét quyết định lựa chọn đối tác tham gia đồng quản lý cụ thể đến từng thôn. Thực hiện nhiệm vụ thường xuyên công tác tuần tra kiểm soát, quản lý bảo vệ tài nguyên rừng trong rừng phòng hộ.</w:t>
      </w:r>
    </w:p>
    <w:p w:rsidR="00177DF9" w:rsidRPr="008C4F81" w:rsidRDefault="00177DF9" w:rsidP="00177DF9">
      <w:pPr>
        <w:pStyle w:val="NormalWeb"/>
        <w:shd w:val="clear" w:color="auto" w:fill="FFFFFF"/>
        <w:spacing w:before="120" w:beforeAutospacing="0" w:after="120" w:afterAutospacing="0" w:line="288" w:lineRule="auto"/>
        <w:ind w:firstLine="709"/>
        <w:jc w:val="both"/>
        <w:rPr>
          <w:color w:val="000000" w:themeColor="text1"/>
          <w:sz w:val="26"/>
          <w:szCs w:val="26"/>
          <w:lang w:val="pt-BR"/>
        </w:rPr>
      </w:pPr>
      <w:r w:rsidRPr="008C4F81">
        <w:rPr>
          <w:color w:val="000000" w:themeColor="text1"/>
          <w:sz w:val="26"/>
          <w:szCs w:val="26"/>
          <w:lang w:val="pt-BR"/>
        </w:rPr>
        <w:t>Phối hợp với chính quyền cấp xã, lực lượng quần chúng bảo vệ rừng, cộng đồng dân cư, hộ gia đình và các cơ quan liên quan trong việc tuyên truyền, phổ biến, giáo dục pháp luật về bảo vệ và phát triển rừng, thực hiện các biện pháp ngăn chặn các hành vi vi phạm Luật Bảo vệ và Phát triển rừng.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 xml:space="preserve">- Hạt Kiểm lâm </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Tham mưu, giúp Chủ tịch Ủy ban nhân dân cấp huyện xây dựng các văn bản quy phạm pháp luật chuyên ngành về bảo vệ và phát triển rừng, quản lý lâm sản trên địa bàn; huy động các đơn vị vũ trang, lực lượng, phương tiện khác của các đơn vị, cá nhân đóng trên địa bàn để kịp thời ngăn chặn, ứng cứu những vụ cháy rừng và những vụ phá rừng nghiêm trọng trong những tình huống cần thiết và cấp bách. </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Phối hợp với các cơ quan nhà nước có liên quan, các đơn vị thuộc lực lượng vũ trang, lực lượng bảo vệ rừng của chủ rừng, thực hiện bảo vệ rừng trên địa bàn.</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Từ những nhiện vụ đó thấy được hoạt động của hạt kiểm lâm anh hưởng rất lớn đến sự biến động về diện tích và chất lượng của các khu rừng phòng hộ:</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Công tác chỉ đạo Bảo vệ rừng, phòng cháy, chữa cháy rừng, phát triển rừng; phòng, trừ sâu bệnh hại rừng đạt hiệu quả tốt thì diện tích rừng được giữ ổn định, cây rừng sinh trưởng phát triển tốt hơn và ngược lại.</w:t>
      </w:r>
    </w:p>
    <w:p w:rsidR="00177DF9" w:rsidRPr="008C4F81" w:rsidRDefault="00177DF9" w:rsidP="00177DF9">
      <w:pPr>
        <w:spacing w:before="120" w:after="120"/>
        <w:ind w:firstLine="709"/>
        <w:jc w:val="both"/>
        <w:rPr>
          <w:color w:val="000000" w:themeColor="text1"/>
          <w:spacing w:val="4"/>
          <w:sz w:val="26"/>
          <w:szCs w:val="26"/>
          <w:lang w:val="pt-BR"/>
        </w:rPr>
      </w:pPr>
      <w:r w:rsidRPr="008C4F81">
        <w:rPr>
          <w:color w:val="000000" w:themeColor="text1"/>
          <w:spacing w:val="4"/>
          <w:sz w:val="26"/>
          <w:szCs w:val="26"/>
          <w:lang w:val="pt-BR"/>
        </w:rPr>
        <w:t>Hoạt động kiểm tra, ngăn chặn các hành vi vi phạm các quy định của Nhà nước về quản lý rừng, bảo vệ rừng, quản lý lâm sản; tổ chức tuần tra, truy quét các tổ chức, cá nhân phá hoại rừng, khai thác, tàng trữ, mua bán, vận chuyển lâm sản, săn bắt động vật rừng trái phép trên địa bàn được thực hiện tốt thì chất lượng rừng phòng hộ được đảm bảo, tính đa dạng sinh học của rừng được giữ vững và có điều kiện phát triển tốt hơn</w:t>
      </w:r>
      <w:r w:rsidR="0021275C" w:rsidRPr="008C4F81">
        <w:rPr>
          <w:color w:val="000000" w:themeColor="text1"/>
          <w:spacing w:val="4"/>
          <w:sz w:val="26"/>
          <w:szCs w:val="26"/>
          <w:lang w:val="pt-BR"/>
        </w:rPr>
        <w:t>.</w:t>
      </w:r>
      <w:r w:rsidRPr="008C4F81">
        <w:rPr>
          <w:color w:val="000000" w:themeColor="text1"/>
          <w:spacing w:val="4"/>
          <w:sz w:val="26"/>
          <w:szCs w:val="26"/>
          <w:lang w:val="pt-BR"/>
        </w:rPr>
        <w:t> </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Hoạt động tuyên truyền, giáo dục pháp luật, chế độ, chính sách về quản lý bảo vệ rừng và phát triển rừng, quản lý khai thác và sử dụng lâm sản; vận động nhân dân bảo vệ, phát triển rừng; xây dựng lực lượng quần chúng bảo vệ rừng, phòng cháy, chữa cháy rừng; huấn luyện nghiệp vụ cho các tổ, đội quần chúng bảo vệ rừng, phòng cháy, chữa cháy rừng được hạt kiểm lâm thực hiện thường xuyên sẻ lôi cuốn được mại người dân, cộng đồng thôn bản tham gia bảo vệ rừng  từ đó diện tích rừng phòng hộ sẻ được bảo vệ tốt, ổn định lâu dài</w:t>
      </w:r>
      <w:r w:rsidR="0021275C" w:rsidRPr="008C4F81">
        <w:rPr>
          <w:color w:val="000000" w:themeColor="text1"/>
          <w:sz w:val="26"/>
          <w:szCs w:val="26"/>
          <w:lang w:val="pt-BR"/>
        </w:rPr>
        <w:t>.</w:t>
      </w:r>
      <w:r w:rsidRPr="008C4F81">
        <w:rPr>
          <w:color w:val="000000" w:themeColor="text1"/>
          <w:sz w:val="26"/>
          <w:szCs w:val="26"/>
          <w:lang w:val="pt-BR"/>
        </w:rPr>
        <w:t> </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Công tác xử lý hoặc trình cơ quan có thẩm quyền xử lý các vụ vi phạm thuộc lĩnh vực quản lý rừng, bảo vệ rừng, quản lý lâm sản của hạt kiểm lâm được thực hiện </w:t>
      </w:r>
      <w:r w:rsidRPr="008C4F81">
        <w:rPr>
          <w:color w:val="000000" w:themeColor="text1"/>
          <w:sz w:val="26"/>
          <w:szCs w:val="26"/>
          <w:lang w:val="pt-BR"/>
        </w:rPr>
        <w:lastRenderedPageBreak/>
        <w:t>tốt, đúng quy định pháp luật sẽ tạo nên tính răn đe mạnh mẽ, từ đó góp phần ngăn ngừa các đối tượng có hành vi xâm hại đến rừng phòng hộ.</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Việc tiến hành các hoạt động quản lý bảo vệ rừng đã góp phần rất lớn trong quản lý tài nguyên rừng của BQL rừng phòng hộ. Phần lớn các vụ xâm hại tài nguyên rừng bị bắt giữ và xử lý trong những năm qua đều do cán bộ kiểm lâm thực hiện.</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Tuy nhiên, do lực lượng Kiểm lâm còn mỏng, trong khi diện tích có rừng lớn, điều kiện đi lại khó khăn, đấu tranh với nhiều hành vi xâm hại rừng rất phức tạp nên đôi khi chưa kịp thời trong việc nắm bắt thông tin và xử lý các vi phạm lâm luật.</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 xml:space="preserve">- Ủy </w:t>
      </w:r>
      <w:r w:rsidR="0021275C" w:rsidRPr="008C4F81">
        <w:rPr>
          <w:color w:val="000000" w:themeColor="text1"/>
          <w:sz w:val="26"/>
          <w:szCs w:val="26"/>
          <w:lang w:val="pt-BR"/>
        </w:rPr>
        <w:t>b</w:t>
      </w:r>
      <w:r w:rsidRPr="008C4F81">
        <w:rPr>
          <w:color w:val="000000" w:themeColor="text1"/>
          <w:sz w:val="26"/>
          <w:szCs w:val="26"/>
          <w:lang w:val="pt-BR"/>
        </w:rPr>
        <w:t xml:space="preserve">an </w:t>
      </w:r>
      <w:r w:rsidR="0021275C" w:rsidRPr="008C4F81">
        <w:rPr>
          <w:color w:val="000000" w:themeColor="text1"/>
          <w:sz w:val="26"/>
          <w:szCs w:val="26"/>
          <w:lang w:val="pt-BR"/>
        </w:rPr>
        <w:t>n</w:t>
      </w:r>
      <w:r w:rsidRPr="008C4F81">
        <w:rPr>
          <w:color w:val="000000" w:themeColor="text1"/>
          <w:sz w:val="26"/>
          <w:szCs w:val="26"/>
          <w:lang w:val="pt-BR"/>
        </w:rPr>
        <w:t xml:space="preserve">hân dân </w:t>
      </w:r>
      <w:r w:rsidR="0021275C" w:rsidRPr="008C4F81">
        <w:rPr>
          <w:color w:val="000000" w:themeColor="text1"/>
          <w:sz w:val="26"/>
          <w:szCs w:val="26"/>
          <w:lang w:val="pt-BR"/>
        </w:rPr>
        <w:t xml:space="preserve">cấp </w:t>
      </w:r>
      <w:r w:rsidRPr="008C4F81">
        <w:rPr>
          <w:color w:val="000000" w:themeColor="text1"/>
          <w:sz w:val="26"/>
          <w:szCs w:val="26"/>
          <w:lang w:val="pt-BR"/>
        </w:rPr>
        <w:t>xã</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shd w:val="clear" w:color="auto" w:fill="FFFFFF"/>
          <w:lang w:val="pt-BR"/>
        </w:rPr>
        <w:t>Ủy ban nhân dân cấp xã là cấp chính quyền địa phương cấp cơ sở, gần dân nhất ở Việt Nam.</w:t>
      </w:r>
      <w:r w:rsidRPr="008C4F81">
        <w:rPr>
          <w:color w:val="000000" w:themeColor="text1"/>
          <w:sz w:val="26"/>
          <w:szCs w:val="26"/>
          <w:lang w:val="pt-BR"/>
        </w:rPr>
        <w:t>UBND cấp xã là đơn vị trực tiếp hướng dẫn chỉ đạo việc thực hiện pháp luật, chính sách chế độ của nhà nước về quản lý, bảo vệ, phát triển, khai thác rừng trong phạm vị địa phương mình. Đồng thời, mọi quyền lợi trực tiếp của người dân đều gắn chặt với chính quyền cấp xã. Cơ quan có tiếng nói trọng lượng nhất đối với người dân là cán b</w:t>
      </w:r>
      <w:r w:rsidR="0021275C" w:rsidRPr="008C4F81">
        <w:rPr>
          <w:color w:val="000000" w:themeColor="text1"/>
          <w:sz w:val="26"/>
          <w:szCs w:val="26"/>
          <w:lang w:val="pt-BR"/>
        </w:rPr>
        <w:t>ộ</w:t>
      </w:r>
      <w:r w:rsidRPr="008C4F81">
        <w:rPr>
          <w:color w:val="000000" w:themeColor="text1"/>
          <w:sz w:val="26"/>
          <w:szCs w:val="26"/>
          <w:lang w:val="pt-BR"/>
        </w:rPr>
        <w:t xml:space="preserve"> cấp xã. Do đó, mọi sự phối hợp với các ngành, các cấp đến công tác quản lý bảo vệ rừng không thể thiếu vai trò của cán bộ xã.</w:t>
      </w:r>
    </w:p>
    <w:p w:rsidR="00177DF9" w:rsidRPr="008C4F81" w:rsidRDefault="00177DF9" w:rsidP="00177DF9">
      <w:pPr>
        <w:spacing w:before="120" w:after="120"/>
        <w:ind w:firstLine="709"/>
        <w:jc w:val="both"/>
        <w:rPr>
          <w:color w:val="000000" w:themeColor="text1"/>
          <w:spacing w:val="-2"/>
          <w:sz w:val="26"/>
          <w:szCs w:val="26"/>
          <w:lang w:val="pt-BR"/>
        </w:rPr>
      </w:pPr>
      <w:r w:rsidRPr="008C4F81">
        <w:rPr>
          <w:color w:val="000000" w:themeColor="text1"/>
          <w:spacing w:val="-2"/>
          <w:sz w:val="26"/>
          <w:szCs w:val="26"/>
          <w:lang w:val="pt-BR"/>
        </w:rPr>
        <w:t>Hoạt động thực hiện luật quản lý bảo vệ rừng, chính sách của Nhà nước đối với công tác bảo vệ và phát triển rừng của UBND cấp xã sẻ thúc đẩy hoặc kìm hãm sự tham gia của mọi người dân và cộng đồng dân cư tham gia bảo vệ, phát triển và sử dụng rừng. Từ đó ảnh hưởng đến diện tích và chất lượng rừng phòng hộ trên địa bàn xã.</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 xml:space="preserve">Phần lớn các vụ vi phạm nội quy bảo vệ rừng do người dân trong xã làm đều do UBND </w:t>
      </w:r>
      <w:r w:rsidR="008F33D8" w:rsidRPr="008C4F81">
        <w:rPr>
          <w:color w:val="000000" w:themeColor="text1"/>
          <w:sz w:val="26"/>
          <w:szCs w:val="26"/>
          <w:lang w:val="pt-BR"/>
        </w:rPr>
        <w:t xml:space="preserve">cấp </w:t>
      </w:r>
      <w:r w:rsidRPr="008C4F81">
        <w:rPr>
          <w:color w:val="000000" w:themeColor="text1"/>
          <w:sz w:val="26"/>
          <w:szCs w:val="26"/>
          <w:lang w:val="pt-BR"/>
        </w:rPr>
        <w:t>xã xử lý. Các hình thức phạt bao gồm: tịch thu tang vật, ra quyết định đình chỉ các vụ việc chặt phá rừng và lấn chiếm đất rừng, buộc trồng lại rừng, chăm sóc lại rừng, phạt tiền,… phụ thuộc vào mức độ vi phạm.</w:t>
      </w:r>
    </w:p>
    <w:p w:rsidR="00177DF9" w:rsidRPr="008C4F81" w:rsidRDefault="00177DF9" w:rsidP="00177DF9">
      <w:pPr>
        <w:numPr>
          <w:ilvl w:val="0"/>
          <w:numId w:val="29"/>
        </w:numPr>
        <w:tabs>
          <w:tab w:val="left" w:pos="851"/>
        </w:tabs>
        <w:spacing w:before="120" w:after="120"/>
        <w:ind w:left="0" w:firstLine="709"/>
        <w:jc w:val="both"/>
        <w:rPr>
          <w:color w:val="000000" w:themeColor="text1"/>
          <w:sz w:val="26"/>
          <w:szCs w:val="26"/>
          <w:lang w:val="pt-BR"/>
        </w:rPr>
      </w:pPr>
      <w:r w:rsidRPr="008C4F81">
        <w:rPr>
          <w:color w:val="000000" w:themeColor="text1"/>
          <w:sz w:val="26"/>
          <w:szCs w:val="26"/>
          <w:lang w:val="pt-BR"/>
        </w:rPr>
        <w:t>Cộng đồng dân cư sống gần rừng</w:t>
      </w:r>
    </w:p>
    <w:p w:rsidR="00177DF9" w:rsidRPr="008C4F81" w:rsidRDefault="00177DF9" w:rsidP="00177DF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Cộng động dân cư sống gần rừng có tập quán canh tác, trình độ nhận thức, ý thức trách nhiệm về pháp luật bảo vệ rừng phòng hộ quyết định trực tiếp đến sự biến </w:t>
      </w:r>
      <w:r w:rsidRPr="008C4F81">
        <w:rPr>
          <w:rFonts w:eastAsia="SimSun"/>
          <w:color w:val="000000" w:themeColor="text1"/>
          <w:kern w:val="3"/>
          <w:sz w:val="26"/>
          <w:szCs w:val="28"/>
          <w:lang w:val="pt-BR" w:eastAsia="de-DE"/>
        </w:rPr>
        <w:t xml:space="preserve">đổi về diện tích cũng như chất lượng các khu rừng phòng hộ. Tập quán sinh hoạt, tâm linh; các quy định </w:t>
      </w:r>
      <w:r w:rsidR="00BF7FA1" w:rsidRPr="008C4F81">
        <w:rPr>
          <w:rFonts w:eastAsia="SimSun"/>
          <w:color w:val="000000" w:themeColor="text1"/>
          <w:kern w:val="3"/>
          <w:sz w:val="26"/>
          <w:szCs w:val="28"/>
          <w:lang w:val="pt-BR" w:eastAsia="de-DE"/>
        </w:rPr>
        <w:t>h</w:t>
      </w:r>
      <w:r w:rsidRPr="008C4F81">
        <w:rPr>
          <w:rFonts w:eastAsia="SimSun"/>
          <w:color w:val="000000" w:themeColor="text1"/>
          <w:kern w:val="3"/>
          <w:sz w:val="26"/>
          <w:szCs w:val="28"/>
          <w:lang w:val="pt-BR" w:eastAsia="de-DE"/>
        </w:rPr>
        <w:t>ương ước, quy ước trong mỗi cộng động dân cư ảnh hưởng đến sự phát triển hay suy thoái rừng phòng hộ.</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Là đối tượng hưởng lợi chính từ rừng</w:t>
      </w:r>
      <w:r w:rsidR="00BF7FA1" w:rsidRPr="008C4F81">
        <w:rPr>
          <w:color w:val="000000" w:themeColor="text1"/>
          <w:sz w:val="26"/>
          <w:szCs w:val="26"/>
          <w:lang w:val="pt-BR"/>
        </w:rPr>
        <w:t>;đ</w:t>
      </w:r>
      <w:r w:rsidRPr="008C4F81">
        <w:rPr>
          <w:color w:val="000000" w:themeColor="text1"/>
          <w:sz w:val="26"/>
          <w:szCs w:val="26"/>
          <w:lang w:val="pt-BR"/>
        </w:rPr>
        <w:t>ược nhận tiền công khoán bảo vệ rừng tăng thu nhập nâng cao đời sống cho gia đình</w:t>
      </w:r>
      <w:r w:rsidR="00BF7FA1" w:rsidRPr="008C4F81">
        <w:rPr>
          <w:color w:val="000000" w:themeColor="text1"/>
          <w:sz w:val="26"/>
          <w:szCs w:val="26"/>
          <w:lang w:val="pt-BR"/>
        </w:rPr>
        <w:t>;đ</w:t>
      </w:r>
      <w:r w:rsidRPr="008C4F81">
        <w:rPr>
          <w:color w:val="000000" w:themeColor="text1"/>
          <w:sz w:val="26"/>
          <w:szCs w:val="26"/>
          <w:lang w:val="pt-BR"/>
        </w:rPr>
        <w:t xml:space="preserve">ược hưởng lợi trực tiếp từ rừng như khai thác lâm sản ngoài gỗ như măng, mây, cây thuốc, lá nón, đực hưởng lợi gián tiếp từ rừng như nguồn nước sinh hoạt, tưới tiêu; đất đai được giữ ẩm cho canh tác, hạn chế lũ lụt quét; khí hậu trong lành,…Ngoài ra cộng đồng dân cư thôn còn được đầu tư phát triển kinh tế thông qua các chương trình dự án phát triển lâm nghiệp như: xây dựng </w:t>
      </w:r>
      <w:r w:rsidRPr="008C4F81">
        <w:rPr>
          <w:color w:val="000000" w:themeColor="text1"/>
          <w:sz w:val="26"/>
          <w:szCs w:val="26"/>
          <w:lang w:val="pt-BR"/>
        </w:rPr>
        <w:lastRenderedPageBreak/>
        <w:t>đường sá, đập thủy lợi nhỏ, khai hoang ruộng nước, chuyển giao kỹ thuật xây dựng mô hình khuyến nông khuyến lâm.</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Khi giao rừng cho cộng đồng thôn họ có vai trò và trách nhiệm rất lớn trong việc quản lý bảo vệ rừng. Họ có các hương ước, quy ước, quy định cho toàn bộ dân cư trong thôn và có sự giám sát nhau như: không được phá rừng làm r</w:t>
      </w:r>
      <w:r w:rsidR="004F6EDA" w:rsidRPr="008C4F81">
        <w:rPr>
          <w:color w:val="000000" w:themeColor="text1"/>
          <w:sz w:val="26"/>
          <w:szCs w:val="26"/>
          <w:lang w:val="pt-BR"/>
        </w:rPr>
        <w:t>ẫ</w:t>
      </w:r>
      <w:r w:rsidRPr="008C4F81">
        <w:rPr>
          <w:color w:val="000000" w:themeColor="text1"/>
          <w:sz w:val="26"/>
          <w:szCs w:val="26"/>
          <w:lang w:val="pt-BR"/>
        </w:rPr>
        <w:t>y, không được lấn chiếm đất rừng, không cho người ngoài thôn vào rừng khai thác gỗ, lâm sản ngoài gỗ và săn bắt động vật rừng,…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Để thuận tiện cho việc bảo vệ rừng họ cử ra các tổ bảo vệ rừng. Các tổ bảo vệ rừng ở các thôn được cộng đồng dân cư ra để bảo vệ rừng trên địa bàn thôn. Tùy theo số lượng và chất lượng rừng tự nhiên và rừng trồng phân bổ ở từng thôn mà thành lập các tổ bảo vệ rừng. Những người tham gia trong tổ bảo vệ rừng là những người có sức khỏe, nhiệt tình, biết địa hình được cộng đồng dân cư thôn bầu ra trong đó có sự tham gia của đại diện BQL rừng phòng hộ. Nhiệm vụ chính là bảo vệ rừng tại địa phương mình, tuyên truyền công tác bảo vệ, PCCR, tham gia các đợt truy quyét lâm tặc, tham gia chữa cháy rừng. Những nơi nào mà tổ bảo vệ rừng hoạt động tốt thì ở đó hạn chế rất lớn các hành vi xâm hại và hủy hoại rừng.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Tuy nhiên, công tác bảo vệ rừng của cộng đồng thôn còn nhiều hạn chế do đơn giá chi trả cho giao khoán bảo vệ rừng trong những năm qua thấp, khó đảm bảo cho việc tuần tra bảo vệ rừng thường xuyên. Việc đầu tư cải thiện sinh kế của các chương trình dự án 661, dự án JBIC,… mới bước đầu được chú trọng nhưng tỷ trọng rất thấp. Hơn nữa vai trò của cộng đồng thôn chủ yếu tuyên truyền, vận động, giáo dục chứ không có thể tái xử phạt đối với các đối tượng không chấp hành quy định của thôn, có hành vi vi phạm pháp luật xâm hại đến tài nguyên rừng.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 xml:space="preserve">- Ủy ban nhân dân tỉnh </w:t>
      </w:r>
    </w:p>
    <w:p w:rsidR="00177DF9" w:rsidRPr="0036491A" w:rsidRDefault="00544E02" w:rsidP="00177DF9">
      <w:pPr>
        <w:tabs>
          <w:tab w:val="left" w:pos="2085"/>
        </w:tabs>
        <w:spacing w:before="120" w:after="120" w:line="283" w:lineRule="auto"/>
        <w:ind w:firstLine="709"/>
        <w:jc w:val="both"/>
        <w:rPr>
          <w:color w:val="000000" w:themeColor="text1"/>
          <w:sz w:val="26"/>
          <w:szCs w:val="26"/>
          <w:lang w:val="pt-BR"/>
        </w:rPr>
      </w:pPr>
      <w:r w:rsidRPr="0036491A">
        <w:rPr>
          <w:color w:val="000000" w:themeColor="text1"/>
          <w:sz w:val="26"/>
          <w:szCs w:val="26"/>
          <w:lang w:val="pt-BR"/>
        </w:rPr>
        <w:t>UBND t</w:t>
      </w:r>
      <w:r w:rsidR="00177DF9" w:rsidRPr="0036491A">
        <w:rPr>
          <w:color w:val="000000" w:themeColor="text1"/>
          <w:sz w:val="26"/>
          <w:szCs w:val="26"/>
          <w:lang w:val="pt-BR"/>
        </w:rPr>
        <w:t xml:space="preserve">ỉnh là chính quyền địa phương cấp </w:t>
      </w:r>
      <w:r w:rsidRPr="0036491A">
        <w:rPr>
          <w:color w:val="000000" w:themeColor="text1"/>
          <w:sz w:val="26"/>
          <w:szCs w:val="26"/>
          <w:lang w:val="pt-BR"/>
        </w:rPr>
        <w:t>t</w:t>
      </w:r>
      <w:r w:rsidR="00177DF9" w:rsidRPr="0036491A">
        <w:rPr>
          <w:color w:val="000000" w:themeColor="text1"/>
          <w:sz w:val="26"/>
          <w:szCs w:val="26"/>
          <w:lang w:val="pt-BR"/>
        </w:rPr>
        <w:t xml:space="preserve">ỉnh, chịu trách nhiệm trước </w:t>
      </w:r>
      <w:r w:rsidRPr="0036491A">
        <w:rPr>
          <w:color w:val="000000" w:themeColor="text1"/>
          <w:sz w:val="26"/>
          <w:szCs w:val="26"/>
          <w:lang w:val="pt-BR"/>
        </w:rPr>
        <w:t>n</w:t>
      </w:r>
      <w:r w:rsidR="00177DF9" w:rsidRPr="0036491A">
        <w:rPr>
          <w:color w:val="000000" w:themeColor="text1"/>
          <w:sz w:val="26"/>
          <w:szCs w:val="26"/>
          <w:lang w:val="pt-BR"/>
        </w:rPr>
        <w:t xml:space="preserve">hà nước về tất cả các lĩnh vực chính trị, kinh tế, xã hội của địa phương trong đó có việc quản lý tài nguyên rừng. Chỉ đạo các cơ quan chuyên môn như </w:t>
      </w:r>
      <w:r w:rsidR="001E10A2" w:rsidRPr="0036491A">
        <w:rPr>
          <w:color w:val="000000" w:themeColor="text1"/>
          <w:sz w:val="26"/>
          <w:szCs w:val="26"/>
          <w:lang w:val="pt-BR"/>
        </w:rPr>
        <w:t xml:space="preserve">Sở </w:t>
      </w:r>
      <w:r w:rsidR="00177DF9" w:rsidRPr="0036491A">
        <w:rPr>
          <w:color w:val="000000" w:themeColor="text1"/>
          <w:sz w:val="26"/>
          <w:szCs w:val="26"/>
          <w:lang w:val="pt-BR"/>
        </w:rPr>
        <w:t xml:space="preserve">Kế hoạch </w:t>
      </w:r>
      <w:r w:rsidR="001E10A2" w:rsidRPr="0036491A">
        <w:rPr>
          <w:color w:val="000000" w:themeColor="text1"/>
          <w:sz w:val="26"/>
          <w:szCs w:val="26"/>
          <w:lang w:val="pt-BR"/>
        </w:rPr>
        <w:t xml:space="preserve">- Đầu </w:t>
      </w:r>
      <w:r w:rsidR="00177DF9" w:rsidRPr="0036491A">
        <w:rPr>
          <w:color w:val="000000" w:themeColor="text1"/>
          <w:sz w:val="26"/>
          <w:szCs w:val="26"/>
          <w:lang w:val="pt-BR"/>
        </w:rPr>
        <w:t xml:space="preserve">tư, </w:t>
      </w:r>
      <w:r w:rsidR="001E10A2" w:rsidRPr="0036491A">
        <w:rPr>
          <w:color w:val="000000" w:themeColor="text1"/>
          <w:sz w:val="26"/>
          <w:szCs w:val="26"/>
          <w:lang w:val="pt-BR"/>
        </w:rPr>
        <w:t xml:space="preserve">Sở </w:t>
      </w:r>
      <w:r w:rsidR="00177DF9" w:rsidRPr="0036491A">
        <w:rPr>
          <w:color w:val="000000" w:themeColor="text1"/>
          <w:sz w:val="26"/>
          <w:szCs w:val="26"/>
          <w:lang w:val="pt-BR"/>
        </w:rPr>
        <w:t xml:space="preserve">Tài chính, </w:t>
      </w:r>
      <w:r w:rsidR="001E10A2" w:rsidRPr="0036491A">
        <w:rPr>
          <w:color w:val="000000" w:themeColor="text1"/>
          <w:sz w:val="26"/>
          <w:szCs w:val="26"/>
          <w:lang w:val="pt-BR"/>
        </w:rPr>
        <w:t xml:space="preserve">Sở </w:t>
      </w:r>
      <w:r w:rsidR="00177DF9" w:rsidRPr="0036491A">
        <w:rPr>
          <w:color w:val="000000" w:themeColor="text1"/>
          <w:sz w:val="26"/>
          <w:szCs w:val="26"/>
          <w:lang w:val="pt-BR"/>
        </w:rPr>
        <w:t xml:space="preserve">Tài nguyên </w:t>
      </w:r>
      <w:r w:rsidR="001E10A2" w:rsidRPr="0036491A">
        <w:rPr>
          <w:color w:val="000000" w:themeColor="text1"/>
          <w:sz w:val="26"/>
          <w:szCs w:val="26"/>
          <w:lang w:val="pt-BR"/>
        </w:rPr>
        <w:t xml:space="preserve">- Môi </w:t>
      </w:r>
      <w:r w:rsidR="00177DF9" w:rsidRPr="0036491A">
        <w:rPr>
          <w:color w:val="000000" w:themeColor="text1"/>
          <w:sz w:val="26"/>
          <w:szCs w:val="26"/>
          <w:lang w:val="pt-BR"/>
        </w:rPr>
        <w:t xml:space="preserve">trường, </w:t>
      </w:r>
      <w:r w:rsidR="001E10A2" w:rsidRPr="0036491A">
        <w:rPr>
          <w:color w:val="000000" w:themeColor="text1"/>
          <w:sz w:val="26"/>
          <w:szCs w:val="26"/>
          <w:lang w:val="pt-BR"/>
        </w:rPr>
        <w:t xml:space="preserve">Sở </w:t>
      </w:r>
      <w:r w:rsidR="00177DF9" w:rsidRPr="0036491A">
        <w:rPr>
          <w:color w:val="000000" w:themeColor="text1"/>
          <w:sz w:val="26"/>
          <w:szCs w:val="26"/>
          <w:lang w:val="pt-BR"/>
        </w:rPr>
        <w:t>N</w:t>
      </w:r>
      <w:r w:rsidR="001E10A2" w:rsidRPr="0036491A">
        <w:rPr>
          <w:color w:val="000000" w:themeColor="text1"/>
          <w:sz w:val="26"/>
          <w:szCs w:val="26"/>
          <w:lang w:val="pt-BR"/>
        </w:rPr>
        <w:t xml:space="preserve">ông nghiệp và </w:t>
      </w:r>
      <w:r w:rsidR="00177DF9" w:rsidRPr="0036491A">
        <w:rPr>
          <w:color w:val="000000" w:themeColor="text1"/>
          <w:sz w:val="26"/>
          <w:szCs w:val="26"/>
          <w:lang w:val="pt-BR"/>
        </w:rPr>
        <w:t>PTNT và các ban ngành liên quan xây dựng các cơ chế chính sách, tổ chức, đầu tư vốn cho quản lý bảo vệ và phát triển vốn rừng.</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 Sở Nông nghiệp và </w:t>
      </w:r>
      <w:r w:rsidR="001E10A2" w:rsidRPr="008C4F81">
        <w:rPr>
          <w:color w:val="000000" w:themeColor="text1"/>
          <w:sz w:val="26"/>
          <w:szCs w:val="26"/>
          <w:lang w:val="pt-BR"/>
        </w:rPr>
        <w:t xml:space="preserve">Phát </w:t>
      </w:r>
      <w:r w:rsidRPr="008C4F81">
        <w:rPr>
          <w:color w:val="000000" w:themeColor="text1"/>
          <w:sz w:val="26"/>
          <w:szCs w:val="26"/>
          <w:lang w:val="pt-BR"/>
        </w:rPr>
        <w:t xml:space="preserve">triển nông thôn </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Là cơ quan trực tiếp quản lý </w:t>
      </w:r>
      <w:r w:rsidR="00544E02" w:rsidRPr="008C4F81">
        <w:rPr>
          <w:color w:val="000000" w:themeColor="text1"/>
          <w:sz w:val="26"/>
          <w:szCs w:val="26"/>
          <w:lang w:val="pt-BR"/>
        </w:rPr>
        <w:t>n</w:t>
      </w:r>
      <w:r w:rsidRPr="008C4F81">
        <w:rPr>
          <w:color w:val="000000" w:themeColor="text1"/>
          <w:sz w:val="26"/>
          <w:szCs w:val="26"/>
          <w:lang w:val="pt-BR"/>
        </w:rPr>
        <w:t xml:space="preserve">hà nước về rừng và đất rừng trên địa bàn toàn Tỉnh. Với chức năng tham mưu cho UBND </w:t>
      </w:r>
      <w:r w:rsidR="00544E02" w:rsidRPr="008C4F81">
        <w:rPr>
          <w:color w:val="000000" w:themeColor="text1"/>
          <w:sz w:val="26"/>
          <w:szCs w:val="26"/>
          <w:lang w:val="pt-BR"/>
        </w:rPr>
        <w:t>t</w:t>
      </w:r>
      <w:r w:rsidRPr="008C4F81">
        <w:rPr>
          <w:color w:val="000000" w:themeColor="text1"/>
          <w:sz w:val="26"/>
          <w:szCs w:val="26"/>
          <w:lang w:val="pt-BR"/>
        </w:rPr>
        <w:t xml:space="preserve">ỉnh về việc đề xuất các cơ chế, chính sách, xây dựng quy trình kỹ thuật về lâm nghiệp. Là cơ quan cấp trên trực tiếp quản lý Chi cục kiểm lâm và các BQL rừng phòng hộ. Do đó, Sở </w:t>
      </w:r>
      <w:r w:rsidR="001E10A2" w:rsidRPr="008C4F81">
        <w:rPr>
          <w:color w:val="000000" w:themeColor="text1"/>
          <w:spacing w:val="-4"/>
          <w:sz w:val="26"/>
          <w:szCs w:val="26"/>
          <w:lang w:val="pt-BR"/>
        </w:rPr>
        <w:t>Sở N</w:t>
      </w:r>
      <w:r w:rsidR="001E10A2">
        <w:rPr>
          <w:color w:val="000000" w:themeColor="text1"/>
          <w:spacing w:val="-4"/>
          <w:sz w:val="26"/>
          <w:szCs w:val="26"/>
          <w:lang w:val="pt-BR"/>
        </w:rPr>
        <w:t xml:space="preserve">ông nghiệp và </w:t>
      </w:r>
      <w:r w:rsidR="001E10A2" w:rsidRPr="008C4F81">
        <w:rPr>
          <w:color w:val="000000" w:themeColor="text1"/>
          <w:spacing w:val="-4"/>
          <w:sz w:val="26"/>
          <w:szCs w:val="26"/>
          <w:lang w:val="pt-BR"/>
        </w:rPr>
        <w:t xml:space="preserve">PTNT </w:t>
      </w:r>
      <w:r w:rsidRPr="008C4F81">
        <w:rPr>
          <w:color w:val="000000" w:themeColor="text1"/>
          <w:sz w:val="26"/>
          <w:szCs w:val="26"/>
          <w:lang w:val="pt-BR"/>
        </w:rPr>
        <w:t xml:space="preserve">là cơ quan gián tiếp quản lý tài nguyên rừng. Hỗ trợ tích cực thông qua các dự án đầu tư, </w:t>
      </w:r>
      <w:r w:rsidRPr="008C4F81">
        <w:rPr>
          <w:color w:val="000000" w:themeColor="text1"/>
          <w:sz w:val="26"/>
          <w:szCs w:val="26"/>
          <w:lang w:val="pt-BR"/>
        </w:rPr>
        <w:lastRenderedPageBreak/>
        <w:t>các chính sách hưởng lợi từ rừng của người dân địa phương, chính sách xóa đói giảm nghèo cho người dân miền núi.</w:t>
      </w:r>
    </w:p>
    <w:p w:rsidR="00177DF9" w:rsidRPr="008C4F81" w:rsidRDefault="00E53FDE" w:rsidP="00177DF9">
      <w:pPr>
        <w:tabs>
          <w:tab w:val="left" w:pos="2085"/>
        </w:tabs>
        <w:spacing w:before="120" w:after="120" w:line="283" w:lineRule="auto"/>
        <w:ind w:firstLine="709"/>
        <w:jc w:val="both"/>
        <w:rPr>
          <w:color w:val="000000" w:themeColor="text1"/>
          <w:sz w:val="26"/>
          <w:szCs w:val="26"/>
          <w:lang w:val="pt-BR"/>
        </w:rPr>
      </w:pPr>
      <w:r>
        <w:rPr>
          <w:color w:val="000000" w:themeColor="text1"/>
          <w:sz w:val="26"/>
          <w:szCs w:val="26"/>
          <w:lang w:val="pt-BR"/>
        </w:rPr>
        <w:t>Thu n</w:t>
      </w:r>
      <w:r w:rsidR="00177DF9" w:rsidRPr="008C4F81">
        <w:rPr>
          <w:color w:val="000000" w:themeColor="text1"/>
          <w:sz w:val="26"/>
          <w:szCs w:val="26"/>
          <w:lang w:val="pt-BR"/>
        </w:rPr>
        <w:t>hập chủ yếu của người dân trong khu vực nhờ vào sản xuất nông nghiệp. Ngành nông nghiệp với chức năng tham mưu cho chính quyền địa phương về tất cả các lĩnh vực phát triển Nông –Lâm nghiệp. Như xây dựng chiến lược, xây dựng các đề án, phương án quy hoạch, thẩm định các dự án, phương án phát triển nông – lâm nghiệp, hỗ trợ kỹ thuật khuyến nông khuyến lâm,… Các hoạt động của ngành nông nghiệp như cơ chế chính sách, chiến lược quy hoạch của các lĩnh vực trồng trọt, chăn nuôi đều có tác động rất lớn đến tài nguyên rừng trong khu vực.</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 Ủy ban nhân dân </w:t>
      </w:r>
      <w:r w:rsidR="00E25093">
        <w:rPr>
          <w:color w:val="000000" w:themeColor="text1"/>
          <w:sz w:val="26"/>
          <w:szCs w:val="26"/>
          <w:lang w:val="pt-BR"/>
        </w:rPr>
        <w:t xml:space="preserve">cấp </w:t>
      </w:r>
      <w:r w:rsidRPr="008C4F81">
        <w:rPr>
          <w:color w:val="000000" w:themeColor="text1"/>
          <w:sz w:val="26"/>
          <w:szCs w:val="26"/>
          <w:lang w:val="pt-BR"/>
        </w:rPr>
        <w:t>huyện</w:t>
      </w:r>
    </w:p>
    <w:p w:rsidR="00177DF9" w:rsidRPr="008C4F81" w:rsidRDefault="00177DF9" w:rsidP="00177DF9">
      <w:pPr>
        <w:tabs>
          <w:tab w:val="left" w:pos="2085"/>
        </w:tabs>
        <w:spacing w:before="120" w:after="120" w:line="283" w:lineRule="auto"/>
        <w:ind w:firstLine="709"/>
        <w:jc w:val="both"/>
        <w:rPr>
          <w:color w:val="000000" w:themeColor="text1"/>
          <w:spacing w:val="4"/>
          <w:sz w:val="26"/>
          <w:szCs w:val="26"/>
          <w:lang w:val="pt-BR"/>
        </w:rPr>
      </w:pPr>
      <w:r w:rsidRPr="008C4F81">
        <w:rPr>
          <w:color w:val="000000" w:themeColor="text1"/>
          <w:spacing w:val="4"/>
          <w:sz w:val="26"/>
          <w:szCs w:val="26"/>
          <w:lang w:val="pt-BR"/>
        </w:rPr>
        <w:t xml:space="preserve">UBND </w:t>
      </w:r>
      <w:r w:rsidR="00E25093">
        <w:rPr>
          <w:color w:val="000000" w:themeColor="text1"/>
          <w:spacing w:val="4"/>
          <w:sz w:val="26"/>
          <w:szCs w:val="26"/>
          <w:lang w:val="pt-BR"/>
        </w:rPr>
        <w:t>cấp h</w:t>
      </w:r>
      <w:r w:rsidRPr="008C4F81">
        <w:rPr>
          <w:color w:val="000000" w:themeColor="text1"/>
          <w:spacing w:val="4"/>
          <w:sz w:val="26"/>
          <w:szCs w:val="26"/>
          <w:lang w:val="pt-BR"/>
        </w:rPr>
        <w:t>uyện với vai trò thực hiện chức năng quản lý Nhà nước về rừng và đất lâm nghiệp được phân cấp tại quyết định số</w:t>
      </w:r>
      <w:r w:rsidR="002311E5" w:rsidRPr="008C4F81">
        <w:rPr>
          <w:color w:val="000000" w:themeColor="text1"/>
          <w:spacing w:val="4"/>
          <w:sz w:val="26"/>
          <w:szCs w:val="26"/>
          <w:lang w:val="pt-BR"/>
        </w:rPr>
        <w:t xml:space="preserve"> 245/199</w:t>
      </w:r>
      <w:r w:rsidRPr="008C4F81">
        <w:rPr>
          <w:color w:val="000000" w:themeColor="text1"/>
          <w:spacing w:val="4"/>
          <w:sz w:val="26"/>
          <w:szCs w:val="26"/>
          <w:lang w:val="pt-BR"/>
        </w:rPr>
        <w:t>8/QĐ-TTg của Thủ Tướng Chính phủ.</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Ngoài những nhiệm vụ được Nhà nước quy định trong văn bản luật và nghị định còn có một số nhiệm vụ cụ thể sau: </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Giám sát các hoạt động quản lý và sử dụng tài nguyên của các xã và Ban quản lý rừng phòng hộ.</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UBND </w:t>
      </w:r>
      <w:r w:rsidR="00E25093">
        <w:rPr>
          <w:color w:val="000000" w:themeColor="text1"/>
          <w:sz w:val="26"/>
          <w:szCs w:val="26"/>
          <w:lang w:val="pt-BR"/>
        </w:rPr>
        <w:t xml:space="preserve">cấp </w:t>
      </w:r>
      <w:r w:rsidRPr="008C4F81">
        <w:rPr>
          <w:color w:val="000000" w:themeColor="text1"/>
          <w:sz w:val="26"/>
          <w:szCs w:val="26"/>
          <w:lang w:val="pt-BR"/>
        </w:rPr>
        <w:t>huyện chỉ đạo BQLRPH và Hạt kiểm lâm trong công tác tuần tra, kiểm soát và giám sát các hoạt động khai thác lâm sản, phá rừng làm nương rẫy và lấn chiếm đất rừng phòng hộ trái phép.</w:t>
      </w:r>
    </w:p>
    <w:p w:rsidR="00177DF9" w:rsidRPr="008C4F81" w:rsidRDefault="00177DF9" w:rsidP="00177DF9">
      <w:pPr>
        <w:tabs>
          <w:tab w:val="left" w:pos="2085"/>
        </w:tabs>
        <w:spacing w:before="120" w:after="120" w:line="283" w:lineRule="auto"/>
        <w:ind w:firstLine="709"/>
        <w:jc w:val="both"/>
        <w:rPr>
          <w:color w:val="000000" w:themeColor="text1"/>
          <w:spacing w:val="-4"/>
          <w:sz w:val="26"/>
          <w:szCs w:val="26"/>
          <w:lang w:val="pt-BR"/>
        </w:rPr>
      </w:pPr>
      <w:r w:rsidRPr="008C4F81">
        <w:rPr>
          <w:color w:val="000000" w:themeColor="text1"/>
          <w:spacing w:val="-4"/>
          <w:sz w:val="26"/>
          <w:szCs w:val="26"/>
          <w:lang w:val="pt-BR"/>
        </w:rPr>
        <w:t xml:space="preserve">Chỉ đạo UBND xã làm tốt công tác quản lý tài nguyên rừng trên địa bàn. Chỉ đạo các phòng ban nghiệp vụ, đặc biệt là Hạt kiểm lâm, phòng Nông nghiệp và PTNT, phòng </w:t>
      </w:r>
      <w:r w:rsidR="00E25093" w:rsidRPr="008C4F81">
        <w:rPr>
          <w:color w:val="000000" w:themeColor="text1"/>
          <w:spacing w:val="-4"/>
          <w:sz w:val="26"/>
          <w:szCs w:val="26"/>
          <w:lang w:val="pt-BR"/>
        </w:rPr>
        <w:t xml:space="preserve">Tài </w:t>
      </w:r>
      <w:r w:rsidRPr="008C4F81">
        <w:rPr>
          <w:color w:val="000000" w:themeColor="text1"/>
          <w:spacing w:val="-4"/>
          <w:sz w:val="26"/>
          <w:szCs w:val="26"/>
          <w:lang w:val="pt-BR"/>
        </w:rPr>
        <w:t xml:space="preserve">nguyên </w:t>
      </w:r>
      <w:r w:rsidR="00E25093">
        <w:rPr>
          <w:color w:val="000000" w:themeColor="text1"/>
          <w:spacing w:val="-4"/>
          <w:sz w:val="26"/>
          <w:szCs w:val="26"/>
          <w:lang w:val="pt-BR"/>
        </w:rPr>
        <w:t xml:space="preserve">- </w:t>
      </w:r>
      <w:r w:rsidR="00E25093" w:rsidRPr="008C4F81">
        <w:rPr>
          <w:color w:val="000000" w:themeColor="text1"/>
          <w:spacing w:val="-4"/>
          <w:sz w:val="26"/>
          <w:szCs w:val="26"/>
          <w:lang w:val="pt-BR"/>
        </w:rPr>
        <w:t xml:space="preserve">Môi </w:t>
      </w:r>
      <w:r w:rsidRPr="008C4F81">
        <w:rPr>
          <w:color w:val="000000" w:themeColor="text1"/>
          <w:spacing w:val="-4"/>
          <w:sz w:val="26"/>
          <w:szCs w:val="26"/>
          <w:lang w:val="pt-BR"/>
        </w:rPr>
        <w:t xml:space="preserve">trường và các tổ chức chính trị xã hội cấp huyện tùy theo chức năng nhiệm vụ của mình để phối hợp làm tốt công tác quản lý bảo vệ rừng trên địa bàn. </w:t>
      </w:r>
    </w:p>
    <w:p w:rsidR="00177DF9" w:rsidRPr="008C4F81" w:rsidRDefault="00177DF9" w:rsidP="00177DF9">
      <w:pPr>
        <w:tabs>
          <w:tab w:val="left" w:pos="2085"/>
        </w:tabs>
        <w:spacing w:before="120" w:after="120" w:line="283" w:lineRule="auto"/>
        <w:ind w:firstLine="709"/>
        <w:jc w:val="both"/>
        <w:rPr>
          <w:color w:val="000000" w:themeColor="text1"/>
          <w:sz w:val="26"/>
          <w:szCs w:val="26"/>
          <w:lang w:val="pt-BR"/>
        </w:rPr>
      </w:pPr>
      <w:r w:rsidRPr="008C4F81">
        <w:rPr>
          <w:color w:val="000000" w:themeColor="text1"/>
          <w:sz w:val="26"/>
          <w:szCs w:val="26"/>
          <w:lang w:val="pt-BR"/>
        </w:rPr>
        <w:t xml:space="preserve">- Các tổ chức và đoàn thể xã hội </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Các tổ chức xã hội như Mặt trận, Hội Nông dân, Hội Phụ nữ, Hội Cựu chiến binh, cơ sở Đảng, Đoàn thanh niên,… có vai trò quan trọng trong công cuộc  phát triển kinh tế xã hội địa phương nói chung và quản lý tài nguyên nói riêng.</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t>Các thành viên của các tổ chức này có chức năng tuyên truyền và sức lan tỏa rộng lớn. Thông qua việc sinh hoạt của hội để tuyên truyền phổ biến luật bảo vệ và phát triển rừng, chủ trương xã hội hóa nghề rừng và vận động toàn dân tích cực tham gia bảo vệ rừng. Để sự hoạt động của hội có hiệu quả, cần thiết phải tổ chức các lớp tập huấn nâng cao năng lực, kỹ thuật tập huấn nâng cao năng lực kỹ thuật khuyến lâm, tham gia học tập kinh nghiệm ở các địa phương khác,…để nâng cao trình độ nhận thức cho các hội việc phục vụ tốt công tác tuyên truyền vận động nhân dân.</w:t>
      </w:r>
    </w:p>
    <w:p w:rsidR="00177DF9" w:rsidRPr="008C4F81" w:rsidRDefault="00177DF9" w:rsidP="00177DF9">
      <w:pPr>
        <w:tabs>
          <w:tab w:val="left" w:pos="2085"/>
        </w:tabs>
        <w:spacing w:before="120" w:after="120"/>
        <w:ind w:firstLine="709"/>
        <w:jc w:val="both"/>
        <w:rPr>
          <w:color w:val="000000" w:themeColor="text1"/>
          <w:sz w:val="26"/>
          <w:szCs w:val="26"/>
          <w:lang w:val="pt-BR"/>
        </w:rPr>
      </w:pPr>
      <w:r w:rsidRPr="008C4F81">
        <w:rPr>
          <w:color w:val="000000" w:themeColor="text1"/>
          <w:sz w:val="26"/>
          <w:szCs w:val="26"/>
          <w:lang w:val="pt-BR"/>
        </w:rPr>
        <w:lastRenderedPageBreak/>
        <w:t>Do đó, muốn quản lý tốt diện tích đất rừng phòng hộ mà Nhà nước giao, BQL rừng phòng hộ có những chương trình hành động cụ thể với chính quyền địa phương với các cơ quan hữu quan nhằm quản lý bền vững tài nguyên rừng.</w:t>
      </w:r>
    </w:p>
    <w:p w:rsidR="00177DF9" w:rsidRPr="007759C3" w:rsidRDefault="00177DF9" w:rsidP="004A7E25">
      <w:pPr>
        <w:pStyle w:val="04D"/>
        <w:rPr>
          <w:color w:val="000000" w:themeColor="text1"/>
        </w:rPr>
      </w:pPr>
      <w:bookmarkStart w:id="206" w:name="_Toc486706587"/>
      <w:bookmarkStart w:id="207" w:name="_Toc491072808"/>
      <w:bookmarkStart w:id="208" w:name="_Toc497917938"/>
      <w:r w:rsidRPr="007759C3">
        <w:rPr>
          <w:color w:val="000000" w:themeColor="text1"/>
        </w:rPr>
        <w:t>4.2.4.2. Những khó khăn tồn tại của các bên liên quan đến quản lý, bảo vệ và phát triển rừng phòng hộ tỉnh Quảng Trị</w:t>
      </w:r>
    </w:p>
    <w:p w:rsidR="00177DF9" w:rsidRPr="008C4F81" w:rsidRDefault="00177DF9" w:rsidP="00177DF9">
      <w:pPr>
        <w:numPr>
          <w:ilvl w:val="0"/>
          <w:numId w:val="29"/>
        </w:numPr>
        <w:tabs>
          <w:tab w:val="left" w:pos="851"/>
        </w:tabs>
        <w:spacing w:before="120" w:after="120"/>
        <w:ind w:left="0" w:firstLine="709"/>
        <w:jc w:val="both"/>
        <w:rPr>
          <w:i/>
          <w:color w:val="000000" w:themeColor="text1"/>
          <w:sz w:val="26"/>
          <w:szCs w:val="26"/>
          <w:lang w:val="pt-BR"/>
        </w:rPr>
      </w:pPr>
      <w:r w:rsidRPr="008C4F81">
        <w:rPr>
          <w:i/>
          <w:color w:val="000000" w:themeColor="text1"/>
          <w:sz w:val="26"/>
          <w:szCs w:val="26"/>
          <w:lang w:val="pt-BR"/>
        </w:rPr>
        <w:t>Cộng đồng dân cư sống gần rừng:</w:t>
      </w:r>
    </w:p>
    <w:p w:rsidR="00177DF9" w:rsidRPr="008C4F81" w:rsidRDefault="00177DF9" w:rsidP="00177DF9">
      <w:pPr>
        <w:tabs>
          <w:tab w:val="left" w:pos="851"/>
        </w:tabs>
        <w:spacing w:before="120" w:after="120"/>
        <w:jc w:val="both"/>
        <w:rPr>
          <w:color w:val="000000" w:themeColor="text1"/>
          <w:sz w:val="26"/>
          <w:szCs w:val="26"/>
          <w:lang w:val="pt-BR"/>
        </w:rPr>
      </w:pPr>
      <w:r w:rsidRPr="008C4F81">
        <w:rPr>
          <w:color w:val="000000" w:themeColor="text1"/>
          <w:sz w:val="26"/>
          <w:szCs w:val="26"/>
          <w:lang w:val="pt-BR"/>
        </w:rPr>
        <w:tab/>
        <w:t>Cộng động dân cư sống gần rừng đóng vai trò rất quan trọng và lực lượng chính trực tiếp trong bảo vệ và phát triển rừng phòng hộ trên địa bàn tỉnh trong thời gian qua. Công tác giao đất giao rừng, khoán rừng đã tạo ra những đột phá hướng tới mục tiêu quản lý rừng bền vững trên địa bàn tỉnh Quảng Trị, nhằm thay đổi lại hình thức quản trị rừng như hiện nay, góp phần xã hội hóa công tác nghề rừng, thực hiện theo định hướng quan trọng mà Đảng và Chính phủ đã đề ra. Tuy nhiên, việc giao khoán Bảo vệ và phát triển rừng phòng hộ cho công đồng dân cư còn nhiều bất cập:</w:t>
      </w:r>
    </w:p>
    <w:p w:rsidR="00177DF9" w:rsidRPr="008C4F81" w:rsidRDefault="00177DF9" w:rsidP="00177DF9">
      <w:pPr>
        <w:tabs>
          <w:tab w:val="left" w:pos="851"/>
        </w:tabs>
        <w:spacing w:before="120" w:after="120"/>
        <w:jc w:val="both"/>
        <w:rPr>
          <w:color w:val="000000" w:themeColor="text1"/>
          <w:sz w:val="26"/>
          <w:szCs w:val="26"/>
          <w:lang w:val="pt-BR"/>
        </w:rPr>
      </w:pPr>
      <w:r w:rsidRPr="008C4F81">
        <w:rPr>
          <w:color w:val="000000" w:themeColor="text1"/>
          <w:sz w:val="26"/>
          <w:szCs w:val="26"/>
          <w:lang w:val="pt-BR"/>
        </w:rPr>
        <w:tab/>
        <w:t xml:space="preserve">Đối với các diện tích rừng phòng hộ mà cộng đồng dân cư hiện đang được giao khoán quản lý bảo vệ dưới 2 hình thức sau: (i) Nhận khoán chăm sóc và bảo vệ rừng trồng phòng hộ và rừng tự nhiên phòng hộ theo nguồn vốn của các chương trình dự án đầu tư, nguồn vốn ngân sách nhà nước từ các Ban quản lý RPH. Với hình thức này, trong thời gian qua người dân chỉ được hưởng từ nguồn vốn đầu tư và chưa được hưởng lợi khác theo chính sách hưởng lợi từ rừng phòng hộ của Nhà nước ban hành. (ii) Nhận khoán bảo vệ và phát triển rừng phòng hộ do </w:t>
      </w:r>
      <w:r w:rsidR="00544E02" w:rsidRPr="008C4F81">
        <w:rPr>
          <w:color w:val="000000" w:themeColor="text1"/>
          <w:sz w:val="26"/>
          <w:szCs w:val="26"/>
          <w:lang w:val="pt-BR"/>
        </w:rPr>
        <w:t>n</w:t>
      </w:r>
      <w:r w:rsidRPr="008C4F81">
        <w:rPr>
          <w:color w:val="000000" w:themeColor="text1"/>
          <w:sz w:val="26"/>
          <w:szCs w:val="26"/>
          <w:lang w:val="pt-BR"/>
        </w:rPr>
        <w:t xml:space="preserve">hà nước giao, theo, Luật BVPTR năm 2004 hạn chế việc khai thác lâm sản trong diện tích các khu rừng này, cụ thể: được phép khai thác các cây đã chết, cây sâu bệnh, cây đứng ở nơi mật độ lớn hơn mật độ quy định theo quy chế quản lý rừng, trừ các loài nguy cấp quý hiếm (đối với rừng tự nhiên) và được phép khai thác cây phụ trợ, chặt tỉa thưa khi trồng rừng có mật độ lớn hơn mật độ quy định (đối với rừng trồng). Cho đến nay, hầu hết những cộng đồng dân cư được giao rừng đều chưa được hưởng lợi từ rừng. Điều này làm hạn chế cộng đồng dân cư tham tham gia bảo vệ rừng. </w:t>
      </w:r>
    </w:p>
    <w:p w:rsidR="00177DF9" w:rsidRPr="008C4F81" w:rsidRDefault="00177DF9" w:rsidP="00177DF9">
      <w:pPr>
        <w:tabs>
          <w:tab w:val="left" w:pos="851"/>
        </w:tabs>
        <w:spacing w:before="120" w:after="120"/>
        <w:jc w:val="both"/>
        <w:rPr>
          <w:color w:val="000000" w:themeColor="text1"/>
          <w:sz w:val="26"/>
          <w:szCs w:val="26"/>
          <w:lang w:val="pt-BR"/>
        </w:rPr>
      </w:pPr>
      <w:r w:rsidRPr="008C4F81">
        <w:rPr>
          <w:color w:val="000000" w:themeColor="text1"/>
          <w:sz w:val="26"/>
          <w:szCs w:val="26"/>
          <w:lang w:val="pt-BR"/>
        </w:rPr>
        <w:tab/>
        <w:t xml:space="preserve"> Trong những năm vừa qua, ngồn vốn đầu tư của các chương trình dự án còn thấp, bên cạnh đó chính sách hưởng lợi từ rừng còn nhiều bất cập, chưa thu hút được người dân tham gia. Việc giao khoán </w:t>
      </w:r>
      <w:r w:rsidR="00E14F30" w:rsidRPr="008C4F81">
        <w:rPr>
          <w:color w:val="000000" w:themeColor="text1"/>
          <w:sz w:val="26"/>
          <w:szCs w:val="26"/>
          <w:lang w:val="pt-BR"/>
        </w:rPr>
        <w:t>b</w:t>
      </w:r>
      <w:r w:rsidRPr="008C4F81">
        <w:rPr>
          <w:color w:val="000000" w:themeColor="text1"/>
          <w:sz w:val="26"/>
          <w:szCs w:val="26"/>
          <w:lang w:val="pt-BR"/>
        </w:rPr>
        <w:t>ảo vệ và phát triển rừng phòng cho cộng đồng dân cư có nhiều nơi chưa được đồng đều, diện tích rừng giao khoán nằm các vị trí có độ khó khăn khác nhau, các thành viên trong c</w:t>
      </w:r>
      <w:r w:rsidR="003F6997" w:rsidRPr="008C4F81">
        <w:rPr>
          <w:color w:val="000000" w:themeColor="text1"/>
          <w:sz w:val="26"/>
          <w:szCs w:val="26"/>
          <w:lang w:val="pt-BR"/>
        </w:rPr>
        <w:t>ộ</w:t>
      </w:r>
      <w:r w:rsidRPr="008C4F81">
        <w:rPr>
          <w:color w:val="000000" w:themeColor="text1"/>
          <w:sz w:val="26"/>
          <w:szCs w:val="26"/>
          <w:lang w:val="pt-BR"/>
        </w:rPr>
        <w:t>ng đồng có mức đ</w:t>
      </w:r>
      <w:r w:rsidR="003F6997" w:rsidRPr="008C4F81">
        <w:rPr>
          <w:color w:val="000000" w:themeColor="text1"/>
          <w:sz w:val="26"/>
          <w:szCs w:val="26"/>
          <w:lang w:val="pt-BR"/>
        </w:rPr>
        <w:t>ộ</w:t>
      </w:r>
      <w:r w:rsidRPr="008C4F81">
        <w:rPr>
          <w:color w:val="000000" w:themeColor="text1"/>
          <w:sz w:val="26"/>
          <w:szCs w:val="26"/>
          <w:lang w:val="pt-BR"/>
        </w:rPr>
        <w:t xml:space="preserve"> tham gia, c</w:t>
      </w:r>
      <w:r w:rsidR="00E468DB" w:rsidRPr="008C4F81">
        <w:rPr>
          <w:color w:val="000000" w:themeColor="text1"/>
          <w:sz w:val="26"/>
          <w:szCs w:val="26"/>
          <w:lang w:val="pt-BR"/>
        </w:rPr>
        <w:t>ố</w:t>
      </w:r>
      <w:r w:rsidRPr="008C4F81">
        <w:rPr>
          <w:color w:val="000000" w:themeColor="text1"/>
          <w:sz w:val="26"/>
          <w:szCs w:val="26"/>
          <w:lang w:val="pt-BR"/>
        </w:rPr>
        <w:t>ng hiến khác nhau nhưng được hưởng lợi như nhau đã xảy ra mâu thuẫn nội bộ trong cộng đồng dân cư.</w:t>
      </w:r>
    </w:p>
    <w:p w:rsidR="00177DF9" w:rsidRPr="008C4F81" w:rsidRDefault="00177DF9" w:rsidP="00177DF9">
      <w:pPr>
        <w:tabs>
          <w:tab w:val="left" w:pos="851"/>
        </w:tabs>
        <w:spacing w:before="120" w:after="120"/>
        <w:jc w:val="both"/>
        <w:rPr>
          <w:color w:val="000000" w:themeColor="text1"/>
          <w:sz w:val="26"/>
          <w:szCs w:val="26"/>
          <w:lang w:val="pt-BR"/>
        </w:rPr>
      </w:pPr>
      <w:r w:rsidRPr="008C4F81">
        <w:rPr>
          <w:color w:val="000000" w:themeColor="text1"/>
          <w:sz w:val="26"/>
          <w:szCs w:val="26"/>
          <w:lang w:val="pt-BR"/>
        </w:rPr>
        <w:tab/>
        <w:t xml:space="preserve"> Cộng đồng dân cư được giao khoán rừng phòng hộ chưa được quan tâm đúng mức trong quá trình chuyển giao khoa học công nghệ, tập huấn kỹ thuật, tham gia hội thảo các chuyên đề, phương án quản lý rừng bền vững. </w:t>
      </w:r>
    </w:p>
    <w:p w:rsidR="00177DF9" w:rsidRPr="008C4F81" w:rsidRDefault="00177DF9" w:rsidP="000F6FDE">
      <w:pPr>
        <w:tabs>
          <w:tab w:val="left" w:pos="851"/>
        </w:tabs>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lastRenderedPageBreak/>
        <w:t>Người dân và cộng đồng địa phương có trình độ văn hóa thấp, hiểu biết pháp luật, ý thức, trách nhiệm trong việc chấp hành pháp luật còn hạn chế. Áp lực về dân ở các vùng có rừng tăng nhanh, dân di cư tự do từ nơi khác đến dẫn đến nhu cầu về đất ở và đất canh tác, một số hộ dân đời sống gặp nhiều khó khăn, sinh kế chủ yếu là là khai thác tài nguyên rừng đã lấn chiếm, làm suy thoái rừng và dẫn đến mâu thu</w:t>
      </w:r>
      <w:r w:rsidR="00AA5029">
        <w:rPr>
          <w:color w:val="000000" w:themeColor="text1"/>
          <w:sz w:val="26"/>
          <w:szCs w:val="26"/>
          <w:lang w:val="pt-BR"/>
        </w:rPr>
        <w:t>ẫ</w:t>
      </w:r>
      <w:r w:rsidRPr="008C4F81">
        <w:rPr>
          <w:color w:val="000000" w:themeColor="text1"/>
          <w:sz w:val="26"/>
          <w:szCs w:val="26"/>
          <w:lang w:val="pt-BR"/>
        </w:rPr>
        <w:t>n về đất rừng phòng hộ với các Ban QLRPH.</w:t>
      </w:r>
    </w:p>
    <w:p w:rsidR="00177DF9" w:rsidRPr="008C4F81" w:rsidRDefault="00177DF9" w:rsidP="006C6947">
      <w:pPr>
        <w:pStyle w:val="ListParagraph"/>
        <w:tabs>
          <w:tab w:val="left" w:pos="2085"/>
        </w:tabs>
        <w:spacing w:before="120" w:after="120" w:line="278" w:lineRule="auto"/>
        <w:ind w:left="0" w:firstLine="709"/>
        <w:contextualSpacing w:val="0"/>
        <w:jc w:val="both"/>
        <w:rPr>
          <w:i/>
          <w:color w:val="000000" w:themeColor="text1"/>
          <w:sz w:val="26"/>
          <w:szCs w:val="26"/>
          <w:lang w:val="pt-BR"/>
        </w:rPr>
      </w:pPr>
      <w:r w:rsidRPr="008C4F81">
        <w:rPr>
          <w:i/>
          <w:color w:val="000000" w:themeColor="text1"/>
          <w:sz w:val="26"/>
          <w:szCs w:val="26"/>
          <w:lang w:val="pt-BR"/>
        </w:rPr>
        <w:t xml:space="preserve">- Ban quản lý rừng phòng hộ: </w:t>
      </w:r>
    </w:p>
    <w:p w:rsidR="00177DF9" w:rsidRPr="008C4F81" w:rsidRDefault="00177DF9" w:rsidP="006C6947">
      <w:pPr>
        <w:spacing w:before="120" w:after="120" w:line="278" w:lineRule="auto"/>
        <w:jc w:val="both"/>
        <w:rPr>
          <w:color w:val="000000" w:themeColor="text1"/>
          <w:sz w:val="26"/>
          <w:szCs w:val="26"/>
          <w:lang w:val="nl-NL"/>
        </w:rPr>
      </w:pPr>
      <w:r w:rsidRPr="007759C3">
        <w:rPr>
          <w:bCs/>
          <w:color w:val="000000" w:themeColor="text1"/>
          <w:sz w:val="26"/>
          <w:szCs w:val="26"/>
          <w:lang w:val="nl-NL"/>
        </w:rPr>
        <w:tab/>
      </w:r>
      <w:r w:rsidRPr="008C4F81">
        <w:rPr>
          <w:color w:val="000000" w:themeColor="text1"/>
          <w:sz w:val="26"/>
          <w:szCs w:val="26"/>
          <w:lang w:val="nl-NL"/>
        </w:rPr>
        <w:t>Hiện nay, c</w:t>
      </w:r>
      <w:r w:rsidRPr="007759C3">
        <w:rPr>
          <w:bCs/>
          <w:color w:val="000000" w:themeColor="text1"/>
          <w:sz w:val="26"/>
          <w:szCs w:val="26"/>
          <w:lang w:val="nl-NL"/>
        </w:rPr>
        <w:t xml:space="preserve">ác Ban quản lý rừng phòng hộ đã quản lý, bảo vệ phần lớn diện tích rừng phòng hộ (46.401 ha, chiếm 46,6% diện tích rừng phòng hộ trên địa bàn tỉnh) trên địa bàn tỉnh. Ban quản lý RPH </w:t>
      </w:r>
      <w:r w:rsidRPr="008C4F81">
        <w:rPr>
          <w:color w:val="000000" w:themeColor="text1"/>
          <w:sz w:val="26"/>
          <w:szCs w:val="26"/>
          <w:lang w:val="nl-NL"/>
        </w:rPr>
        <w:t>chủ rừng chịu trách nhiệm trước Nhà nước về tài nguyên rừng và đất rừng được giao, đóng vai trò rất quan trọng, trực tiếp trong công tác quản lý, bảo vệ và phát triển rừng phòng hộ đầu nguồn trên địa bàn tỉnh, trong quá trình triển khai thực hiện nhiệm vụ được giao, Ban QLRPH còn gặp nhiều khó khăn:</w:t>
      </w:r>
    </w:p>
    <w:p w:rsidR="00177DF9" w:rsidRPr="008C4F81" w:rsidRDefault="00177DF9" w:rsidP="006C6947">
      <w:pPr>
        <w:spacing w:before="120" w:after="120" w:line="278" w:lineRule="auto"/>
        <w:jc w:val="both"/>
        <w:rPr>
          <w:color w:val="000000" w:themeColor="text1"/>
          <w:sz w:val="26"/>
          <w:szCs w:val="26"/>
          <w:lang w:val="nl-NL"/>
        </w:rPr>
      </w:pPr>
      <w:r w:rsidRPr="008C4F81">
        <w:rPr>
          <w:color w:val="000000" w:themeColor="text1"/>
          <w:sz w:val="26"/>
          <w:szCs w:val="26"/>
          <w:lang w:val="nl-NL"/>
        </w:rPr>
        <w:tab/>
        <w:t>Ranh giới quy hoạch rừng phòng hộ của các Ban QLRPH không ổn định, được điều chỉnh nhiều lần do bàn giao lại quỹ đất cho địa phương để phát triển kinh tế xã hội và giao cho cộng đồng dân cư trong vùng phát triển sản xuất. Nhằm bả</w:t>
      </w:r>
      <w:r w:rsidR="00FE44EF">
        <w:rPr>
          <w:color w:val="000000" w:themeColor="text1"/>
          <w:sz w:val="26"/>
          <w:szCs w:val="26"/>
          <w:lang w:val="nl-NL"/>
        </w:rPr>
        <w:t xml:space="preserve">o </w:t>
      </w:r>
      <w:r w:rsidRPr="008C4F81">
        <w:rPr>
          <w:color w:val="000000" w:themeColor="text1"/>
          <w:sz w:val="26"/>
          <w:szCs w:val="26"/>
          <w:lang w:val="nl-NL"/>
        </w:rPr>
        <w:t>vệ và phát triển rừng phòng hộ bền vững, trong thời gian đến cần phải thực hiện rà soát quy hoạch lại rừng phòng hộ của các Ban QLRPH.</w:t>
      </w:r>
    </w:p>
    <w:p w:rsidR="00177DF9" w:rsidRPr="008C4F81" w:rsidRDefault="00177DF9" w:rsidP="006C6947">
      <w:pPr>
        <w:spacing w:before="120" w:after="120" w:line="278" w:lineRule="auto"/>
        <w:jc w:val="both"/>
        <w:rPr>
          <w:color w:val="000000" w:themeColor="text1"/>
          <w:sz w:val="26"/>
          <w:szCs w:val="26"/>
          <w:lang w:val="nl-NL"/>
        </w:rPr>
      </w:pPr>
      <w:r w:rsidRPr="008C4F81">
        <w:rPr>
          <w:color w:val="000000" w:themeColor="text1"/>
          <w:sz w:val="26"/>
          <w:szCs w:val="26"/>
          <w:lang w:val="nl-NL"/>
        </w:rPr>
        <w:tab/>
        <w:t xml:space="preserve">Kinh phí Bảo vệ phát triển rừng phòng hộ của các Ban QLRPH chủ yếu là nguồn vốn ngân sách, các chương trình dự án và các nguồn vốn khác đầu tư cho Bảo vệ và phát triển rừng phòng hộ rất hạn chế. </w:t>
      </w:r>
    </w:p>
    <w:p w:rsidR="00177DF9" w:rsidRPr="007759C3" w:rsidRDefault="00177DF9" w:rsidP="006C6947">
      <w:pPr>
        <w:spacing w:before="120" w:after="120" w:line="278" w:lineRule="auto"/>
        <w:ind w:firstLine="720"/>
        <w:jc w:val="both"/>
        <w:rPr>
          <w:bCs/>
          <w:color w:val="000000" w:themeColor="text1"/>
          <w:sz w:val="26"/>
          <w:szCs w:val="26"/>
          <w:lang w:val="nl-NL"/>
        </w:rPr>
      </w:pPr>
      <w:r w:rsidRPr="008C4F81">
        <w:rPr>
          <w:color w:val="000000" w:themeColor="text1"/>
          <w:sz w:val="26"/>
          <w:szCs w:val="26"/>
          <w:lang w:val="nl-NL"/>
        </w:rPr>
        <w:t xml:space="preserve">Rừng tự nhiên phòng hộ chủ yếu là rừng phục hồi, rừng nghèo cần được bảo vệ và khoanh nuôi làm giàu rừng. </w:t>
      </w:r>
      <w:r w:rsidRPr="007759C3">
        <w:rPr>
          <w:bCs/>
          <w:color w:val="000000" w:themeColor="text1"/>
          <w:sz w:val="26"/>
          <w:szCs w:val="26"/>
          <w:lang w:val="nl-NL"/>
        </w:rPr>
        <w:t>Phần lớn diện tích rừng trồng phòng hộ của các Ban QLRPH được trồng bằng nguồn vốn chương trình 327, 661 và Dự án JIBIC, Chương trình bảo vệ rừng cần thực các giải pháp lâm sinh tỉa thưa, trồng bổ sung cây bản địa làm giàu rừng nhưng hiện nay các văn bản hướng dẫn chưa quy định cụ thể cho từng đối tượng, mô hình trồng rừng nên mới chỉ thực hiện thí điểm tại Ban QLRPH lưu vực sông Thạch Hãn.</w:t>
      </w:r>
    </w:p>
    <w:p w:rsidR="00177DF9" w:rsidRPr="007759C3" w:rsidRDefault="00177DF9" w:rsidP="006C6947">
      <w:pPr>
        <w:spacing w:before="120" w:after="120" w:line="278" w:lineRule="auto"/>
        <w:ind w:firstLine="720"/>
        <w:jc w:val="both"/>
        <w:rPr>
          <w:bCs/>
          <w:color w:val="000000" w:themeColor="text1"/>
          <w:sz w:val="26"/>
          <w:szCs w:val="26"/>
          <w:lang w:val="nl-NL"/>
        </w:rPr>
      </w:pPr>
      <w:r w:rsidRPr="007759C3">
        <w:rPr>
          <w:bCs/>
          <w:color w:val="000000" w:themeColor="text1"/>
          <w:sz w:val="26"/>
          <w:szCs w:val="26"/>
          <w:lang w:val="nl-NL"/>
        </w:rPr>
        <w:t xml:space="preserve">Việc ứng dụng khoa học công nghệ trong điều tra, cập nhật, đánh giá chất lượng rừng còn hạn chế. Chưa xây dựng các mô hình khảo nghiệm trồng rừng phòng hộ của các loại cây bản địa, trồng các loài cây dược liệu dưới tán rừng phòng hộ. Chưa xây dựng bản đồ chi tiết lập địa, sinh thái của từng khu vực nhằm thực hiện các giải pháp lâm sinh, xây dựng các các mô hình trồng rừng phòng hộ phù hợp. </w:t>
      </w:r>
    </w:p>
    <w:p w:rsidR="00177DF9" w:rsidRPr="007759C3" w:rsidRDefault="00177DF9" w:rsidP="006C6947">
      <w:pPr>
        <w:spacing w:before="120" w:after="120" w:line="278" w:lineRule="auto"/>
        <w:ind w:firstLine="720"/>
        <w:jc w:val="both"/>
        <w:rPr>
          <w:bCs/>
          <w:color w:val="000000" w:themeColor="text1"/>
          <w:sz w:val="26"/>
          <w:szCs w:val="26"/>
          <w:lang w:val="nl-NL"/>
        </w:rPr>
      </w:pPr>
      <w:r w:rsidRPr="007759C3">
        <w:rPr>
          <w:bCs/>
          <w:color w:val="000000" w:themeColor="text1"/>
          <w:sz w:val="26"/>
          <w:szCs w:val="26"/>
          <w:lang w:val="nl-NL"/>
        </w:rPr>
        <w:t>Các Ban quản lý RPH đã xây dựng các lực lượng bảo vệ rừng chuyên trách, tuy nhiên chưa được trao quyền lực đủ mạnh để thực hiện, giải quyết các trường hợp chặt phá, xâm hại rừng phòng hộ và cần phải phối hợp với các ngành chức năng (Công an, Kiểm lâm) để triển khai thực hiện.</w:t>
      </w:r>
    </w:p>
    <w:p w:rsidR="00177DF9" w:rsidRPr="00AB3C6F" w:rsidRDefault="00177DF9" w:rsidP="006C6947">
      <w:pPr>
        <w:tabs>
          <w:tab w:val="left" w:pos="780"/>
          <w:tab w:val="left" w:pos="851"/>
        </w:tabs>
        <w:spacing w:before="120" w:after="120" w:line="278" w:lineRule="auto"/>
        <w:ind w:firstLine="709"/>
        <w:jc w:val="both"/>
        <w:rPr>
          <w:i/>
          <w:color w:val="000000" w:themeColor="text1"/>
          <w:sz w:val="26"/>
          <w:szCs w:val="26"/>
          <w:lang w:val="nl-NL"/>
        </w:rPr>
      </w:pPr>
      <w:r w:rsidRPr="00AB3C6F">
        <w:rPr>
          <w:i/>
          <w:color w:val="000000" w:themeColor="text1"/>
          <w:sz w:val="26"/>
          <w:szCs w:val="26"/>
          <w:lang w:val="nl-NL"/>
        </w:rPr>
        <w:lastRenderedPageBreak/>
        <w:t xml:space="preserve">- Ủy </w:t>
      </w:r>
      <w:r w:rsidR="00841BC2" w:rsidRPr="00AB3C6F">
        <w:rPr>
          <w:i/>
          <w:color w:val="000000" w:themeColor="text1"/>
          <w:sz w:val="26"/>
          <w:szCs w:val="26"/>
          <w:lang w:val="nl-NL"/>
        </w:rPr>
        <w:t>b</w:t>
      </w:r>
      <w:r w:rsidRPr="00AB3C6F">
        <w:rPr>
          <w:i/>
          <w:color w:val="000000" w:themeColor="text1"/>
          <w:sz w:val="26"/>
          <w:szCs w:val="26"/>
          <w:lang w:val="nl-NL"/>
        </w:rPr>
        <w:t xml:space="preserve">an </w:t>
      </w:r>
      <w:r w:rsidR="00841BC2" w:rsidRPr="00AB3C6F">
        <w:rPr>
          <w:i/>
          <w:color w:val="000000" w:themeColor="text1"/>
          <w:sz w:val="26"/>
          <w:szCs w:val="26"/>
          <w:lang w:val="nl-NL"/>
        </w:rPr>
        <w:t>n</w:t>
      </w:r>
      <w:r w:rsidRPr="00AB3C6F">
        <w:rPr>
          <w:i/>
          <w:color w:val="000000" w:themeColor="text1"/>
          <w:sz w:val="26"/>
          <w:szCs w:val="26"/>
          <w:lang w:val="nl-NL"/>
        </w:rPr>
        <w:t xml:space="preserve">hân dân </w:t>
      </w:r>
      <w:r w:rsidR="00205D52" w:rsidRPr="00AB3C6F">
        <w:rPr>
          <w:i/>
          <w:color w:val="000000" w:themeColor="text1"/>
          <w:sz w:val="26"/>
          <w:szCs w:val="26"/>
          <w:lang w:val="nl-NL"/>
        </w:rPr>
        <w:t xml:space="preserve">cấp </w:t>
      </w:r>
      <w:r w:rsidRPr="00AB3C6F">
        <w:rPr>
          <w:i/>
          <w:color w:val="000000" w:themeColor="text1"/>
          <w:sz w:val="26"/>
          <w:szCs w:val="26"/>
          <w:lang w:val="nl-NL"/>
        </w:rPr>
        <w:t>xã:</w:t>
      </w:r>
    </w:p>
    <w:p w:rsidR="00177DF9" w:rsidRPr="007759C3" w:rsidRDefault="00177DF9" w:rsidP="006C6947">
      <w:pPr>
        <w:tabs>
          <w:tab w:val="left" w:pos="0"/>
        </w:tabs>
        <w:spacing w:before="120" w:after="120" w:line="278" w:lineRule="auto"/>
        <w:ind w:firstLine="709"/>
        <w:jc w:val="both"/>
        <w:rPr>
          <w:bCs/>
          <w:color w:val="000000" w:themeColor="text1"/>
          <w:sz w:val="26"/>
          <w:szCs w:val="26"/>
          <w:lang w:val="nl-NL"/>
        </w:rPr>
      </w:pPr>
      <w:r w:rsidRPr="00AB3C6F">
        <w:rPr>
          <w:color w:val="000000" w:themeColor="text1"/>
          <w:sz w:val="26"/>
          <w:szCs w:val="26"/>
          <w:shd w:val="clear" w:color="auto" w:fill="FFFFFF"/>
          <w:lang w:val="nl-NL"/>
        </w:rPr>
        <w:t xml:space="preserve">Ủy ban nhân dân cấp xã là cấp chính quyền địa phương cấp cơ sở, hiện quản lý phần lớn diện tích rừng phòng hộ còn lại trên địa bàn tỉnh Quảng Trị (ngoài các Ban QLRPH), khoảng </w:t>
      </w:r>
      <w:r w:rsidRPr="007759C3">
        <w:rPr>
          <w:bCs/>
          <w:color w:val="000000" w:themeColor="text1"/>
          <w:sz w:val="26"/>
          <w:szCs w:val="26"/>
          <w:lang w:val="nl-NL"/>
        </w:rPr>
        <w:t>40.206 ha (diện tích rừng phòng hộ ven biển 7.500 ha). Trong những năm qua, hầu hết diện tích rừng phòng hộ này không được đầu tư từ nguồn vốn ngân sách, phần lớn UBND xã giao cho các tổ chức đoàn thể, thôn bản quản lý bảo vệ. Một số xã có diện tích rừng lớn đang gặp nhiều khó khăn trong công tác quản lý bảo vệ và phát triển rừng do chưa được bố trí kinh phí bảo vệ và phát triển rừng theo quy định tại Quyết định số 07/2012/QĐ-TTg ngày 08/02/2012.</w:t>
      </w:r>
    </w:p>
    <w:p w:rsidR="00177DF9" w:rsidRPr="007759C3" w:rsidRDefault="00177DF9" w:rsidP="006C6947">
      <w:pPr>
        <w:tabs>
          <w:tab w:val="left" w:pos="851"/>
        </w:tabs>
        <w:spacing w:before="120" w:after="120" w:line="278" w:lineRule="auto"/>
        <w:ind w:firstLine="709"/>
        <w:jc w:val="both"/>
        <w:rPr>
          <w:bCs/>
          <w:color w:val="000000" w:themeColor="text1"/>
          <w:sz w:val="26"/>
          <w:szCs w:val="26"/>
          <w:lang w:val="nl-NL"/>
        </w:rPr>
      </w:pPr>
      <w:r w:rsidRPr="007759C3">
        <w:rPr>
          <w:bCs/>
          <w:color w:val="000000" w:themeColor="text1"/>
          <w:sz w:val="26"/>
          <w:szCs w:val="26"/>
          <w:lang w:val="nl-NL"/>
        </w:rPr>
        <w:t>Công tác giao đất, giao rừng phòng hộ do UBND xã quản lý cho các hộ gia đình, công đồng dân cư còn quá chậm, nhiều hộ gia đình không nhận và trả lại diện tích rừng phòng hộ được giao do không có nguồn vốn đầu tư, chính sách hưởng lợi còn quá nhiều vướng mắc. Các quy định trong các văn bản chung chung, chưa rõ ràng, ví dụ: sản phẩm chính/sản phẩm phụ, tỉa thưa/cây phụ trợ, cơ chế phân chia lợi nhuận từ rừng. Có những quy định không thể thực hiện đuợc, ví dụ đánh giá trữ lượng rừng để cho phép khai thác: ai đánh giá, bộ tiêu chí đánh giá ở đâu. Với hộ nông dân và cộng đồng thì ai đánh giá? Có quy định không thống nhất về khai thác gỗ gia dụng giữa QĐ 178/2001/QĐ-TTg (quy định cơ chế hưởng lợi) và QĐ 186/2006/QĐ-TTg (quy định quy chế quản lý rừng).</w:t>
      </w:r>
    </w:p>
    <w:p w:rsidR="00177DF9" w:rsidRPr="007759C3" w:rsidRDefault="00177DF9" w:rsidP="006C6947">
      <w:pPr>
        <w:spacing w:before="120" w:after="120" w:line="278" w:lineRule="auto"/>
        <w:ind w:firstLine="709"/>
        <w:jc w:val="both"/>
        <w:rPr>
          <w:bCs/>
          <w:color w:val="000000" w:themeColor="text1"/>
          <w:sz w:val="26"/>
          <w:szCs w:val="26"/>
          <w:lang w:val="nl-NL"/>
        </w:rPr>
      </w:pPr>
      <w:r w:rsidRPr="007759C3">
        <w:rPr>
          <w:bCs/>
          <w:color w:val="000000" w:themeColor="text1"/>
          <w:sz w:val="26"/>
          <w:szCs w:val="26"/>
          <w:lang w:val="nl-NL"/>
        </w:rPr>
        <w:t>Kinh phí để tổ chức thực hiện giao đất, giao rừng cho c</w:t>
      </w:r>
      <w:r w:rsidR="00AF34B7" w:rsidRPr="007759C3">
        <w:rPr>
          <w:bCs/>
          <w:color w:val="000000" w:themeColor="text1"/>
          <w:sz w:val="26"/>
          <w:szCs w:val="26"/>
          <w:lang w:val="nl-NL"/>
        </w:rPr>
        <w:t>ộ</w:t>
      </w:r>
      <w:r w:rsidRPr="007759C3">
        <w:rPr>
          <w:bCs/>
          <w:color w:val="000000" w:themeColor="text1"/>
          <w:sz w:val="26"/>
          <w:szCs w:val="26"/>
          <w:lang w:val="nl-NL"/>
        </w:rPr>
        <w:t>ng đồng dân cư hạn hep, nguồn ngân sách địa phương chưa đảm bảo, các hộ gia đình, cộng đồng dân cư chủ yếu dân tộc thiểu số, vùng nông thôn, miền núi còn gặp nhiều khó khăn là một trong những nguyên nhân ảnh hưởng đến công tác giao đất, giao rừng trên địa bàn tỉnh trong thời gian qua.</w:t>
      </w:r>
    </w:p>
    <w:p w:rsidR="00177DF9" w:rsidRPr="007759C3" w:rsidRDefault="00177DF9" w:rsidP="006C6947">
      <w:pPr>
        <w:tabs>
          <w:tab w:val="left" w:pos="851"/>
        </w:tabs>
        <w:spacing w:before="120" w:after="120" w:line="278" w:lineRule="auto"/>
        <w:ind w:firstLine="709"/>
        <w:jc w:val="both"/>
        <w:rPr>
          <w:bCs/>
          <w:color w:val="000000" w:themeColor="text1"/>
          <w:sz w:val="26"/>
          <w:szCs w:val="26"/>
          <w:lang w:val="nl-NL"/>
        </w:rPr>
      </w:pPr>
      <w:r w:rsidRPr="007759C3">
        <w:rPr>
          <w:bCs/>
          <w:color w:val="000000" w:themeColor="text1"/>
          <w:sz w:val="26"/>
          <w:szCs w:val="26"/>
          <w:lang w:val="nl-NL"/>
        </w:rPr>
        <w:t xml:space="preserve">Hiện nay, nhiều xã không có cán bộ chuyên trách về lâm nghiệp, một số cán bộ Kiểm lâm địa bàn thiếu kiến thức chuyên môn, buông lỏng quản lý nên việc thực hiện quản lý nhà nước về lâm nghiệp của chính quyền cấp xã ở một số nơi còn để xảy ra tình trạng chặt phá, lấn chiếm rừng phòng hộ. </w:t>
      </w:r>
    </w:p>
    <w:p w:rsidR="00177DF9" w:rsidRPr="007759C3" w:rsidRDefault="00D7322D" w:rsidP="006C6947">
      <w:pPr>
        <w:tabs>
          <w:tab w:val="left" w:pos="851"/>
        </w:tabs>
        <w:spacing w:before="120" w:after="120" w:line="278" w:lineRule="auto"/>
        <w:ind w:firstLine="709"/>
        <w:jc w:val="both"/>
        <w:rPr>
          <w:bCs/>
          <w:color w:val="000000" w:themeColor="text1"/>
          <w:sz w:val="26"/>
          <w:szCs w:val="26"/>
          <w:lang w:val="nl-NL"/>
        </w:rPr>
      </w:pPr>
      <w:r w:rsidRPr="00D7322D">
        <w:rPr>
          <w:bCs/>
          <w:color w:val="000000" w:themeColor="text1"/>
          <w:sz w:val="26"/>
          <w:szCs w:val="26"/>
          <w:lang w:val="nl-NL"/>
        </w:rPr>
        <w:t>Theo Quyết định số 83/2007/QĐ-BNN Hạt Kiểm phân cộng kiểm lâm địa bàn về công tác tại địa bàn xã, phường, thị trấn có rừng để nắm tình hình, phối hợp, kiểm tra việc sử dụng rừng, đất lâm nghiệp</w:t>
      </w:r>
      <w:r w:rsidR="00177DF9" w:rsidRPr="00D7322D">
        <w:rPr>
          <w:bCs/>
          <w:color w:val="000000" w:themeColor="text1"/>
          <w:sz w:val="26"/>
          <w:szCs w:val="26"/>
          <w:lang w:val="nl-NL"/>
        </w:rPr>
        <w:t>. Tuy nhiên, do điều kiện làm việc và sinh hoạt của kiểm lâm địa bàn còn nhiều hạn chế nên không duy trì đều đặn hoạt động kiểm tra mà chỉ khi xảy ra sự vụ mới xuống xã xem xét, giải quyết. Ngược lại, ở một số địa phương có rừng đặc dụng lại xảy ra tình trạng chồng</w:t>
      </w:r>
      <w:r w:rsidR="00177DF9" w:rsidRPr="007759C3">
        <w:rPr>
          <w:bCs/>
          <w:color w:val="000000" w:themeColor="text1"/>
          <w:sz w:val="26"/>
          <w:szCs w:val="26"/>
          <w:lang w:val="nl-NL"/>
        </w:rPr>
        <w:t xml:space="preserve"> chéo chức năng, nhiệm vụ quản lý lâm nghiệp giữa kiểm lâm địa bàn xã với kiểm lâm các khu rừng đặc dụng.</w:t>
      </w:r>
    </w:p>
    <w:p w:rsidR="00177DF9" w:rsidRPr="00AB3C6F" w:rsidRDefault="00E3526C" w:rsidP="00154688">
      <w:pPr>
        <w:spacing w:before="120" w:after="120"/>
        <w:ind w:firstLine="709"/>
        <w:jc w:val="both"/>
        <w:rPr>
          <w:i/>
          <w:color w:val="000000" w:themeColor="text1"/>
          <w:sz w:val="26"/>
          <w:szCs w:val="26"/>
          <w:lang w:val="nl-NL"/>
        </w:rPr>
      </w:pPr>
      <w:r w:rsidRPr="008C4F81">
        <w:rPr>
          <w:i/>
          <w:color w:val="000000" w:themeColor="text1"/>
          <w:sz w:val="26"/>
          <w:szCs w:val="26"/>
          <w:lang w:val="nl-NL"/>
        </w:rPr>
        <w:tab/>
      </w:r>
      <w:r w:rsidRPr="00AB3C6F">
        <w:rPr>
          <w:i/>
          <w:color w:val="000000" w:themeColor="text1"/>
          <w:sz w:val="26"/>
          <w:szCs w:val="26"/>
          <w:lang w:val="nl-NL"/>
        </w:rPr>
        <w:t xml:space="preserve">- </w:t>
      </w:r>
      <w:r w:rsidR="00177DF9" w:rsidRPr="00AB3C6F">
        <w:rPr>
          <w:i/>
          <w:color w:val="000000" w:themeColor="text1"/>
          <w:sz w:val="26"/>
          <w:szCs w:val="26"/>
          <w:lang w:val="nl-NL"/>
        </w:rPr>
        <w:t xml:space="preserve">Ủy ban nhân dân </w:t>
      </w:r>
      <w:r w:rsidR="0069755E" w:rsidRPr="00AB3C6F">
        <w:rPr>
          <w:i/>
          <w:color w:val="000000" w:themeColor="text1"/>
          <w:sz w:val="26"/>
          <w:szCs w:val="26"/>
          <w:lang w:val="nl-NL"/>
        </w:rPr>
        <w:t xml:space="preserve">cấp </w:t>
      </w:r>
      <w:r w:rsidR="00177DF9" w:rsidRPr="00AB3C6F">
        <w:rPr>
          <w:i/>
          <w:color w:val="000000" w:themeColor="text1"/>
          <w:sz w:val="26"/>
          <w:szCs w:val="26"/>
          <w:lang w:val="nl-NL"/>
        </w:rPr>
        <w:t>huyện:</w:t>
      </w:r>
    </w:p>
    <w:p w:rsidR="00177DF9" w:rsidRPr="00AB3C6F" w:rsidRDefault="00177DF9" w:rsidP="006C6947">
      <w:pPr>
        <w:spacing w:before="120" w:after="120" w:line="278" w:lineRule="auto"/>
        <w:ind w:firstLine="709"/>
        <w:jc w:val="both"/>
        <w:rPr>
          <w:color w:val="000000" w:themeColor="text1"/>
          <w:sz w:val="26"/>
          <w:szCs w:val="26"/>
          <w:lang w:val="nl-NL"/>
        </w:rPr>
      </w:pPr>
      <w:r w:rsidRPr="00AB3C6F">
        <w:rPr>
          <w:color w:val="000000" w:themeColor="text1"/>
          <w:sz w:val="26"/>
          <w:szCs w:val="26"/>
          <w:lang w:val="nl-NL"/>
        </w:rPr>
        <w:tab/>
      </w:r>
      <w:r w:rsidRPr="00AB3C6F">
        <w:rPr>
          <w:color w:val="000000" w:themeColor="text1"/>
          <w:spacing w:val="4"/>
          <w:sz w:val="26"/>
          <w:szCs w:val="26"/>
          <w:lang w:val="nl-NL"/>
        </w:rPr>
        <w:t xml:space="preserve">UBND </w:t>
      </w:r>
      <w:r w:rsidR="00BF7A6C" w:rsidRPr="00AB3C6F">
        <w:rPr>
          <w:color w:val="000000" w:themeColor="text1"/>
          <w:spacing w:val="4"/>
          <w:sz w:val="26"/>
          <w:szCs w:val="26"/>
          <w:lang w:val="nl-NL"/>
        </w:rPr>
        <w:t xml:space="preserve">cấp </w:t>
      </w:r>
      <w:r w:rsidRPr="00AB3C6F">
        <w:rPr>
          <w:color w:val="000000" w:themeColor="text1"/>
          <w:spacing w:val="4"/>
          <w:sz w:val="26"/>
          <w:szCs w:val="26"/>
          <w:lang w:val="nl-NL"/>
        </w:rPr>
        <w:t xml:space="preserve">huyện thực hiện chức năng quản lý Nhà nước về rừng và đất lâm nghiệp thông qua tham mưu của các cơ quan chuyên môn cấp huyện, </w:t>
      </w:r>
      <w:r w:rsidR="00677C7D" w:rsidRPr="00AB3C6F">
        <w:rPr>
          <w:color w:val="000000" w:themeColor="text1"/>
          <w:spacing w:val="4"/>
          <w:sz w:val="26"/>
          <w:szCs w:val="26"/>
          <w:lang w:val="nl-NL"/>
        </w:rPr>
        <w:t>p</w:t>
      </w:r>
      <w:r w:rsidRPr="00AB3C6F">
        <w:rPr>
          <w:color w:val="000000" w:themeColor="text1"/>
          <w:spacing w:val="4"/>
          <w:sz w:val="26"/>
          <w:szCs w:val="26"/>
          <w:lang w:val="nl-NL"/>
        </w:rPr>
        <w:t xml:space="preserve">hòng Nông </w:t>
      </w:r>
      <w:r w:rsidRPr="00AB3C6F">
        <w:rPr>
          <w:color w:val="000000" w:themeColor="text1"/>
          <w:spacing w:val="4"/>
          <w:sz w:val="26"/>
          <w:szCs w:val="26"/>
          <w:lang w:val="nl-NL"/>
        </w:rPr>
        <w:lastRenderedPageBreak/>
        <w:t xml:space="preserve">nghiệp và PTNT, Hạt Kiểm lâm, </w:t>
      </w:r>
      <w:r w:rsidR="00E476D7" w:rsidRPr="00AB3C6F">
        <w:rPr>
          <w:color w:val="000000" w:themeColor="text1"/>
          <w:spacing w:val="4"/>
          <w:sz w:val="26"/>
          <w:szCs w:val="26"/>
          <w:lang w:val="nl-NL"/>
        </w:rPr>
        <w:t>p</w:t>
      </w:r>
      <w:r w:rsidRPr="00AB3C6F">
        <w:rPr>
          <w:color w:val="000000" w:themeColor="text1"/>
          <w:spacing w:val="4"/>
          <w:sz w:val="26"/>
          <w:szCs w:val="26"/>
          <w:lang w:val="nl-NL"/>
        </w:rPr>
        <w:t>hòng Tài nguyên và Môi trường,… Chỉ đạo, g</w:t>
      </w:r>
      <w:r w:rsidRPr="00AB3C6F">
        <w:rPr>
          <w:color w:val="000000" w:themeColor="text1"/>
          <w:sz w:val="26"/>
          <w:szCs w:val="26"/>
          <w:lang w:val="nl-NL"/>
        </w:rPr>
        <w:t>iám sát các hoạt động quản lý và sử dụng tài nguyên của các xã và Ban quản lý rừng phòng hộ và các chủ rừng. Hiện nay tham mưu</w:t>
      </w:r>
      <w:r w:rsidRPr="007759C3">
        <w:rPr>
          <w:color w:val="000000" w:themeColor="text1"/>
          <w:sz w:val="26"/>
          <w:szCs w:val="26"/>
          <w:lang w:val="vi-VN"/>
        </w:rPr>
        <w:t xml:space="preserve"> về quản lý nhà nước về lâm nghiệp cho UBND huyện</w:t>
      </w:r>
      <w:r w:rsidRPr="00AB3C6F">
        <w:rPr>
          <w:color w:val="000000" w:themeColor="text1"/>
          <w:sz w:val="26"/>
          <w:szCs w:val="26"/>
          <w:lang w:val="nl-NL"/>
        </w:rPr>
        <w:t xml:space="preserve"> có sự chồng chéo lẫn nhau giữa 2 cơ quan: Hạt Kiểm lâm và phòng Nông nghiệp và PTNT. Nhiều số liệu thống kê, quản lý về lâm nghiệp của 2 cơ quan này khác nhau, không có </w:t>
      </w:r>
      <w:r w:rsidR="00726D7D" w:rsidRPr="00AB3C6F">
        <w:rPr>
          <w:color w:val="000000" w:themeColor="text1"/>
          <w:sz w:val="26"/>
          <w:szCs w:val="26"/>
          <w:lang w:val="nl-NL"/>
        </w:rPr>
        <w:t>s</w:t>
      </w:r>
      <w:r w:rsidRPr="00AB3C6F">
        <w:rPr>
          <w:color w:val="000000" w:themeColor="text1"/>
          <w:sz w:val="26"/>
          <w:szCs w:val="26"/>
          <w:lang w:val="nl-NL"/>
        </w:rPr>
        <w:t xml:space="preserve">ự thống nhất. </w:t>
      </w:r>
    </w:p>
    <w:p w:rsidR="00177DF9" w:rsidRPr="00AB3C6F" w:rsidRDefault="00177DF9" w:rsidP="006C6947">
      <w:pPr>
        <w:spacing w:before="120" w:after="120" w:line="278" w:lineRule="auto"/>
        <w:ind w:firstLine="709"/>
        <w:jc w:val="both"/>
        <w:rPr>
          <w:color w:val="000000" w:themeColor="text1"/>
          <w:sz w:val="26"/>
          <w:szCs w:val="26"/>
          <w:lang w:val="nl-NL"/>
        </w:rPr>
      </w:pPr>
      <w:r w:rsidRPr="00AB3C6F">
        <w:rPr>
          <w:color w:val="000000" w:themeColor="text1"/>
          <w:sz w:val="26"/>
          <w:szCs w:val="26"/>
          <w:lang w:val="nl-NL"/>
        </w:rPr>
        <w:t xml:space="preserve">Công tác tham mưu UBND huyện tổ chức thực hiện giao đất, giao rừng chưa có sự chỉ đạo thống nhất giữa </w:t>
      </w:r>
      <w:r w:rsidR="00147B2C" w:rsidRPr="00AB3C6F">
        <w:rPr>
          <w:color w:val="000000" w:themeColor="text1"/>
          <w:sz w:val="26"/>
          <w:szCs w:val="26"/>
          <w:lang w:val="nl-NL"/>
        </w:rPr>
        <w:t>p</w:t>
      </w:r>
      <w:r w:rsidRPr="00AB3C6F">
        <w:rPr>
          <w:color w:val="000000" w:themeColor="text1"/>
          <w:sz w:val="26"/>
          <w:szCs w:val="26"/>
          <w:lang w:val="nl-NL"/>
        </w:rPr>
        <w:t xml:space="preserve">hòng Tài Nguyên và Môi trường với Hạt Kiểm lâm, có giai đoạn do ngành Kiểm lâm chủ trì, có giai đoạn lại do ngành Tài nguyên </w:t>
      </w:r>
      <w:r w:rsidR="00147B2C" w:rsidRPr="00AB3C6F">
        <w:rPr>
          <w:color w:val="000000" w:themeColor="text1"/>
          <w:sz w:val="26"/>
          <w:szCs w:val="26"/>
          <w:lang w:val="nl-NL"/>
        </w:rPr>
        <w:t>và</w:t>
      </w:r>
      <w:r w:rsidRPr="00AB3C6F">
        <w:rPr>
          <w:color w:val="000000" w:themeColor="text1"/>
          <w:sz w:val="26"/>
          <w:szCs w:val="26"/>
          <w:lang w:val="nl-NL"/>
        </w:rPr>
        <w:t xml:space="preserve"> Môi trường chủ trì. Cho đến nay, ngành Tài nguyên </w:t>
      </w:r>
      <w:r w:rsidR="000361BC" w:rsidRPr="00AB3C6F">
        <w:rPr>
          <w:color w:val="000000" w:themeColor="text1"/>
          <w:sz w:val="26"/>
          <w:szCs w:val="26"/>
          <w:lang w:val="nl-NL"/>
        </w:rPr>
        <w:t>và</w:t>
      </w:r>
      <w:r w:rsidRPr="00AB3C6F">
        <w:rPr>
          <w:color w:val="000000" w:themeColor="text1"/>
          <w:sz w:val="26"/>
          <w:szCs w:val="26"/>
          <w:lang w:val="nl-NL"/>
        </w:rPr>
        <w:t xml:space="preserve"> Môi trường và ngành Lâm nghiệp vẫn chưa thống nhất được các chỉ tiêu thống kê, kiểm kê đất lâm nghiệp, mỗi ngành có hệ thống chỉ tiêu thống kê, kiểm kê khác nhau, dẫn đến tình trạng số liệu thống kê, kiểm kê đất lâm nghiệp giữa ngành Tài nguyên </w:t>
      </w:r>
      <w:r w:rsidR="00B71D34" w:rsidRPr="00AB3C6F">
        <w:rPr>
          <w:color w:val="000000" w:themeColor="text1"/>
          <w:sz w:val="26"/>
          <w:szCs w:val="26"/>
          <w:lang w:val="nl-NL"/>
        </w:rPr>
        <w:t>và</w:t>
      </w:r>
      <w:r w:rsidRPr="00AB3C6F">
        <w:rPr>
          <w:color w:val="000000" w:themeColor="text1"/>
          <w:sz w:val="26"/>
          <w:szCs w:val="26"/>
          <w:lang w:val="nl-NL"/>
        </w:rPr>
        <w:t xml:space="preserve"> Môi trường và ngành Lâm nghiệp còn chênh lệch khá lớn.</w:t>
      </w:r>
    </w:p>
    <w:p w:rsidR="00177DF9" w:rsidRPr="00AB3C6F" w:rsidRDefault="00177DF9" w:rsidP="006C6947">
      <w:pPr>
        <w:spacing w:before="120" w:after="120" w:line="278" w:lineRule="auto"/>
        <w:ind w:firstLine="709"/>
        <w:jc w:val="both"/>
        <w:rPr>
          <w:color w:val="000000" w:themeColor="text1"/>
          <w:sz w:val="26"/>
          <w:szCs w:val="26"/>
          <w:lang w:val="nl-NL"/>
        </w:rPr>
      </w:pPr>
      <w:r w:rsidRPr="00AB3C6F">
        <w:rPr>
          <w:color w:val="000000" w:themeColor="text1"/>
          <w:sz w:val="26"/>
          <w:szCs w:val="26"/>
          <w:lang w:val="nl-NL"/>
        </w:rPr>
        <w:t>Nhằm đáp ứng mục tiêu phát triển kinh tế - xã hội của địa phương, nhiều huyện đã xây dựng nhiều đề án, quy hoạch có liên quan, ảnh hưởng đến diện tích rừng và đất lâm nghiệp trên địa bàn, do vậy rà soát, điều chỉnh lại quy hoạch 3 loại rừng trên địa bàn huyện.</w:t>
      </w:r>
    </w:p>
    <w:p w:rsidR="00177DF9" w:rsidRPr="00AB3C6F" w:rsidRDefault="00177DF9" w:rsidP="006C6947">
      <w:pPr>
        <w:tabs>
          <w:tab w:val="left" w:pos="2085"/>
        </w:tabs>
        <w:spacing w:before="120" w:after="120" w:line="278" w:lineRule="auto"/>
        <w:ind w:firstLine="709"/>
        <w:jc w:val="both"/>
        <w:rPr>
          <w:i/>
          <w:color w:val="000000" w:themeColor="text1"/>
          <w:sz w:val="26"/>
          <w:szCs w:val="26"/>
          <w:lang w:val="nl-NL"/>
        </w:rPr>
      </w:pPr>
      <w:r w:rsidRPr="00AB3C6F">
        <w:rPr>
          <w:i/>
          <w:color w:val="000000" w:themeColor="text1"/>
          <w:sz w:val="26"/>
          <w:szCs w:val="26"/>
          <w:lang w:val="nl-NL"/>
        </w:rPr>
        <w:t xml:space="preserve">- Sở Nông nghiệp và </w:t>
      </w:r>
      <w:r w:rsidR="00D53E94" w:rsidRPr="00AB3C6F">
        <w:rPr>
          <w:i/>
          <w:color w:val="000000" w:themeColor="text1"/>
          <w:sz w:val="26"/>
          <w:szCs w:val="26"/>
          <w:lang w:val="nl-NL"/>
        </w:rPr>
        <w:t xml:space="preserve">Phát </w:t>
      </w:r>
      <w:r w:rsidRPr="00AB3C6F">
        <w:rPr>
          <w:i/>
          <w:color w:val="000000" w:themeColor="text1"/>
          <w:sz w:val="26"/>
          <w:szCs w:val="26"/>
          <w:lang w:val="nl-NL"/>
        </w:rPr>
        <w:t xml:space="preserve">triển nông thôn: </w:t>
      </w:r>
    </w:p>
    <w:p w:rsidR="00177DF9" w:rsidRPr="00AB3C6F" w:rsidRDefault="00177DF9" w:rsidP="006C6947">
      <w:pPr>
        <w:tabs>
          <w:tab w:val="left" w:pos="2085"/>
        </w:tabs>
        <w:spacing w:before="120" w:after="120" w:line="278" w:lineRule="auto"/>
        <w:ind w:firstLine="709"/>
        <w:jc w:val="both"/>
        <w:rPr>
          <w:color w:val="000000" w:themeColor="text1"/>
          <w:sz w:val="26"/>
          <w:szCs w:val="26"/>
          <w:lang w:val="nl-NL"/>
        </w:rPr>
      </w:pPr>
      <w:r w:rsidRPr="00AB3C6F">
        <w:rPr>
          <w:color w:val="000000" w:themeColor="text1"/>
          <w:sz w:val="26"/>
          <w:szCs w:val="26"/>
          <w:lang w:val="nl-NL"/>
        </w:rPr>
        <w:t>Đối với bộ máy quản lý ngành lâm nghiệp cấp tỉnh trong những năm trước đây, tuy cùng là đơn vị trực thuộc Sở</w:t>
      </w:r>
      <w:r w:rsidR="00D53E94" w:rsidRPr="00AB3C6F">
        <w:rPr>
          <w:color w:val="000000" w:themeColor="text1"/>
          <w:sz w:val="26"/>
          <w:szCs w:val="26"/>
          <w:lang w:val="nl-NL"/>
        </w:rPr>
        <w:t xml:space="preserve"> Nông nghiệp và </w:t>
      </w:r>
      <w:r w:rsidRPr="00AB3C6F">
        <w:rPr>
          <w:color w:val="000000" w:themeColor="text1"/>
          <w:sz w:val="26"/>
          <w:szCs w:val="26"/>
          <w:lang w:val="nl-NL"/>
        </w:rPr>
        <w:t>PTNT, nhưng việc phân tách Chi cục Lâm nghiệp và Chi cục Kiểm lâm thành hai đơn vị khác nhau cũng thể hiện sự thiếu hợp lý bởi sẽ làm cho bộ máy quản lý nhà nước về quản lý, bảo vệ và phát triển rừngkém hiệu quả hơn. Thực hiện Thông tư liên tịch Bộ Nông nghiệp và PTNT – Bộ Nội vụ s</w:t>
      </w:r>
      <w:r w:rsidR="00B71D34" w:rsidRPr="00AB3C6F">
        <w:rPr>
          <w:color w:val="000000" w:themeColor="text1"/>
          <w:sz w:val="26"/>
          <w:szCs w:val="26"/>
          <w:lang w:val="nl-NL"/>
        </w:rPr>
        <w:t>ố</w:t>
      </w:r>
      <w:r w:rsidRPr="00AB3C6F">
        <w:rPr>
          <w:color w:val="000000" w:themeColor="text1"/>
          <w:sz w:val="26"/>
          <w:szCs w:val="26"/>
          <w:lang w:val="nl-NL"/>
        </w:rPr>
        <w:t xml:space="preserve"> 14/2015/TTLT-BNNPTNT-BNV đã sáp nhập hai tổ chức này lại vì chúng vốn có mối quan hệ mật thiết với nhau, một bên làm nhiệm vụ giữ rừng, còn một bên tập trung làm giàu rừng.</w:t>
      </w:r>
    </w:p>
    <w:p w:rsidR="00177DF9" w:rsidRPr="007759C3" w:rsidRDefault="00177DF9" w:rsidP="006C6947">
      <w:pPr>
        <w:pStyle w:val="04D"/>
        <w:spacing w:line="278" w:lineRule="auto"/>
        <w:ind w:firstLine="709"/>
        <w:rPr>
          <w:color w:val="000000" w:themeColor="text1"/>
        </w:rPr>
      </w:pPr>
      <w:r w:rsidRPr="007759C3">
        <w:rPr>
          <w:color w:val="000000" w:themeColor="text1"/>
        </w:rPr>
        <w:t>* Những khó khăn tồn tại khác trong quản lý, bảo vệ và phát triển rừng phòng hộ tỉnh Quảng Trị</w:t>
      </w:r>
    </w:p>
    <w:p w:rsidR="00177DF9" w:rsidRPr="008C4F81" w:rsidRDefault="00177DF9" w:rsidP="006C6947">
      <w:pPr>
        <w:tabs>
          <w:tab w:val="left" w:pos="2085"/>
        </w:tabs>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t>- Luật BVPTR 2004 có nhiều nội dung chưa được quy định rõ nên cần bổ sung chỉnh sửa cho phù hợp với Hiến pháp năm 2013, một số Luật có liên quan mới được Quốc hội thông qua.</w:t>
      </w:r>
    </w:p>
    <w:p w:rsidR="00177DF9" w:rsidRPr="008C4F81" w:rsidRDefault="00177DF9" w:rsidP="006C6947">
      <w:pPr>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t xml:space="preserve">- Các cơ chế chính sách đầu tư cho Bảo vệ và phát triển rừng trước đây không còn phù hợp, hiện nay cần có các Thông tư, văn bản hướng dẫn cụ thể thực </w:t>
      </w:r>
      <w:r w:rsidR="000971BB" w:rsidRPr="008C4F81">
        <w:rPr>
          <w:color w:val="000000" w:themeColor="text1"/>
          <w:sz w:val="26"/>
          <w:szCs w:val="26"/>
          <w:lang w:val="pt-BR"/>
        </w:rPr>
        <w:t xml:space="preserve">hiện </w:t>
      </w:r>
      <w:r w:rsidRPr="008C4F81">
        <w:rPr>
          <w:color w:val="000000" w:themeColor="text1"/>
          <w:sz w:val="26"/>
          <w:szCs w:val="26"/>
          <w:lang w:val="pt-BR"/>
        </w:rPr>
        <w:t xml:space="preserve">theo Nghị định số 119/2016/NĐ-CP ngày 23/8/2016 về một số chính sách quản lý, bảo vệ và phát triển bền vững rừng ven biển ứng phó với biến đổi khí hậu và Quyết định số 38/2016/QĐ-TTg ngày 14/9/2016 của Thủ tướng Chính phủ về việc ban hành một số chính sách bảo vệ và phát triển rừng. </w:t>
      </w:r>
    </w:p>
    <w:p w:rsidR="00177DF9" w:rsidRPr="008C4F81" w:rsidRDefault="00177DF9" w:rsidP="006C6947">
      <w:pPr>
        <w:tabs>
          <w:tab w:val="left" w:pos="0"/>
        </w:tabs>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lastRenderedPageBreak/>
        <w:t>- Chính sách hưởng lợi của chủ rừng, người dân nhận khoán trồng, chăm sóc bảo vệ rừng theo Quyết định số 178/2001/QĐ-TTg ngày 12/11/2001 còn nhiều bất cập và cần hoàn thiện,bổ sung cơ chế chính sách hưởng lợi theo Quyết định số</w:t>
      </w:r>
      <w:r w:rsidR="00DE37A4" w:rsidRPr="008C4F81">
        <w:rPr>
          <w:color w:val="000000" w:themeColor="text1"/>
          <w:sz w:val="26"/>
          <w:szCs w:val="26"/>
          <w:lang w:val="pt-BR"/>
        </w:rPr>
        <w:t xml:space="preserve"> 17/2015/QĐ-TTg </w:t>
      </w:r>
      <w:r w:rsidRPr="008C4F81">
        <w:rPr>
          <w:color w:val="000000" w:themeColor="text1"/>
          <w:sz w:val="26"/>
          <w:szCs w:val="26"/>
          <w:lang w:val="pt-BR"/>
        </w:rPr>
        <w:t>ngày 09/6/2015 của Thủ tướng Chính phủ ban hành quy chế quản lý rừng phòng hộ.</w:t>
      </w:r>
    </w:p>
    <w:p w:rsidR="00177DF9" w:rsidRPr="008C4F81" w:rsidRDefault="00177DF9" w:rsidP="006C6947">
      <w:pPr>
        <w:tabs>
          <w:tab w:val="left" w:pos="2085"/>
        </w:tabs>
        <w:spacing w:before="120" w:after="120" w:line="278" w:lineRule="auto"/>
        <w:ind w:firstLine="709"/>
        <w:jc w:val="both"/>
        <w:rPr>
          <w:rFonts w:eastAsia="Times New Roman"/>
          <w:color w:val="000000" w:themeColor="text1"/>
          <w:sz w:val="26"/>
          <w:szCs w:val="26"/>
          <w:lang w:val="pt-BR"/>
        </w:rPr>
      </w:pPr>
      <w:r w:rsidRPr="008C4F81">
        <w:rPr>
          <w:color w:val="000000" w:themeColor="text1"/>
          <w:sz w:val="26"/>
          <w:szCs w:val="26"/>
          <w:lang w:val="pt-BR"/>
        </w:rPr>
        <w:t xml:space="preserve">- Nguồn vốn đầu tư cho Bảo vệ và phát triển rừng phòng hộ chủ yếu từ ngân sách nhà nước, các Dự án thuộc vốn vay của Chính phủ, chưa huy động được các nguồn khác. Xây dựng cơ chế chính sách thực hiện chính sách chi trả dịch vụ môi trường rừng theo </w:t>
      </w:r>
      <w:r w:rsidRPr="007759C3">
        <w:rPr>
          <w:rFonts w:eastAsia="Times New Roman"/>
          <w:color w:val="000000" w:themeColor="text1"/>
          <w:sz w:val="26"/>
          <w:szCs w:val="26"/>
          <w:lang w:val="vi-VN"/>
        </w:rPr>
        <w:t>Nghị định 99/2010/NĐ-CP</w:t>
      </w:r>
      <w:r w:rsidRPr="008C4F81">
        <w:rPr>
          <w:rFonts w:eastAsia="Times New Roman"/>
          <w:color w:val="000000" w:themeColor="text1"/>
          <w:sz w:val="26"/>
          <w:szCs w:val="26"/>
          <w:lang w:val="pt-BR"/>
        </w:rPr>
        <w:t xml:space="preserve"> cho các đối tượng khác, hiện chỉ thực hiện đối với các lưu vực thủy điện trên địa bàn tỉnh.</w:t>
      </w:r>
    </w:p>
    <w:p w:rsidR="00177DF9" w:rsidRPr="008C4F81" w:rsidRDefault="00177DF9" w:rsidP="006C6947">
      <w:pPr>
        <w:tabs>
          <w:tab w:val="left" w:pos="2085"/>
        </w:tabs>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t>- Tỉnh Quảng Trị rất chú trọng đến công tác quản lý chất lượng giống cây lâm nghiệp, đặc biệt giống cây lâm nghiệp chất lượng cao được nuôi cấy mô. Hiện nay, trên địa bàn tỉnh có rất ít cơ sở nghiên cứu, sản xuấ</w:t>
      </w:r>
      <w:r w:rsidR="004B7C3C" w:rsidRPr="008C4F81">
        <w:rPr>
          <w:color w:val="000000" w:themeColor="text1"/>
          <w:sz w:val="26"/>
          <w:szCs w:val="26"/>
          <w:lang w:val="pt-BR"/>
        </w:rPr>
        <w:t>t</w:t>
      </w:r>
      <w:r w:rsidRPr="008C4F81">
        <w:rPr>
          <w:color w:val="000000" w:themeColor="text1"/>
          <w:sz w:val="26"/>
          <w:szCs w:val="26"/>
          <w:lang w:val="pt-BR"/>
        </w:rPr>
        <w:t xml:space="preserve"> giống chất lượng cao nuôi cấy mô. Nhằm để thực hiện xây dựng cơ sở nghiên cứu sản xuất giống nuôi cấy mô trên địa bàn tỉnh cần phải có cơ chế chính sách cụ thể về quy trình kỹ thuật cũng như nguồn vốn đầu tư.   </w:t>
      </w:r>
    </w:p>
    <w:p w:rsidR="00177DF9" w:rsidRPr="008C4F81" w:rsidRDefault="00177DF9" w:rsidP="006C6947">
      <w:pPr>
        <w:tabs>
          <w:tab w:val="left" w:pos="2085"/>
        </w:tabs>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t>- Quản lý rừng phòng hộ bền vững, chứng chỉ rừng là vấn đề lớn được các chủ rừng, Ban quản lý RPH quan tâm, tuy nhiên việc đào tạo, tập huấn đội ngũ cán bộ về xây dựng phương án quản lý rừng bền vững và kiểm định, đánh giá cho các Ban quản RPH chưa được triển khai. Cần tiếp cận các chính sách, nguyên tắc, tiêu chí quản lý rừng bền vững quốc gia phù hợp với thông lệ quốc tế.</w:t>
      </w:r>
    </w:p>
    <w:p w:rsidR="00177DF9" w:rsidRPr="008C4F81" w:rsidRDefault="00177DF9" w:rsidP="006C6947">
      <w:pPr>
        <w:spacing w:before="120" w:after="120" w:line="278" w:lineRule="auto"/>
        <w:ind w:firstLine="709"/>
        <w:jc w:val="both"/>
        <w:rPr>
          <w:color w:val="000000" w:themeColor="text1"/>
          <w:sz w:val="26"/>
          <w:szCs w:val="26"/>
          <w:lang w:val="pt-BR"/>
        </w:rPr>
      </w:pPr>
      <w:r w:rsidRPr="008C4F81">
        <w:rPr>
          <w:color w:val="000000" w:themeColor="text1"/>
          <w:sz w:val="26"/>
          <w:szCs w:val="26"/>
          <w:lang w:val="pt-BR"/>
        </w:rPr>
        <w:t xml:space="preserve"> - Công tác quản lý Nhà nước về chuyên ngành còn thiếu đồng bộ về thông tin, quản lý điều hành. Bộ máy khuyến lâm mỏng, kiêm nhiệm, lực lượng cán bộ theo dõi về lâm nghiệp Phòng Nông nghiệp và PTNT, xã thiếu, năng lực chưa cao, chưa được đào tạo, đào tạo lại về kiến thức, trình độ chuyên môn nghiệp vụ.</w:t>
      </w:r>
    </w:p>
    <w:p w:rsidR="00177DF9" w:rsidRPr="007759C3" w:rsidRDefault="00177DF9" w:rsidP="006C6947">
      <w:pPr>
        <w:spacing w:before="120" w:after="120" w:line="278" w:lineRule="auto"/>
        <w:ind w:firstLine="709"/>
        <w:jc w:val="both"/>
        <w:rPr>
          <w:bCs/>
          <w:color w:val="000000" w:themeColor="text1"/>
          <w:spacing w:val="4"/>
          <w:sz w:val="26"/>
          <w:szCs w:val="26"/>
          <w:lang w:val="nl-NL"/>
        </w:rPr>
      </w:pPr>
      <w:r w:rsidRPr="007759C3">
        <w:rPr>
          <w:bCs/>
          <w:color w:val="000000" w:themeColor="text1"/>
          <w:spacing w:val="4"/>
          <w:sz w:val="26"/>
          <w:szCs w:val="26"/>
          <w:lang w:val="nl-NL"/>
        </w:rPr>
        <w:t>- Việc đào tạo nguồn nhân lực, ứng dụng tiến bộ khoa học kỹ thuật trong lâm nghiệp tuy đã có nhiều cố gắng nhưng so với yêu cầu chung vẫn chưa đáp ứng được. Việc đầu tư nghiên cứu, thí điểm các mô hình trồng rừng phòng hộ đầu nguồn, phòng hộ vùng cát, mô hình nông lâm kết hợp thích ứng với biến đổi khí hậu chưa được chú trọng.</w:t>
      </w:r>
    </w:p>
    <w:p w:rsidR="00177DF9" w:rsidRPr="008C4F81" w:rsidRDefault="00177DF9" w:rsidP="006C6947">
      <w:pPr>
        <w:tabs>
          <w:tab w:val="left" w:pos="0"/>
        </w:tabs>
        <w:spacing w:before="120" w:after="120" w:line="278" w:lineRule="auto"/>
        <w:ind w:firstLine="709"/>
        <w:jc w:val="both"/>
        <w:rPr>
          <w:color w:val="000000" w:themeColor="text1"/>
          <w:sz w:val="26"/>
          <w:szCs w:val="26"/>
          <w:lang w:val="nl-NL"/>
        </w:rPr>
      </w:pPr>
      <w:r w:rsidRPr="008C4F81">
        <w:rPr>
          <w:color w:val="000000" w:themeColor="text1"/>
          <w:sz w:val="26"/>
          <w:szCs w:val="26"/>
          <w:lang w:val="nl-NL"/>
        </w:rPr>
        <w:t xml:space="preserve">- Sự chồng chéo trong quy hoạch giữa phát triển của các ngành khác và lâm nghiệp ở một số nơi vẫn còn xảy ra dẫn đến một số diện tích rừng phòng hộ phải chuyển đổi mục đích sử dụng. Đánh giá về rừng mới chỉ nhìn nhận về góc độ kinh tế, các giá trị về môi sinh, môi trường chưa được đánh giá đúng mức do vậy trong đầu tư, trong nhận thức về phát triển rừng chưa được chú trọng đúng mức. Thậm chí có xu hướng quan tâm đầu tư phát triển công nghiệp đô thị hơn là phát triển rừng phòng hộ, về lâu dài chiến lược phát triển này vẫn còn ẩn chứa những mối nguy hiểm. </w:t>
      </w:r>
    </w:p>
    <w:p w:rsidR="00177DF9" w:rsidRPr="008C4F81" w:rsidRDefault="00177DF9" w:rsidP="006C6947">
      <w:pPr>
        <w:tabs>
          <w:tab w:val="left" w:pos="0"/>
        </w:tabs>
        <w:spacing w:before="120" w:after="120" w:line="278" w:lineRule="auto"/>
        <w:ind w:firstLine="709"/>
        <w:jc w:val="both"/>
        <w:rPr>
          <w:color w:val="000000" w:themeColor="text1"/>
          <w:sz w:val="26"/>
          <w:szCs w:val="26"/>
          <w:lang w:val="nl-NL"/>
        </w:rPr>
      </w:pPr>
      <w:r w:rsidRPr="008C4F81">
        <w:rPr>
          <w:color w:val="000000" w:themeColor="text1"/>
          <w:spacing w:val="-2"/>
          <w:szCs w:val="28"/>
          <w:lang w:val="nl-NL"/>
        </w:rPr>
        <w:lastRenderedPageBreak/>
        <w:t xml:space="preserve">- </w:t>
      </w:r>
      <w:r w:rsidRPr="008C4F81">
        <w:rPr>
          <w:color w:val="000000" w:themeColor="text1"/>
          <w:sz w:val="26"/>
          <w:szCs w:val="26"/>
          <w:lang w:val="nl-NL"/>
        </w:rPr>
        <w:t>Ảnh hưởng của công tác bảo vệ và phát triển rừng phòng hộ trong cải thiện sinh kế cho người dân chưa r</w:t>
      </w:r>
      <w:r w:rsidR="00777501" w:rsidRPr="008C4F81">
        <w:rPr>
          <w:color w:val="000000" w:themeColor="text1"/>
          <w:sz w:val="26"/>
          <w:szCs w:val="26"/>
          <w:lang w:val="nl-NL"/>
        </w:rPr>
        <w:t>õ</w:t>
      </w:r>
      <w:r w:rsidRPr="008C4F81">
        <w:rPr>
          <w:color w:val="000000" w:themeColor="text1"/>
          <w:sz w:val="26"/>
          <w:szCs w:val="26"/>
          <w:lang w:val="nl-NL"/>
        </w:rPr>
        <w:t xml:space="preserve"> rệt; thu nhập từ bảo vệ và phát triển rừng phòng hộ còn quá thấp và không ổn định, </w:t>
      </w:r>
      <w:r w:rsidR="00777501" w:rsidRPr="008C4F81">
        <w:rPr>
          <w:color w:val="000000" w:themeColor="text1"/>
          <w:sz w:val="26"/>
          <w:szCs w:val="26"/>
          <w:lang w:val="nl-NL"/>
        </w:rPr>
        <w:t>ý</w:t>
      </w:r>
      <w:r w:rsidRPr="008C4F81">
        <w:rPr>
          <w:color w:val="000000" w:themeColor="text1"/>
          <w:sz w:val="26"/>
          <w:szCs w:val="26"/>
          <w:lang w:val="nl-NL"/>
        </w:rPr>
        <w:t xml:space="preserve"> thức về quản lý, bảo vệ và phát triển rừng phòng hộ của một bộ phận nhỏ dân cư còn chưa cao nên còn xảy ra hiện tượng lấn chiếm đất rừng để sản xuất nông nghiệp, thủy sản và các đối tượng khác. </w:t>
      </w:r>
    </w:p>
    <w:p w:rsidR="00177DF9" w:rsidRPr="007759C3" w:rsidRDefault="00177DF9" w:rsidP="00E3526C">
      <w:pPr>
        <w:pStyle w:val="0B"/>
        <w:rPr>
          <w:color w:val="000000" w:themeColor="text1"/>
        </w:rPr>
      </w:pPr>
      <w:bookmarkStart w:id="209" w:name="_Toc514270542"/>
      <w:r w:rsidRPr="007759C3">
        <w:rPr>
          <w:b/>
          <w:color w:val="000000" w:themeColor="text1"/>
        </w:rPr>
        <w:t>Bảng 4.</w:t>
      </w:r>
      <w:r w:rsidR="00E3526C" w:rsidRPr="007759C3">
        <w:rPr>
          <w:b/>
          <w:color w:val="000000" w:themeColor="text1"/>
        </w:rPr>
        <w:t>4</w:t>
      </w:r>
      <w:r w:rsidRPr="007759C3">
        <w:rPr>
          <w:b/>
          <w:color w:val="000000" w:themeColor="text1"/>
        </w:rPr>
        <w:t>.</w:t>
      </w:r>
      <w:r w:rsidRPr="007759C3">
        <w:rPr>
          <w:color w:val="000000" w:themeColor="text1"/>
        </w:rPr>
        <w:t xml:space="preserve"> Phân tích SWOT trong công tác QLBVR của BQLRPH trên địa bàn</w:t>
      </w:r>
      <w:bookmarkEnd w:id="206"/>
      <w:bookmarkEnd w:id="207"/>
      <w:bookmarkEnd w:id="208"/>
      <w:bookmarkEnd w:id="209"/>
    </w:p>
    <w:tbl>
      <w:tblPr>
        <w:tblW w:w="52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9"/>
        <w:gridCol w:w="4171"/>
      </w:tblGrid>
      <w:tr w:rsidR="00177DF9" w:rsidRPr="009C1BAC" w:rsidTr="006C6947">
        <w:trPr>
          <w:jc w:val="center"/>
        </w:trPr>
        <w:tc>
          <w:tcPr>
            <w:tcW w:w="2863" w:type="pct"/>
            <w:shd w:val="clear" w:color="auto" w:fill="auto"/>
          </w:tcPr>
          <w:p w:rsidR="00177DF9" w:rsidRPr="007759C3" w:rsidRDefault="00177DF9" w:rsidP="006C6947">
            <w:pPr>
              <w:spacing w:line="269" w:lineRule="auto"/>
              <w:rPr>
                <w:b/>
                <w:i/>
                <w:color w:val="000000" w:themeColor="text1"/>
                <w:sz w:val="26"/>
                <w:szCs w:val="26"/>
                <w:lang w:val="pt-BR"/>
              </w:rPr>
            </w:pPr>
            <w:r w:rsidRPr="007759C3">
              <w:rPr>
                <w:b/>
                <w:i/>
                <w:color w:val="000000" w:themeColor="text1"/>
                <w:sz w:val="26"/>
                <w:szCs w:val="26"/>
                <w:lang w:val="pt-BR"/>
              </w:rPr>
              <w:t>S (Điểm mạnh)</w:t>
            </w:r>
          </w:p>
          <w:p w:rsidR="00177DF9" w:rsidRPr="007759C3" w:rsidRDefault="00177DF9" w:rsidP="006C6947">
            <w:pPr>
              <w:spacing w:line="269" w:lineRule="auto"/>
              <w:jc w:val="both"/>
              <w:rPr>
                <w:color w:val="000000" w:themeColor="text1"/>
                <w:spacing w:val="6"/>
                <w:sz w:val="26"/>
                <w:szCs w:val="26"/>
                <w:lang w:val="pt-BR"/>
              </w:rPr>
            </w:pPr>
            <w:r w:rsidRPr="007759C3">
              <w:rPr>
                <w:color w:val="000000" w:themeColor="text1"/>
                <w:spacing w:val="6"/>
                <w:sz w:val="26"/>
                <w:szCs w:val="26"/>
                <w:lang w:val="pt-BR"/>
              </w:rPr>
              <w:t>Đội ngũ cán bộ viên chức yêu nghề và kinh nghiệm trong hoạt động lâm nghiệp;</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 xml:space="preserve">Rừng tự nhiên có cấu trúc đa dạng, hệ sinh thái </w:t>
            </w:r>
            <w:r w:rsidRPr="007759C3">
              <w:rPr>
                <w:color w:val="000000" w:themeColor="text1"/>
                <w:sz w:val="26"/>
                <w:szCs w:val="26"/>
                <w:lang w:val="pt-BR"/>
              </w:rPr>
              <w:br/>
              <w:t>bền vững;</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Địa bàn là khu vực phòng hộ đầu nguồn xung yếu của tỉnh nên được quan tâm và chỉ đạo sát sao.</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Quảng Trị cũng là tỉnh được đầu tư nhiều chính sách hỗ trợ giảm nghèo nhanh và bền vững</w:t>
            </w:r>
            <w:r w:rsidR="00BB5116" w:rsidRPr="007759C3">
              <w:rPr>
                <w:color w:val="000000" w:themeColor="text1"/>
                <w:sz w:val="26"/>
                <w:szCs w:val="26"/>
                <w:lang w:val="pt-BR"/>
              </w:rPr>
              <w:t>.</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Hầu hết diện tích rừng phòng hộ đều đã được giao cho các BQL rừng phòng hộ, các công ty, các cộng đồng, hộ gia đình và UBND các xã quản lý.</w:t>
            </w:r>
          </w:p>
          <w:p w:rsidR="00177DF9" w:rsidRPr="007759C3" w:rsidRDefault="00177DF9" w:rsidP="006C6947">
            <w:pPr>
              <w:spacing w:line="269" w:lineRule="auto"/>
              <w:jc w:val="both"/>
              <w:rPr>
                <w:color w:val="000000" w:themeColor="text1"/>
                <w:spacing w:val="-4"/>
                <w:sz w:val="26"/>
                <w:szCs w:val="26"/>
                <w:lang w:val="pt-BR"/>
              </w:rPr>
            </w:pPr>
            <w:r w:rsidRPr="007759C3">
              <w:rPr>
                <w:color w:val="000000" w:themeColor="text1"/>
                <w:spacing w:val="-4"/>
                <w:sz w:val="26"/>
                <w:szCs w:val="26"/>
                <w:lang w:val="pt-BR"/>
              </w:rPr>
              <w:t>Công tác cắm mốc ranh giới tại các BQL rừng PH, rừng đặc dụng, các Công ty cơ bản hoàn thành.</w:t>
            </w:r>
          </w:p>
        </w:tc>
        <w:tc>
          <w:tcPr>
            <w:tcW w:w="2137" w:type="pct"/>
            <w:shd w:val="clear" w:color="auto" w:fill="auto"/>
          </w:tcPr>
          <w:p w:rsidR="00177DF9" w:rsidRPr="007759C3" w:rsidRDefault="00177DF9" w:rsidP="006C6947">
            <w:pPr>
              <w:spacing w:line="269" w:lineRule="auto"/>
              <w:rPr>
                <w:b/>
                <w:i/>
                <w:color w:val="000000" w:themeColor="text1"/>
                <w:sz w:val="26"/>
                <w:szCs w:val="26"/>
                <w:lang w:val="pt-BR"/>
              </w:rPr>
            </w:pPr>
            <w:r w:rsidRPr="007759C3">
              <w:rPr>
                <w:b/>
                <w:i/>
                <w:color w:val="000000" w:themeColor="text1"/>
                <w:sz w:val="26"/>
                <w:szCs w:val="26"/>
                <w:lang w:val="pt-BR"/>
              </w:rPr>
              <w:t>W (Điểm yếu)</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Ý thức chấp hành pháp luật của người dân chưa nghiêm túc. Tình trạng vi phạm pháp luật còn phổ biến</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Khu vực rừng phòng hộ còn nhiều bom mình trong chiến tranh sót lại.</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Địa bàn rộng phân bố trải dài, dân cư phân bố rải rác.</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Hệ thống cơ sở hạ tầng như giao thông, điện nước, ... ở vùng sâu rất kém.</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Khí hậu khắc nghiệt: Một mùa mưa lũ, một mùa nắng nóng kéo dài.</w:t>
            </w:r>
          </w:p>
        </w:tc>
      </w:tr>
      <w:tr w:rsidR="00177DF9" w:rsidRPr="009C1BAC" w:rsidTr="006C6947">
        <w:trPr>
          <w:jc w:val="center"/>
        </w:trPr>
        <w:tc>
          <w:tcPr>
            <w:tcW w:w="2863" w:type="pct"/>
            <w:shd w:val="clear" w:color="auto" w:fill="auto"/>
          </w:tcPr>
          <w:p w:rsidR="00177DF9" w:rsidRPr="007759C3" w:rsidRDefault="00177DF9" w:rsidP="006C6947">
            <w:pPr>
              <w:spacing w:line="269" w:lineRule="auto"/>
              <w:rPr>
                <w:b/>
                <w:i/>
                <w:color w:val="000000" w:themeColor="text1"/>
                <w:sz w:val="26"/>
                <w:szCs w:val="26"/>
                <w:lang w:val="pt-BR"/>
              </w:rPr>
            </w:pPr>
            <w:r w:rsidRPr="007759C3">
              <w:rPr>
                <w:b/>
                <w:i/>
                <w:color w:val="000000" w:themeColor="text1"/>
                <w:sz w:val="26"/>
                <w:szCs w:val="26"/>
                <w:lang w:val="pt-BR"/>
              </w:rPr>
              <w:t>O (Cơ hội)</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 xml:space="preserve">Hệ thống chính sách, pháp luật của </w:t>
            </w:r>
            <w:r w:rsidR="00ED55D1" w:rsidRPr="007759C3">
              <w:rPr>
                <w:color w:val="000000" w:themeColor="text1"/>
                <w:sz w:val="26"/>
                <w:szCs w:val="26"/>
                <w:lang w:val="pt-BR"/>
              </w:rPr>
              <w:t>n</w:t>
            </w:r>
            <w:r w:rsidRPr="007759C3">
              <w:rPr>
                <w:color w:val="000000" w:themeColor="text1"/>
                <w:sz w:val="26"/>
                <w:szCs w:val="26"/>
                <w:lang w:val="pt-BR"/>
              </w:rPr>
              <w:t>hà nước ngày được hoàn thiện</w:t>
            </w:r>
            <w:r w:rsidR="00A52678" w:rsidRPr="007759C3">
              <w:rPr>
                <w:color w:val="000000" w:themeColor="text1"/>
                <w:sz w:val="26"/>
                <w:szCs w:val="26"/>
                <w:lang w:val="pt-BR"/>
              </w:rPr>
              <w:t>.</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 xml:space="preserve">Các hoạt động lâm nghiệp ngày được chú trọng, hệ thống quản lý rừng phòng hộ ngày càng được </w:t>
            </w:r>
            <w:r w:rsidR="00A52678" w:rsidRPr="007759C3">
              <w:rPr>
                <w:color w:val="000000" w:themeColor="text1"/>
                <w:sz w:val="26"/>
                <w:szCs w:val="26"/>
                <w:lang w:val="pt-BR"/>
              </w:rPr>
              <w:t>n</w:t>
            </w:r>
            <w:r w:rsidRPr="007759C3">
              <w:rPr>
                <w:color w:val="000000" w:themeColor="text1"/>
                <w:sz w:val="26"/>
                <w:szCs w:val="26"/>
                <w:lang w:val="pt-BR"/>
              </w:rPr>
              <w:t>hà nước quan tâm đầu tư.</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Dự án “ phục hồi và quản lý bền vững rừng phòng hộ” của 12 tỉnh miền Trung (trong đó có Quảng Trị) do Chính phủ Nhật tài trợ và triển khai năm 2010- 2020.</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Các Chương trình/Dự án triển khai trên địa bàn tỉnh trong thời gian qua và trong thời gian tới là nguồn lực cơ bản đầu tư phát triển rừng phòng hộ.</w:t>
            </w:r>
          </w:p>
        </w:tc>
        <w:tc>
          <w:tcPr>
            <w:tcW w:w="2137" w:type="pct"/>
            <w:shd w:val="clear" w:color="auto" w:fill="auto"/>
          </w:tcPr>
          <w:p w:rsidR="00177DF9" w:rsidRPr="007759C3" w:rsidRDefault="00177DF9" w:rsidP="006C6947">
            <w:pPr>
              <w:spacing w:line="269" w:lineRule="auto"/>
              <w:rPr>
                <w:b/>
                <w:i/>
                <w:color w:val="000000" w:themeColor="text1"/>
                <w:sz w:val="26"/>
                <w:szCs w:val="26"/>
                <w:lang w:val="pt-BR"/>
              </w:rPr>
            </w:pPr>
            <w:r w:rsidRPr="007759C3">
              <w:rPr>
                <w:b/>
                <w:i/>
                <w:color w:val="000000" w:themeColor="text1"/>
                <w:sz w:val="26"/>
                <w:szCs w:val="26"/>
                <w:lang w:val="pt-BR"/>
              </w:rPr>
              <w:t>T (Thách thức)</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Tình trạng phá rừng và lấn chiếm đất rừng phòng hộ vẫn còn diễn ra ở một số diện tích.</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Sự gia tăng dân số và di cư tự do đến vùng núi là nguy cơ thiếu đất canh tác và tấn công vào rừng của người dân.</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Đất trống quy hoạch trồng rừng phòng hộ còn nhiều cần nguồn vốn lớn để nâng cao độ che phủ rừng.</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Chính sách nhà nước về quản lý rừng cộng đồng còn nhiều bất cập.</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Việc đơn giá giao khoán bảo vệ rừng hàng năm chưa đảm bảo, không khuyến khích người dân tham gia bảo vệ rừng.</w:t>
            </w:r>
          </w:p>
          <w:p w:rsidR="00177DF9" w:rsidRPr="007759C3" w:rsidRDefault="00177DF9" w:rsidP="006C6947">
            <w:pPr>
              <w:spacing w:line="269" w:lineRule="auto"/>
              <w:jc w:val="both"/>
              <w:rPr>
                <w:color w:val="000000" w:themeColor="text1"/>
                <w:sz w:val="26"/>
                <w:szCs w:val="26"/>
                <w:lang w:val="pt-BR"/>
              </w:rPr>
            </w:pPr>
            <w:r w:rsidRPr="007759C3">
              <w:rPr>
                <w:color w:val="000000" w:themeColor="text1"/>
                <w:sz w:val="26"/>
                <w:szCs w:val="26"/>
                <w:lang w:val="pt-BR"/>
              </w:rPr>
              <w:t>Địa vị pháp lý của cộng đồng chưa được công nhận.</w:t>
            </w:r>
          </w:p>
        </w:tc>
      </w:tr>
    </w:tbl>
    <w:p w:rsidR="006C6947" w:rsidRDefault="006C6947" w:rsidP="002C64C4">
      <w:pPr>
        <w:pStyle w:val="02D"/>
        <w:rPr>
          <w:color w:val="000000" w:themeColor="text1"/>
          <w:lang w:val="pt-BR"/>
        </w:rPr>
      </w:pPr>
    </w:p>
    <w:p w:rsidR="006732FA" w:rsidRPr="008C4F81" w:rsidRDefault="006732FA" w:rsidP="002C64C4">
      <w:pPr>
        <w:pStyle w:val="02D"/>
        <w:rPr>
          <w:color w:val="000000" w:themeColor="text1"/>
          <w:lang w:val="pt-BR"/>
        </w:rPr>
      </w:pPr>
      <w:bookmarkStart w:id="210" w:name="_Toc514763629"/>
      <w:r w:rsidRPr="008C4F81">
        <w:rPr>
          <w:color w:val="000000" w:themeColor="text1"/>
          <w:lang w:val="pt-BR"/>
        </w:rPr>
        <w:lastRenderedPageBreak/>
        <w:t>4.3. Điều tra, đánh giá các mô hình rừng phòng hộ trên vùng đồi núi và vùng đất cát ven biển tỉnh Quảng Trị</w:t>
      </w:r>
      <w:bookmarkEnd w:id="210"/>
    </w:p>
    <w:p w:rsidR="005F21E9" w:rsidRPr="008C4F81" w:rsidRDefault="003B3986" w:rsidP="002C64C4">
      <w:pPr>
        <w:pStyle w:val="03D"/>
        <w:rPr>
          <w:color w:val="000000" w:themeColor="text1"/>
          <w:lang w:val="pt-BR"/>
        </w:rPr>
      </w:pPr>
      <w:bookmarkStart w:id="211" w:name="_Toc514763630"/>
      <w:r w:rsidRPr="008C4F81">
        <w:rPr>
          <w:color w:val="000000" w:themeColor="text1"/>
          <w:lang w:val="pt-BR"/>
        </w:rPr>
        <w:t>4</w:t>
      </w:r>
      <w:r w:rsidR="005F21E9" w:rsidRPr="008C4F81">
        <w:rPr>
          <w:color w:val="000000" w:themeColor="text1"/>
          <w:lang w:val="pt-BR"/>
        </w:rPr>
        <w:t>.3.</w:t>
      </w:r>
      <w:r w:rsidRPr="008C4F81">
        <w:rPr>
          <w:color w:val="000000" w:themeColor="text1"/>
          <w:lang w:val="pt-BR"/>
        </w:rPr>
        <w:t>1.</w:t>
      </w:r>
      <w:r w:rsidR="00400B66" w:rsidRPr="008C4F81">
        <w:rPr>
          <w:color w:val="000000" w:themeColor="text1"/>
          <w:lang w:val="pt-BR"/>
        </w:rPr>
        <w:t>H</w:t>
      </w:r>
      <w:r w:rsidR="005F21E9" w:rsidRPr="008C4F81">
        <w:rPr>
          <w:color w:val="000000" w:themeColor="text1"/>
          <w:lang w:val="pt-BR"/>
        </w:rPr>
        <w:t>iện trạng</w:t>
      </w:r>
      <w:r w:rsidR="00400B66" w:rsidRPr="008C4F81">
        <w:rPr>
          <w:color w:val="000000" w:themeColor="text1"/>
          <w:lang w:val="pt-BR"/>
        </w:rPr>
        <w:t xml:space="preserve"> các mô hình rừng phòng hộ</w:t>
      </w:r>
      <w:r w:rsidR="005F21E9" w:rsidRPr="008C4F81">
        <w:rPr>
          <w:color w:val="000000" w:themeColor="text1"/>
          <w:lang w:val="pt-BR"/>
        </w:rPr>
        <w:t xml:space="preserve"> và đề xuất </w:t>
      </w:r>
      <w:r w:rsidR="00400B66" w:rsidRPr="008C4F81">
        <w:rPr>
          <w:color w:val="000000" w:themeColor="text1"/>
          <w:lang w:val="pt-BR"/>
        </w:rPr>
        <w:t xml:space="preserve">chọn </w:t>
      </w:r>
      <w:r w:rsidR="005F21E9" w:rsidRPr="008C4F81">
        <w:rPr>
          <w:color w:val="000000" w:themeColor="text1"/>
          <w:lang w:val="pt-BR"/>
        </w:rPr>
        <w:t>mô hình phát triển trên vùng đồi núi tỉnh Quảng Trị</w:t>
      </w:r>
      <w:bookmarkEnd w:id="144"/>
      <w:bookmarkEnd w:id="167"/>
      <w:bookmarkEnd w:id="168"/>
      <w:bookmarkEnd w:id="211"/>
    </w:p>
    <w:p w:rsidR="005F21E9" w:rsidRPr="007759C3" w:rsidRDefault="003B3986" w:rsidP="002C64C4">
      <w:pPr>
        <w:pStyle w:val="04D"/>
        <w:rPr>
          <w:color w:val="000000" w:themeColor="text1"/>
        </w:rPr>
      </w:pPr>
      <w:bookmarkStart w:id="212" w:name="_Toc491084637"/>
      <w:bookmarkStart w:id="213" w:name="_Toc497917399"/>
      <w:bookmarkStart w:id="214" w:name="_Toc487576255"/>
      <w:r w:rsidRPr="007759C3">
        <w:rPr>
          <w:color w:val="000000" w:themeColor="text1"/>
        </w:rPr>
        <w:t>4</w:t>
      </w:r>
      <w:r w:rsidR="005F21E9" w:rsidRPr="007759C3">
        <w:rPr>
          <w:color w:val="000000" w:themeColor="text1"/>
        </w:rPr>
        <w:t>.3.1</w:t>
      </w:r>
      <w:r w:rsidRPr="007759C3">
        <w:rPr>
          <w:color w:val="000000" w:themeColor="text1"/>
        </w:rPr>
        <w:t>.1</w:t>
      </w:r>
      <w:r w:rsidR="005F21E9" w:rsidRPr="007759C3">
        <w:rPr>
          <w:color w:val="000000" w:themeColor="text1"/>
        </w:rPr>
        <w:t>. Hiện trạng và đề xuất của các mô hình rừng phòng hộ lưu vực sông Thạch Hãn tỉnh Quảng Trị</w:t>
      </w:r>
      <w:bookmarkEnd w:id="212"/>
      <w:bookmarkEnd w:id="213"/>
    </w:p>
    <w:p w:rsidR="005F21E9" w:rsidRPr="007759C3" w:rsidRDefault="00760182" w:rsidP="00372FFA">
      <w:pPr>
        <w:pStyle w:val="04D"/>
        <w:rPr>
          <w:b/>
          <w:i w:val="0"/>
          <w:color w:val="000000" w:themeColor="text1"/>
        </w:rPr>
      </w:pPr>
      <w:r w:rsidRPr="007759C3">
        <w:rPr>
          <w:b/>
          <w:i w:val="0"/>
          <w:color w:val="000000" w:themeColor="text1"/>
        </w:rPr>
        <w:t>a</w:t>
      </w:r>
      <w:r w:rsidRPr="007759C3">
        <w:rPr>
          <w:rFonts w:eastAsia="Times New Roman"/>
          <w:b/>
          <w:i w:val="0"/>
          <w:color w:val="000000" w:themeColor="text1"/>
        </w:rPr>
        <w:t>)</w:t>
      </w:r>
      <w:r w:rsidR="005F21E9" w:rsidRPr="007759C3">
        <w:rPr>
          <w:b/>
          <w:i w:val="0"/>
          <w:color w:val="000000" w:themeColor="text1"/>
        </w:rPr>
        <w:t xml:space="preserve"> Đặc điểm chung của các mô hình rừng phòng hộ lưu vực sông Thạch Hãn</w:t>
      </w:r>
    </w:p>
    <w:p w:rsidR="002836FD" w:rsidRPr="007759C3" w:rsidRDefault="005F21E9" w:rsidP="00B42C84">
      <w:pPr>
        <w:tabs>
          <w:tab w:val="left" w:pos="709"/>
        </w:tabs>
        <w:spacing w:before="120" w:after="120"/>
        <w:ind w:firstLine="709"/>
        <w:jc w:val="both"/>
        <w:rPr>
          <w:color w:val="000000" w:themeColor="text1"/>
          <w:sz w:val="26"/>
          <w:szCs w:val="26"/>
          <w:lang w:val="pt-BR"/>
        </w:rPr>
      </w:pPr>
      <w:r w:rsidRPr="007759C3">
        <w:rPr>
          <w:color w:val="000000" w:themeColor="text1"/>
          <w:sz w:val="26"/>
          <w:szCs w:val="26"/>
          <w:lang w:val="pt-BR"/>
        </w:rPr>
        <w:tab/>
        <w:t xml:space="preserve">Các mô hình hỗn giao cây Bản địa và Keo tai tượng ở rừng phòng hộ lưu vực sông Thạch Hãn giai đoạn 14 năm tuổi bao gồm: </w:t>
      </w:r>
    </w:p>
    <w:p w:rsidR="002836FD" w:rsidRPr="007759C3" w:rsidRDefault="002836FD" w:rsidP="00372FFA">
      <w:pPr>
        <w:pStyle w:val="0B"/>
        <w:rPr>
          <w:color w:val="000000" w:themeColor="text1"/>
        </w:rPr>
      </w:pPr>
      <w:bookmarkStart w:id="215" w:name="_Toc514270543"/>
      <w:r w:rsidRPr="007759C3">
        <w:rPr>
          <w:b/>
          <w:color w:val="000000" w:themeColor="text1"/>
        </w:rPr>
        <w:t xml:space="preserve">Bảng </w:t>
      </w:r>
      <w:r w:rsidR="003B3986" w:rsidRPr="007759C3">
        <w:rPr>
          <w:b/>
          <w:color w:val="000000" w:themeColor="text1"/>
        </w:rPr>
        <w:t>4.</w:t>
      </w:r>
      <w:r w:rsidR="00E3526C" w:rsidRPr="007759C3">
        <w:rPr>
          <w:b/>
          <w:color w:val="000000" w:themeColor="text1"/>
        </w:rPr>
        <w:t>5</w:t>
      </w:r>
      <w:r w:rsidRPr="007759C3">
        <w:rPr>
          <w:b/>
          <w:color w:val="000000" w:themeColor="text1"/>
        </w:rPr>
        <w:t>.</w:t>
      </w:r>
      <w:r w:rsidRPr="007759C3">
        <w:rPr>
          <w:color w:val="000000" w:themeColor="text1"/>
        </w:rPr>
        <w:t xml:space="preserve"> Các mô hình hỗn giao cây Bản địa và Keo tai tượ</w:t>
      </w:r>
      <w:r w:rsidR="00372FFA" w:rsidRPr="007759C3">
        <w:rPr>
          <w:color w:val="000000" w:themeColor="text1"/>
        </w:rPr>
        <w:t xml:space="preserve">ng </w:t>
      </w:r>
      <w:r w:rsidRPr="007759C3">
        <w:rPr>
          <w:color w:val="000000" w:themeColor="text1"/>
        </w:rPr>
        <w:t>giai đoạn 14 năm tuổi</w:t>
      </w:r>
      <w:bookmarkEnd w:id="215"/>
    </w:p>
    <w:tbl>
      <w:tblPr>
        <w:tblW w:w="9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810"/>
        <w:gridCol w:w="2929"/>
        <w:gridCol w:w="2069"/>
        <w:gridCol w:w="1984"/>
      </w:tblGrid>
      <w:tr w:rsidR="003D65BF" w:rsidRPr="009C1BAC" w:rsidTr="00372FFA">
        <w:trPr>
          <w:jc w:val="center"/>
        </w:trPr>
        <w:tc>
          <w:tcPr>
            <w:tcW w:w="708" w:type="dxa"/>
            <w:vAlign w:val="center"/>
          </w:tcPr>
          <w:p w:rsidR="002836FD" w:rsidRPr="007759C3" w:rsidRDefault="002836FD" w:rsidP="00154688">
            <w:pPr>
              <w:tabs>
                <w:tab w:val="left" w:pos="709"/>
              </w:tabs>
              <w:spacing w:before="120" w:after="120" w:line="240" w:lineRule="auto"/>
              <w:rPr>
                <w:b/>
                <w:color w:val="000000" w:themeColor="text1"/>
                <w:sz w:val="26"/>
                <w:szCs w:val="26"/>
                <w:lang w:val="pt-BR"/>
              </w:rPr>
            </w:pPr>
            <w:r w:rsidRPr="007759C3">
              <w:rPr>
                <w:b/>
                <w:color w:val="000000" w:themeColor="text1"/>
                <w:sz w:val="26"/>
                <w:szCs w:val="26"/>
                <w:lang w:val="pt-BR"/>
              </w:rPr>
              <w:t>STT</w:t>
            </w:r>
          </w:p>
        </w:tc>
        <w:tc>
          <w:tcPr>
            <w:tcW w:w="1810" w:type="dxa"/>
            <w:vAlign w:val="center"/>
          </w:tcPr>
          <w:p w:rsidR="002836FD" w:rsidRPr="007759C3" w:rsidRDefault="002836FD" w:rsidP="00154688">
            <w:pPr>
              <w:tabs>
                <w:tab w:val="left" w:pos="709"/>
              </w:tabs>
              <w:spacing w:before="120" w:after="120" w:line="240" w:lineRule="auto"/>
              <w:rPr>
                <w:b/>
                <w:color w:val="000000" w:themeColor="text1"/>
                <w:sz w:val="26"/>
                <w:szCs w:val="26"/>
                <w:lang w:val="pt-BR"/>
              </w:rPr>
            </w:pPr>
            <w:r w:rsidRPr="007759C3">
              <w:rPr>
                <w:b/>
                <w:color w:val="000000" w:themeColor="text1"/>
                <w:sz w:val="26"/>
                <w:szCs w:val="26"/>
                <w:lang w:val="pt-BR"/>
              </w:rPr>
              <w:t>Loại mô hình</w:t>
            </w:r>
          </w:p>
        </w:tc>
        <w:tc>
          <w:tcPr>
            <w:tcW w:w="2929" w:type="dxa"/>
            <w:vAlign w:val="center"/>
          </w:tcPr>
          <w:p w:rsidR="002836FD" w:rsidRPr="007759C3" w:rsidRDefault="002836FD" w:rsidP="00154688">
            <w:pPr>
              <w:tabs>
                <w:tab w:val="left" w:pos="709"/>
              </w:tabs>
              <w:spacing w:before="120" w:after="120" w:line="240" w:lineRule="auto"/>
              <w:rPr>
                <w:b/>
                <w:color w:val="000000" w:themeColor="text1"/>
                <w:sz w:val="26"/>
                <w:szCs w:val="26"/>
                <w:lang w:val="pt-BR"/>
              </w:rPr>
            </w:pPr>
            <w:r w:rsidRPr="007759C3">
              <w:rPr>
                <w:b/>
                <w:color w:val="000000" w:themeColor="text1"/>
                <w:sz w:val="26"/>
                <w:szCs w:val="26"/>
                <w:lang w:val="pt-BR"/>
              </w:rPr>
              <w:t xml:space="preserve">Phương thức và </w:t>
            </w:r>
            <w:r w:rsidR="00372FFA" w:rsidRPr="007759C3">
              <w:rPr>
                <w:b/>
                <w:color w:val="000000" w:themeColor="text1"/>
                <w:sz w:val="26"/>
                <w:szCs w:val="26"/>
                <w:lang w:val="pt-BR"/>
              </w:rPr>
              <w:br/>
            </w:r>
            <w:r w:rsidRPr="007759C3">
              <w:rPr>
                <w:b/>
                <w:color w:val="000000" w:themeColor="text1"/>
                <w:sz w:val="26"/>
                <w:szCs w:val="26"/>
                <w:lang w:val="pt-BR"/>
              </w:rPr>
              <w:t>cự li trồng</w:t>
            </w:r>
          </w:p>
        </w:tc>
        <w:tc>
          <w:tcPr>
            <w:tcW w:w="2069" w:type="dxa"/>
            <w:vAlign w:val="center"/>
          </w:tcPr>
          <w:p w:rsidR="002836FD" w:rsidRPr="007759C3" w:rsidRDefault="002836FD" w:rsidP="00154688">
            <w:pPr>
              <w:tabs>
                <w:tab w:val="left" w:pos="709"/>
              </w:tabs>
              <w:spacing w:before="120" w:after="120" w:line="240" w:lineRule="auto"/>
              <w:rPr>
                <w:b/>
                <w:color w:val="000000" w:themeColor="text1"/>
                <w:sz w:val="26"/>
                <w:szCs w:val="26"/>
                <w:lang w:val="pt-BR"/>
              </w:rPr>
            </w:pPr>
            <w:r w:rsidRPr="007759C3">
              <w:rPr>
                <w:b/>
                <w:color w:val="000000" w:themeColor="text1"/>
                <w:sz w:val="26"/>
                <w:szCs w:val="26"/>
                <w:lang w:val="pt-BR"/>
              </w:rPr>
              <w:t>Mật độ ban đầu</w:t>
            </w:r>
            <w:r w:rsidR="00372FFA" w:rsidRPr="007759C3">
              <w:rPr>
                <w:b/>
                <w:color w:val="000000" w:themeColor="text1"/>
                <w:sz w:val="26"/>
                <w:szCs w:val="26"/>
                <w:lang w:val="pt-BR"/>
              </w:rPr>
              <w:br/>
            </w:r>
            <w:r w:rsidR="00E24ED6" w:rsidRPr="007759C3">
              <w:rPr>
                <w:b/>
                <w:color w:val="000000" w:themeColor="text1"/>
                <w:sz w:val="26"/>
                <w:szCs w:val="26"/>
                <w:lang w:val="pt-BR"/>
              </w:rPr>
              <w:t>(cây/ha)</w:t>
            </w:r>
          </w:p>
        </w:tc>
        <w:tc>
          <w:tcPr>
            <w:tcW w:w="1984" w:type="dxa"/>
            <w:vAlign w:val="center"/>
          </w:tcPr>
          <w:p w:rsidR="00E24ED6" w:rsidRPr="007759C3" w:rsidRDefault="002836FD" w:rsidP="00154688">
            <w:pPr>
              <w:spacing w:before="120" w:after="120" w:line="240" w:lineRule="auto"/>
              <w:rPr>
                <w:b/>
                <w:color w:val="000000" w:themeColor="text1"/>
                <w:sz w:val="26"/>
                <w:szCs w:val="26"/>
                <w:lang w:val="pt-BR"/>
              </w:rPr>
            </w:pPr>
            <w:r w:rsidRPr="007759C3">
              <w:rPr>
                <w:b/>
                <w:color w:val="000000" w:themeColor="text1"/>
                <w:sz w:val="26"/>
                <w:szCs w:val="26"/>
                <w:lang w:val="pt-BR"/>
              </w:rPr>
              <w:t>Mật độ hiện tạ</w:t>
            </w:r>
            <w:r w:rsidR="00372FFA" w:rsidRPr="007759C3">
              <w:rPr>
                <w:b/>
                <w:color w:val="000000" w:themeColor="text1"/>
                <w:sz w:val="26"/>
                <w:szCs w:val="26"/>
                <w:lang w:val="pt-BR"/>
              </w:rPr>
              <w:t>i</w:t>
            </w:r>
            <w:r w:rsidR="00372FFA" w:rsidRPr="007759C3">
              <w:rPr>
                <w:b/>
                <w:color w:val="000000" w:themeColor="text1"/>
                <w:sz w:val="26"/>
                <w:szCs w:val="26"/>
                <w:lang w:val="pt-BR"/>
              </w:rPr>
              <w:br/>
            </w:r>
            <w:r w:rsidR="00E24ED6" w:rsidRPr="007759C3">
              <w:rPr>
                <w:b/>
                <w:color w:val="000000" w:themeColor="text1"/>
                <w:sz w:val="26"/>
                <w:szCs w:val="26"/>
                <w:lang w:val="pt-BR"/>
              </w:rPr>
              <w:t>(cây/ha)</w:t>
            </w:r>
          </w:p>
        </w:tc>
      </w:tr>
      <w:tr w:rsidR="003D65BF" w:rsidRPr="007759C3" w:rsidTr="00372FFA">
        <w:trPr>
          <w:jc w:val="center"/>
        </w:trPr>
        <w:tc>
          <w:tcPr>
            <w:tcW w:w="708" w:type="dxa"/>
            <w:vAlign w:val="center"/>
          </w:tcPr>
          <w:p w:rsidR="002836FD" w:rsidRPr="007759C3" w:rsidRDefault="002836F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w:t>
            </w:r>
          </w:p>
        </w:tc>
        <w:tc>
          <w:tcPr>
            <w:tcW w:w="1810" w:type="dxa"/>
            <w:vAlign w:val="center"/>
          </w:tcPr>
          <w:p w:rsidR="002836FD" w:rsidRPr="007759C3" w:rsidRDefault="002836F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Thông nhựa + Keo tai tượng</w:t>
            </w:r>
          </w:p>
        </w:tc>
        <w:tc>
          <w:tcPr>
            <w:tcW w:w="2929" w:type="dxa"/>
            <w:vAlign w:val="center"/>
          </w:tcPr>
          <w:p w:rsidR="002836FD"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 </w:t>
            </w:r>
            <w:r w:rsidR="002836FD" w:rsidRPr="007759C3">
              <w:rPr>
                <w:color w:val="000000" w:themeColor="text1"/>
                <w:sz w:val="26"/>
                <w:szCs w:val="26"/>
                <w:lang w:val="pt-BR"/>
              </w:rPr>
              <w:t>Hỗn giao theo băng</w:t>
            </w:r>
            <w:r w:rsidR="002108CD" w:rsidRPr="007759C3">
              <w:rPr>
                <w:color w:val="000000" w:themeColor="text1"/>
                <w:sz w:val="26"/>
                <w:szCs w:val="26"/>
                <w:lang w:val="pt-BR"/>
              </w:rPr>
              <w:t>.</w:t>
            </w:r>
          </w:p>
          <w:p w:rsidR="002836FD" w:rsidRPr="007759C3" w:rsidRDefault="00A901BC"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w:t>
            </w:r>
            <w:r w:rsidR="00E24ED6" w:rsidRPr="007759C3">
              <w:rPr>
                <w:color w:val="000000" w:themeColor="text1"/>
                <w:sz w:val="26"/>
                <w:szCs w:val="26"/>
                <w:lang w:val="pt-BR"/>
              </w:rPr>
              <w:t>3 hàng Thông nhựa + 2 hàng Keo tai tượng</w:t>
            </w:r>
            <w:r w:rsidRPr="007759C3">
              <w:rPr>
                <w:color w:val="000000" w:themeColor="text1"/>
                <w:sz w:val="26"/>
                <w:szCs w:val="26"/>
                <w:lang w:val="pt-BR"/>
              </w:rPr>
              <w:t>)</w:t>
            </w:r>
            <w:r w:rsidR="002108CD" w:rsidRPr="007759C3">
              <w:rPr>
                <w:color w:val="000000" w:themeColor="text1"/>
                <w:sz w:val="26"/>
                <w:szCs w:val="26"/>
                <w:lang w:val="pt-BR"/>
              </w:rPr>
              <w:t>.</w:t>
            </w:r>
          </w:p>
          <w:p w:rsidR="00E24ED6"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af-ZA"/>
              </w:rPr>
              <w:t>- Hàng cách hàng 3m cây cách cây 2m</w:t>
            </w:r>
            <w:r w:rsidR="002108CD" w:rsidRPr="007759C3">
              <w:rPr>
                <w:color w:val="000000" w:themeColor="text1"/>
                <w:sz w:val="26"/>
                <w:szCs w:val="26"/>
                <w:lang w:val="af-ZA"/>
              </w:rPr>
              <w:t>.</w:t>
            </w:r>
          </w:p>
        </w:tc>
        <w:tc>
          <w:tcPr>
            <w:tcW w:w="2069" w:type="dxa"/>
            <w:vAlign w:val="center"/>
          </w:tcPr>
          <w:p w:rsidR="002836FD"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1.650</w:t>
            </w:r>
          </w:p>
          <w:p w:rsidR="00E24ED6"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(990 cây </w:t>
            </w:r>
            <w:r w:rsidR="006E7E60" w:rsidRPr="007759C3">
              <w:rPr>
                <w:color w:val="000000" w:themeColor="text1"/>
                <w:sz w:val="26"/>
                <w:szCs w:val="26"/>
                <w:lang w:val="pt-BR"/>
              </w:rPr>
              <w:br/>
            </w:r>
            <w:r w:rsidRPr="007759C3">
              <w:rPr>
                <w:color w:val="000000" w:themeColor="text1"/>
                <w:sz w:val="26"/>
                <w:szCs w:val="26"/>
                <w:lang w:val="pt-BR"/>
              </w:rPr>
              <w:t xml:space="preserve">Thông nhựa + 660 cây </w:t>
            </w:r>
            <w:r w:rsidR="006E7E60" w:rsidRPr="007759C3">
              <w:rPr>
                <w:color w:val="000000" w:themeColor="text1"/>
                <w:sz w:val="26"/>
                <w:szCs w:val="26"/>
                <w:lang w:val="pt-BR"/>
              </w:rPr>
              <w:br/>
            </w:r>
            <w:r w:rsidRPr="007759C3">
              <w:rPr>
                <w:color w:val="000000" w:themeColor="text1"/>
                <w:sz w:val="26"/>
                <w:szCs w:val="26"/>
                <w:lang w:val="pt-BR"/>
              </w:rPr>
              <w:t>Keo tai tượng)</w:t>
            </w:r>
          </w:p>
        </w:tc>
        <w:tc>
          <w:tcPr>
            <w:tcW w:w="1984" w:type="dxa"/>
            <w:vAlign w:val="center"/>
          </w:tcPr>
          <w:p w:rsidR="002836FD" w:rsidRPr="007759C3" w:rsidRDefault="00E24ED6" w:rsidP="00154688">
            <w:pPr>
              <w:spacing w:before="120" w:after="120" w:line="240" w:lineRule="auto"/>
              <w:rPr>
                <w:color w:val="000000" w:themeColor="text1"/>
                <w:sz w:val="26"/>
                <w:szCs w:val="26"/>
                <w:lang w:val="pt-BR"/>
              </w:rPr>
            </w:pPr>
            <w:r w:rsidRPr="007759C3">
              <w:rPr>
                <w:color w:val="000000" w:themeColor="text1"/>
                <w:sz w:val="26"/>
                <w:szCs w:val="26"/>
                <w:lang w:val="pt-BR"/>
              </w:rPr>
              <w:t>800-1.100</w:t>
            </w:r>
          </w:p>
        </w:tc>
      </w:tr>
      <w:tr w:rsidR="003D65BF" w:rsidRPr="007759C3" w:rsidTr="00372FFA">
        <w:trPr>
          <w:jc w:val="center"/>
        </w:trPr>
        <w:tc>
          <w:tcPr>
            <w:tcW w:w="708" w:type="dxa"/>
            <w:vAlign w:val="center"/>
          </w:tcPr>
          <w:p w:rsidR="002836FD" w:rsidRPr="007759C3" w:rsidRDefault="002836F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2</w:t>
            </w:r>
          </w:p>
        </w:tc>
        <w:tc>
          <w:tcPr>
            <w:tcW w:w="1810" w:type="dxa"/>
            <w:vAlign w:val="center"/>
          </w:tcPr>
          <w:p w:rsidR="00BC5AA1"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Sao đen +</w:t>
            </w:r>
          </w:p>
          <w:p w:rsidR="002836FD"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Keo tai tượng</w:t>
            </w:r>
          </w:p>
        </w:tc>
        <w:tc>
          <w:tcPr>
            <w:tcW w:w="2929" w:type="dxa"/>
            <w:vAlign w:val="center"/>
          </w:tcPr>
          <w:p w:rsidR="002836FD" w:rsidRPr="007759C3" w:rsidRDefault="00E24ED6"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Hỗn giao theo băng</w:t>
            </w:r>
            <w:r w:rsidR="002108CD" w:rsidRPr="007759C3">
              <w:rPr>
                <w:color w:val="000000" w:themeColor="text1"/>
                <w:sz w:val="26"/>
                <w:szCs w:val="26"/>
                <w:lang w:val="pt-BR"/>
              </w:rPr>
              <w:t>.</w:t>
            </w:r>
          </w:p>
          <w:p w:rsidR="00E24ED6" w:rsidRPr="007759C3" w:rsidRDefault="00A901BC"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w:t>
            </w:r>
            <w:r w:rsidR="00E24ED6" w:rsidRPr="007759C3">
              <w:rPr>
                <w:color w:val="000000" w:themeColor="text1"/>
                <w:sz w:val="26"/>
                <w:szCs w:val="26"/>
                <w:lang w:val="pt-BR"/>
              </w:rPr>
              <w:t>2 hàng Sao đen + 3 hàng Keo tai tượng</w:t>
            </w:r>
            <w:r w:rsidRPr="007759C3">
              <w:rPr>
                <w:color w:val="000000" w:themeColor="text1"/>
                <w:sz w:val="26"/>
                <w:szCs w:val="26"/>
                <w:lang w:val="pt-BR"/>
              </w:rPr>
              <w:t>)</w:t>
            </w:r>
            <w:r w:rsidR="002108CD" w:rsidRPr="007759C3">
              <w:rPr>
                <w:color w:val="000000" w:themeColor="text1"/>
                <w:sz w:val="26"/>
                <w:szCs w:val="26"/>
                <w:lang w:val="pt-BR"/>
              </w:rPr>
              <w:t>.</w:t>
            </w:r>
          </w:p>
          <w:p w:rsidR="002108CD" w:rsidRPr="007759C3" w:rsidRDefault="002108C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 </w:t>
            </w:r>
            <w:r w:rsidRPr="007759C3">
              <w:rPr>
                <w:color w:val="000000" w:themeColor="text1"/>
                <w:sz w:val="26"/>
                <w:szCs w:val="26"/>
                <w:lang w:val="af-ZA"/>
              </w:rPr>
              <w:t>Hàng cách hàng 3m cây cách cây 2m.</w:t>
            </w:r>
          </w:p>
        </w:tc>
        <w:tc>
          <w:tcPr>
            <w:tcW w:w="2069" w:type="dxa"/>
            <w:vAlign w:val="center"/>
          </w:tcPr>
          <w:p w:rsidR="002108CD" w:rsidRPr="007759C3" w:rsidRDefault="002108C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1.650</w:t>
            </w:r>
          </w:p>
          <w:p w:rsidR="002836FD" w:rsidRPr="007759C3" w:rsidRDefault="002108C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(660 cây Sao đen + 990 cây </w:t>
            </w:r>
            <w:r w:rsidR="006E7E60" w:rsidRPr="007759C3">
              <w:rPr>
                <w:color w:val="000000" w:themeColor="text1"/>
                <w:sz w:val="26"/>
                <w:szCs w:val="26"/>
                <w:lang w:val="pt-BR"/>
              </w:rPr>
              <w:br/>
            </w:r>
            <w:r w:rsidRPr="007759C3">
              <w:rPr>
                <w:color w:val="000000" w:themeColor="text1"/>
                <w:sz w:val="26"/>
                <w:szCs w:val="26"/>
                <w:lang w:val="pt-BR"/>
              </w:rPr>
              <w:t>Keo tai tượng)</w:t>
            </w:r>
          </w:p>
        </w:tc>
        <w:tc>
          <w:tcPr>
            <w:tcW w:w="1984" w:type="dxa"/>
            <w:vAlign w:val="center"/>
          </w:tcPr>
          <w:p w:rsidR="002836FD" w:rsidRPr="007759C3" w:rsidRDefault="002108C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800-1.200</w:t>
            </w:r>
          </w:p>
        </w:tc>
      </w:tr>
      <w:tr w:rsidR="003D65BF" w:rsidRPr="007759C3" w:rsidTr="00372FFA">
        <w:trPr>
          <w:jc w:val="center"/>
        </w:trPr>
        <w:tc>
          <w:tcPr>
            <w:tcW w:w="708" w:type="dxa"/>
            <w:vAlign w:val="center"/>
          </w:tcPr>
          <w:p w:rsidR="002836FD" w:rsidRPr="007759C3" w:rsidRDefault="002836F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3</w:t>
            </w:r>
          </w:p>
        </w:tc>
        <w:tc>
          <w:tcPr>
            <w:tcW w:w="1810" w:type="dxa"/>
            <w:vAlign w:val="center"/>
          </w:tcPr>
          <w:p w:rsidR="00BC5AA1" w:rsidRPr="007759C3" w:rsidRDefault="00BC5AA1"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Muồng +</w:t>
            </w:r>
          </w:p>
          <w:p w:rsidR="002836FD" w:rsidRPr="007759C3" w:rsidRDefault="00BC5AA1"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Keo tai tượng</w:t>
            </w:r>
          </w:p>
        </w:tc>
        <w:tc>
          <w:tcPr>
            <w:tcW w:w="2929" w:type="dxa"/>
            <w:vAlign w:val="center"/>
          </w:tcPr>
          <w:p w:rsidR="00CA26A4"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Hỗn giao theo băng.</w:t>
            </w:r>
          </w:p>
          <w:p w:rsidR="00CA26A4"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 hàng Muồng + 1 hàng Keo tai tượng).</w:t>
            </w:r>
          </w:p>
          <w:p w:rsidR="002836FD"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 </w:t>
            </w:r>
            <w:r w:rsidRPr="007759C3">
              <w:rPr>
                <w:color w:val="000000" w:themeColor="text1"/>
                <w:sz w:val="26"/>
                <w:szCs w:val="26"/>
                <w:lang w:val="af-ZA"/>
              </w:rPr>
              <w:t>Hàng cách hàng 3m cây cách cây 2m.</w:t>
            </w:r>
          </w:p>
        </w:tc>
        <w:tc>
          <w:tcPr>
            <w:tcW w:w="2069" w:type="dxa"/>
            <w:vAlign w:val="center"/>
          </w:tcPr>
          <w:p w:rsidR="00CA26A4"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1.650</w:t>
            </w:r>
          </w:p>
          <w:p w:rsidR="002836FD"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(825 cây Muồng + 825 cây </w:t>
            </w:r>
            <w:r w:rsidR="006E7E60" w:rsidRPr="007759C3">
              <w:rPr>
                <w:color w:val="000000" w:themeColor="text1"/>
                <w:sz w:val="26"/>
                <w:szCs w:val="26"/>
                <w:lang w:val="pt-BR"/>
              </w:rPr>
              <w:br/>
            </w:r>
            <w:r w:rsidRPr="007759C3">
              <w:rPr>
                <w:color w:val="000000" w:themeColor="text1"/>
                <w:sz w:val="26"/>
                <w:szCs w:val="26"/>
                <w:lang w:val="pt-BR"/>
              </w:rPr>
              <w:t>Keo tai tượng)</w:t>
            </w:r>
          </w:p>
        </w:tc>
        <w:tc>
          <w:tcPr>
            <w:tcW w:w="1984" w:type="dxa"/>
            <w:vAlign w:val="center"/>
          </w:tcPr>
          <w:p w:rsidR="002836FD" w:rsidRPr="007759C3" w:rsidRDefault="002311E5"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650-</w:t>
            </w:r>
            <w:r w:rsidR="00CA26A4" w:rsidRPr="007759C3">
              <w:rPr>
                <w:color w:val="000000" w:themeColor="text1"/>
                <w:sz w:val="26"/>
                <w:szCs w:val="26"/>
                <w:lang w:val="pt-BR"/>
              </w:rPr>
              <w:t>800</w:t>
            </w:r>
          </w:p>
        </w:tc>
      </w:tr>
      <w:tr w:rsidR="003D65BF" w:rsidRPr="007759C3" w:rsidTr="00372FFA">
        <w:trPr>
          <w:jc w:val="center"/>
        </w:trPr>
        <w:tc>
          <w:tcPr>
            <w:tcW w:w="708" w:type="dxa"/>
            <w:vAlign w:val="center"/>
          </w:tcPr>
          <w:p w:rsidR="002836FD" w:rsidRPr="007759C3" w:rsidRDefault="002836FD"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4</w:t>
            </w:r>
          </w:p>
        </w:tc>
        <w:tc>
          <w:tcPr>
            <w:tcW w:w="1810" w:type="dxa"/>
            <w:vAlign w:val="center"/>
          </w:tcPr>
          <w:p w:rsidR="002836FD"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Sến trung + Keo tai tượng</w:t>
            </w:r>
          </w:p>
        </w:tc>
        <w:tc>
          <w:tcPr>
            <w:tcW w:w="2929" w:type="dxa"/>
            <w:vAlign w:val="center"/>
          </w:tcPr>
          <w:p w:rsidR="00CA26A4"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Hỗn giao theo băng.</w:t>
            </w:r>
          </w:p>
          <w:p w:rsidR="002836FD"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(2 hàng Sến trung + 3 hàng Keo tai tượng).</w:t>
            </w:r>
          </w:p>
          <w:p w:rsidR="00CA26A4" w:rsidRPr="007759C3" w:rsidRDefault="00CA26A4"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2069" w:type="dxa"/>
            <w:vAlign w:val="center"/>
          </w:tcPr>
          <w:p w:rsidR="005A25CC" w:rsidRPr="007759C3" w:rsidRDefault="005A25CC"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1.650</w:t>
            </w:r>
          </w:p>
          <w:p w:rsidR="002836FD" w:rsidRPr="007759C3" w:rsidRDefault="005A25CC"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 xml:space="preserve">(660 cây </w:t>
            </w:r>
            <w:r w:rsidR="006E7E60" w:rsidRPr="007759C3">
              <w:rPr>
                <w:color w:val="000000" w:themeColor="text1"/>
                <w:sz w:val="26"/>
                <w:szCs w:val="26"/>
                <w:lang w:val="pt-BR"/>
              </w:rPr>
              <w:br/>
            </w:r>
            <w:r w:rsidRPr="007759C3">
              <w:rPr>
                <w:color w:val="000000" w:themeColor="text1"/>
                <w:sz w:val="26"/>
                <w:szCs w:val="26"/>
                <w:lang w:val="pt-BR"/>
              </w:rPr>
              <w:t xml:space="preserve">Sến trung + </w:t>
            </w:r>
            <w:r w:rsidR="006E7E60" w:rsidRPr="007759C3">
              <w:rPr>
                <w:color w:val="000000" w:themeColor="text1"/>
                <w:sz w:val="26"/>
                <w:szCs w:val="26"/>
                <w:lang w:val="pt-BR"/>
              </w:rPr>
              <w:br/>
            </w:r>
            <w:r w:rsidRPr="007759C3">
              <w:rPr>
                <w:color w:val="000000" w:themeColor="text1"/>
                <w:sz w:val="26"/>
                <w:szCs w:val="26"/>
                <w:lang w:val="pt-BR"/>
              </w:rPr>
              <w:t xml:space="preserve">990 cây </w:t>
            </w:r>
            <w:r w:rsidR="006E7E60" w:rsidRPr="007759C3">
              <w:rPr>
                <w:color w:val="000000" w:themeColor="text1"/>
                <w:sz w:val="26"/>
                <w:szCs w:val="26"/>
                <w:lang w:val="pt-BR"/>
              </w:rPr>
              <w:br/>
            </w:r>
            <w:r w:rsidRPr="007759C3">
              <w:rPr>
                <w:color w:val="000000" w:themeColor="text1"/>
                <w:sz w:val="26"/>
                <w:szCs w:val="26"/>
                <w:lang w:val="pt-BR"/>
              </w:rPr>
              <w:t>Keo tai tượng)</w:t>
            </w:r>
          </w:p>
        </w:tc>
        <w:tc>
          <w:tcPr>
            <w:tcW w:w="1984" w:type="dxa"/>
            <w:vAlign w:val="center"/>
          </w:tcPr>
          <w:p w:rsidR="002836FD" w:rsidRPr="007759C3" w:rsidRDefault="005A25CC" w:rsidP="00154688">
            <w:pPr>
              <w:tabs>
                <w:tab w:val="left" w:pos="709"/>
              </w:tabs>
              <w:spacing w:before="120" w:after="120" w:line="240" w:lineRule="auto"/>
              <w:rPr>
                <w:color w:val="000000" w:themeColor="text1"/>
                <w:sz w:val="26"/>
                <w:szCs w:val="26"/>
                <w:lang w:val="pt-BR"/>
              </w:rPr>
            </w:pPr>
            <w:r w:rsidRPr="007759C3">
              <w:rPr>
                <w:color w:val="000000" w:themeColor="text1"/>
                <w:sz w:val="26"/>
                <w:szCs w:val="26"/>
                <w:lang w:val="pt-BR"/>
              </w:rPr>
              <w:t>900-1.100</w:t>
            </w:r>
          </w:p>
        </w:tc>
      </w:tr>
    </w:tbl>
    <w:p w:rsidR="006C6947" w:rsidRDefault="006C6947" w:rsidP="00121BEB">
      <w:pPr>
        <w:spacing w:before="120" w:after="120"/>
        <w:ind w:firstLine="709"/>
        <w:jc w:val="both"/>
        <w:rPr>
          <w:color w:val="000000" w:themeColor="text1"/>
          <w:sz w:val="26"/>
          <w:szCs w:val="26"/>
          <w:lang w:val="pt-BR"/>
        </w:rPr>
      </w:pPr>
    </w:p>
    <w:p w:rsidR="006C6947" w:rsidRDefault="006C6947">
      <w:pPr>
        <w:spacing w:line="240" w:lineRule="auto"/>
        <w:jc w:val="left"/>
        <w:rPr>
          <w:color w:val="000000" w:themeColor="text1"/>
          <w:sz w:val="26"/>
          <w:szCs w:val="26"/>
          <w:lang w:val="pt-BR"/>
        </w:rPr>
      </w:pPr>
      <w:r>
        <w:rPr>
          <w:color w:val="000000" w:themeColor="text1"/>
          <w:sz w:val="26"/>
          <w:szCs w:val="26"/>
          <w:lang w:val="pt-BR"/>
        </w:rPr>
        <w:br w:type="page"/>
      </w:r>
    </w:p>
    <w:p w:rsidR="00121BEB" w:rsidRPr="007759C3" w:rsidRDefault="00121BEB" w:rsidP="006C6947">
      <w:pPr>
        <w:spacing w:before="120" w:after="120"/>
        <w:ind w:firstLine="709"/>
        <w:jc w:val="both"/>
        <w:rPr>
          <w:b/>
          <w:color w:val="000000" w:themeColor="text1"/>
          <w:sz w:val="26"/>
          <w:szCs w:val="26"/>
          <w:lang w:val="pt-BR"/>
        </w:rPr>
      </w:pPr>
      <w:r w:rsidRPr="007759C3">
        <w:rPr>
          <w:color w:val="000000" w:themeColor="text1"/>
          <w:sz w:val="26"/>
          <w:szCs w:val="26"/>
          <w:lang w:val="pt-BR"/>
        </w:rPr>
        <w:lastRenderedPageBreak/>
        <w:t>Các mô hình hỗn giao cây Bản địa và Keo tai tượng ở rừng phòng hộ lưu vực sông Thạch Hãn được đầu tư trồng rừng vào năm 2003 thuộc nguồn vốn Chương trình trồng mới 5 triệu ha rừng và Dự án JIBIC (vốn vay Nhật bản), phần lớn diện tích rừng trồng phòng hộ này trước đây do Công ty TNHH 1 thành viên Lâm nghiệp Triệu Hải và Ban QLDA trồng mới 5 triệu ha rừng huyện Hải Lăng làm chủ đầu tư và giao khoán cho các hộ gia đình trên địa bàn trồng và chăm sóc, bảo vệ.</w:t>
      </w:r>
    </w:p>
    <w:p w:rsidR="005F21E9" w:rsidRPr="007759C3" w:rsidRDefault="005F21E9" w:rsidP="006C6947">
      <w:pPr>
        <w:spacing w:before="120" w:after="120"/>
        <w:ind w:firstLine="709"/>
        <w:jc w:val="both"/>
        <w:rPr>
          <w:color w:val="000000" w:themeColor="text1"/>
          <w:sz w:val="26"/>
          <w:szCs w:val="26"/>
          <w:lang w:val="pt-BR"/>
        </w:rPr>
      </w:pPr>
      <w:r w:rsidRPr="007759C3">
        <w:rPr>
          <w:b/>
          <w:color w:val="000000" w:themeColor="text1"/>
          <w:sz w:val="26"/>
          <w:szCs w:val="26"/>
          <w:lang w:val="pt-BR"/>
        </w:rPr>
        <w:t xml:space="preserve">Về đất đai: </w:t>
      </w:r>
      <w:r w:rsidRPr="007759C3">
        <w:rPr>
          <w:color w:val="000000" w:themeColor="text1"/>
          <w:sz w:val="26"/>
          <w:szCs w:val="26"/>
          <w:lang w:val="pt-BR"/>
        </w:rPr>
        <w:t>Dựa trên kết quả điều tra lập địa tại hiện trường kết hợp với việc kế thừa và sử dụng bản đồ lập địa đã được xây dựng, đất đai trong các vùng thiết kế thuộc đất thịt nhẹ và trung bình, độ sâu tầng đất mặt 0</w:t>
      </w:r>
      <w:r w:rsidR="00400B66" w:rsidRPr="007759C3">
        <w:rPr>
          <w:color w:val="000000" w:themeColor="text1"/>
          <w:sz w:val="26"/>
          <w:szCs w:val="26"/>
          <w:lang w:val="pt-BR"/>
        </w:rPr>
        <w:t>,3-</w:t>
      </w:r>
      <w:r w:rsidRPr="007759C3">
        <w:rPr>
          <w:color w:val="000000" w:themeColor="text1"/>
          <w:sz w:val="26"/>
          <w:szCs w:val="26"/>
          <w:lang w:val="pt-BR"/>
        </w:rPr>
        <w:t>0,4 m, tỉ lệ rễ cây từ 10</w:t>
      </w:r>
      <w:r w:rsidRPr="007759C3">
        <w:rPr>
          <w:rStyle w:val="apple-converted-space"/>
          <w:rFonts w:eastAsia="Times New Roman"/>
          <w:color w:val="000000" w:themeColor="text1"/>
          <w:sz w:val="26"/>
          <w:szCs w:val="26"/>
          <w:lang w:val="pt-BR"/>
        </w:rPr>
        <w:t> </w:t>
      </w:r>
      <w:r w:rsidR="00CC5741" w:rsidRPr="007759C3">
        <w:rPr>
          <w:rStyle w:val="apple-converted-space"/>
          <w:rFonts w:eastAsia="Times New Roman"/>
          <w:color w:val="000000" w:themeColor="text1"/>
          <w:sz w:val="26"/>
          <w:szCs w:val="26"/>
          <w:lang w:val="pt-BR"/>
        </w:rPr>
        <w:t>-</w:t>
      </w:r>
      <w:r w:rsidRPr="007759C3">
        <w:rPr>
          <w:rStyle w:val="apple-converted-space"/>
          <w:rFonts w:eastAsia="Times New Roman"/>
          <w:color w:val="000000" w:themeColor="text1"/>
          <w:sz w:val="26"/>
          <w:szCs w:val="26"/>
          <w:lang w:val="pt-BR"/>
        </w:rPr>
        <w:t> </w:t>
      </w:r>
      <w:r w:rsidRPr="007759C3">
        <w:rPr>
          <w:color w:val="000000" w:themeColor="text1"/>
          <w:sz w:val="26"/>
          <w:szCs w:val="26"/>
          <w:lang w:val="pt-BR"/>
        </w:rPr>
        <w:t>25%; tỉ lệ đá lẫn từ 10</w:t>
      </w:r>
      <w:r w:rsidRPr="007759C3">
        <w:rPr>
          <w:rStyle w:val="apple-converted-space"/>
          <w:rFonts w:eastAsia="Times New Roman"/>
          <w:color w:val="000000" w:themeColor="text1"/>
          <w:sz w:val="26"/>
          <w:szCs w:val="26"/>
          <w:lang w:val="pt-BR"/>
        </w:rPr>
        <w:t> </w:t>
      </w:r>
      <w:r w:rsidR="00CC5741" w:rsidRPr="007759C3">
        <w:rPr>
          <w:rStyle w:val="apple-converted-space"/>
          <w:rFonts w:eastAsia="Times New Roman"/>
          <w:color w:val="000000" w:themeColor="text1"/>
          <w:sz w:val="26"/>
          <w:szCs w:val="26"/>
          <w:lang w:val="pt-BR"/>
        </w:rPr>
        <w:t>-</w:t>
      </w:r>
      <w:r w:rsidRPr="007759C3">
        <w:rPr>
          <w:rStyle w:val="apple-converted-space"/>
          <w:rFonts w:eastAsia="Times New Roman"/>
          <w:color w:val="000000" w:themeColor="text1"/>
          <w:sz w:val="26"/>
          <w:szCs w:val="26"/>
          <w:lang w:val="pt-BR"/>
        </w:rPr>
        <w:t> </w:t>
      </w:r>
      <w:r w:rsidRPr="007759C3">
        <w:rPr>
          <w:color w:val="000000" w:themeColor="text1"/>
          <w:sz w:val="26"/>
          <w:szCs w:val="26"/>
          <w:lang w:val="pt-BR"/>
        </w:rPr>
        <w:t>20%. Đất thuộc vùng thiết kế được xếp cấp II.</w:t>
      </w:r>
    </w:p>
    <w:p w:rsidR="005F21E9" w:rsidRPr="007759C3" w:rsidRDefault="001D2F0A" w:rsidP="006C6947">
      <w:pPr>
        <w:spacing w:before="120" w:after="120"/>
        <w:ind w:firstLine="709"/>
        <w:jc w:val="both"/>
        <w:rPr>
          <w:color w:val="000000" w:themeColor="text1"/>
          <w:sz w:val="26"/>
          <w:szCs w:val="26"/>
          <w:lang w:val="pt-BR"/>
        </w:rPr>
      </w:pPr>
      <w:r w:rsidRPr="007759C3">
        <w:rPr>
          <w:b/>
          <w:color w:val="000000" w:themeColor="text1"/>
          <w:sz w:val="26"/>
          <w:szCs w:val="26"/>
          <w:lang w:val="pt-BR"/>
        </w:rPr>
        <w:t>Về t</w:t>
      </w:r>
      <w:r w:rsidR="005F21E9" w:rsidRPr="007759C3">
        <w:rPr>
          <w:b/>
          <w:color w:val="000000" w:themeColor="text1"/>
          <w:sz w:val="26"/>
          <w:szCs w:val="26"/>
          <w:lang w:val="pt-BR"/>
        </w:rPr>
        <w:t xml:space="preserve">hực bì: </w:t>
      </w:r>
      <w:r w:rsidR="005F21E9" w:rsidRPr="007759C3">
        <w:rPr>
          <w:color w:val="000000" w:themeColor="text1"/>
          <w:sz w:val="26"/>
          <w:szCs w:val="26"/>
          <w:lang w:val="pt-BR"/>
        </w:rPr>
        <w:t xml:space="preserve">Thực bì ở khu vực thiết kế chủ yếu  là cây bụi hỗn hợp, sinh trưởng ở mức độ trung bình đến tốt, chiều cao bình quân từ  0,6 - 1,2 m, độ che phủ 0,4 - 0,7, </w:t>
      </w:r>
      <w:r w:rsidR="005F21E9" w:rsidRPr="007759C3">
        <w:rPr>
          <w:color w:val="000000" w:themeColor="text1"/>
          <w:sz w:val="26"/>
          <w:szCs w:val="26"/>
          <w:shd w:val="clear" w:color="auto" w:fill="FFFFFF"/>
          <w:lang w:val="pt-BR"/>
        </w:rPr>
        <w:t>chiếm tỉ lệ 30</w:t>
      </w:r>
      <w:r w:rsidR="005F21E9" w:rsidRPr="007759C3">
        <w:rPr>
          <w:rStyle w:val="apple-converted-space"/>
          <w:color w:val="000000" w:themeColor="text1"/>
          <w:sz w:val="26"/>
          <w:szCs w:val="26"/>
          <w:shd w:val="clear" w:color="auto" w:fill="FFFFFF"/>
          <w:lang w:val="pt-BR"/>
        </w:rPr>
        <w:t> </w:t>
      </w:r>
      <w:r w:rsidR="00CC5741" w:rsidRPr="007759C3">
        <w:rPr>
          <w:color w:val="000000" w:themeColor="text1"/>
          <w:sz w:val="26"/>
          <w:szCs w:val="26"/>
          <w:shd w:val="clear" w:color="auto" w:fill="FFFFFF"/>
          <w:lang w:val="pt-BR"/>
        </w:rPr>
        <w:t>-</w:t>
      </w:r>
      <w:r w:rsidR="005F21E9" w:rsidRPr="007759C3">
        <w:rPr>
          <w:rStyle w:val="apple-converted-space"/>
          <w:color w:val="000000" w:themeColor="text1"/>
          <w:sz w:val="26"/>
          <w:szCs w:val="26"/>
          <w:shd w:val="clear" w:color="auto" w:fill="FFFFFF"/>
          <w:lang w:val="pt-BR"/>
        </w:rPr>
        <w:t> </w:t>
      </w:r>
      <w:r w:rsidR="005F21E9" w:rsidRPr="007759C3">
        <w:rPr>
          <w:color w:val="000000" w:themeColor="text1"/>
          <w:sz w:val="26"/>
          <w:szCs w:val="26"/>
          <w:shd w:val="clear" w:color="auto" w:fill="FFFFFF"/>
          <w:lang w:val="pt-BR"/>
        </w:rPr>
        <w:t>40%.</w:t>
      </w:r>
      <w:r w:rsidR="005F21E9" w:rsidRPr="007759C3">
        <w:rPr>
          <w:color w:val="000000" w:themeColor="text1"/>
          <w:sz w:val="26"/>
          <w:szCs w:val="26"/>
          <w:lang w:val="pt-BR"/>
        </w:rPr>
        <w:t xml:space="preserve"> Các loài cây chiếm ưu thế là Sim, Mua, Thành nghạnh, cỏ Tranh, Lau lách. Thực bì được xếp cấp III cho toàn bộ lô thiết kế.</w:t>
      </w:r>
    </w:p>
    <w:p w:rsidR="00121BEB" w:rsidRPr="007759C3" w:rsidRDefault="00121BEB" w:rsidP="006C6947">
      <w:pPr>
        <w:shd w:val="clear" w:color="auto" w:fill="FFFFFF"/>
        <w:tabs>
          <w:tab w:val="left" w:pos="993"/>
        </w:tabs>
        <w:spacing w:before="120" w:after="120"/>
        <w:ind w:left="709"/>
        <w:jc w:val="both"/>
        <w:rPr>
          <w:rFonts w:eastAsia="Times New Roman"/>
          <w:i/>
          <w:color w:val="000000" w:themeColor="text1"/>
          <w:sz w:val="26"/>
          <w:szCs w:val="26"/>
          <w:highlight w:val="yellow"/>
          <w:lang w:val="it-IT"/>
        </w:rPr>
      </w:pPr>
      <w:r w:rsidRPr="007759C3">
        <w:rPr>
          <w:b/>
          <w:color w:val="000000" w:themeColor="text1"/>
          <w:sz w:val="26"/>
          <w:szCs w:val="26"/>
          <w:lang w:val="pt-BR"/>
        </w:rPr>
        <w:t xml:space="preserve">Biện pháp kỹ thuật trồng rừng: </w:t>
      </w:r>
    </w:p>
    <w:p w:rsidR="00121BEB" w:rsidRPr="007759C3" w:rsidRDefault="00121BEB" w:rsidP="006C6947">
      <w:pPr>
        <w:shd w:val="clear" w:color="auto" w:fill="FFFFFF"/>
        <w:spacing w:before="120" w:after="120"/>
        <w:jc w:val="both"/>
        <w:rPr>
          <w:rFonts w:eastAsia="Times New Roman"/>
          <w:color w:val="000000" w:themeColor="text1"/>
          <w:sz w:val="26"/>
          <w:szCs w:val="26"/>
          <w:lang w:val="it-IT"/>
        </w:rPr>
      </w:pPr>
      <w:r w:rsidRPr="007759C3">
        <w:rPr>
          <w:rFonts w:eastAsia="Times New Roman"/>
          <w:i/>
          <w:color w:val="000000" w:themeColor="text1"/>
          <w:sz w:val="26"/>
          <w:szCs w:val="26"/>
          <w:lang w:val="it-IT"/>
        </w:rPr>
        <w:tab/>
        <w:t xml:space="preserve">- Cây con giống: </w:t>
      </w:r>
      <w:r w:rsidRPr="007759C3">
        <w:rPr>
          <w:rFonts w:eastAsia="Times New Roman"/>
          <w:color w:val="000000" w:themeColor="text1"/>
          <w:sz w:val="26"/>
          <w:szCs w:val="26"/>
          <w:lang w:val="it-IT"/>
        </w:rPr>
        <w:t>Cây con có bầuđược gieo ươm từ hạt, hạt giống chủ yếu được lấy từ các vùng như Đồng Nai, Sông Bé, TP. Hồ Chí Minh.</w:t>
      </w:r>
    </w:p>
    <w:p w:rsidR="00121BEB" w:rsidRPr="008C4F81" w:rsidRDefault="00121BEB" w:rsidP="006C6947">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Cây bản địa (Thông nhựa, Sao đen, Muồng, Sến trung) được trồng hỗn giao theo hàng hoặc băng với các loài phù trợ (Keo tai tượng). </w:t>
      </w:r>
    </w:p>
    <w:p w:rsidR="00121BEB" w:rsidRPr="008C4F81" w:rsidRDefault="00121BEB" w:rsidP="006C6947">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z w:val="26"/>
          <w:szCs w:val="26"/>
          <w:lang w:val="it-IT"/>
        </w:rPr>
        <w:t>- Biện pháp kỹ thuật</w:t>
      </w:r>
      <w:r w:rsidRPr="008C4F81">
        <w:rPr>
          <w:rFonts w:eastAsia="Times New Roman"/>
          <w:color w:val="000000" w:themeColor="text1"/>
          <w:sz w:val="26"/>
          <w:szCs w:val="26"/>
          <w:lang w:val="it-IT"/>
        </w:rPr>
        <w:t>: Xử lý thực bì toàn diện; Cuốc hố thủ công tùy, kích thước cuốc hố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bố trí hố theo theo hàng song song với đường đồng mức; Mật độ trồng 1.650 cây/ha, cự ly 2 x 3 m, mật độ cây bản địa 660 cây, 825 cây hoặc 990 cây và mật độ cây phụ trợ 660 </w:t>
      </w:r>
      <w:r w:rsidR="0025293B" w:rsidRPr="008C4F81">
        <w:rPr>
          <w:rFonts w:eastAsia="Times New Roman"/>
          <w:color w:val="000000" w:themeColor="text1"/>
          <w:sz w:val="26"/>
          <w:szCs w:val="26"/>
          <w:lang w:val="it-IT"/>
        </w:rPr>
        <w:t>–</w:t>
      </w:r>
      <w:r w:rsidRPr="008C4F81">
        <w:rPr>
          <w:rFonts w:eastAsia="Times New Roman"/>
          <w:color w:val="000000" w:themeColor="text1"/>
          <w:sz w:val="26"/>
          <w:szCs w:val="26"/>
          <w:lang w:val="it-IT"/>
        </w:rPr>
        <w:t xml:space="preserve"> 990cây/ha;</w:t>
      </w:r>
      <w:r w:rsidRPr="008C4F81">
        <w:rPr>
          <w:rFonts w:eastAsia="Times New Roman"/>
          <w:color w:val="000000" w:themeColor="text1"/>
          <w:spacing w:val="4"/>
          <w:sz w:val="26"/>
          <w:szCs w:val="26"/>
          <w:lang w:val="it-IT"/>
        </w:rPr>
        <w:t xml:space="preserve">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w:t>
      </w:r>
      <w:r w:rsidR="00614536" w:rsidRPr="008C4F81">
        <w:rPr>
          <w:rFonts w:eastAsia="Times New Roman"/>
          <w:color w:val="000000" w:themeColor="text1"/>
          <w:spacing w:val="4"/>
          <w:sz w:val="26"/>
          <w:szCs w:val="26"/>
          <w:lang w:val="it-IT"/>
        </w:rPr>
        <w:t>hiện 2 lần như năm thứ nhất và n</w:t>
      </w:r>
      <w:r w:rsidRPr="008C4F81">
        <w:rPr>
          <w:rFonts w:eastAsia="Times New Roman"/>
          <w:color w:val="000000" w:themeColor="text1"/>
          <w:spacing w:val="4"/>
          <w:sz w:val="26"/>
          <w:szCs w:val="26"/>
          <w:lang w:val="it-IT"/>
        </w:rPr>
        <w:t xml:space="preserve">ăm thứ 3: Thực </w:t>
      </w:r>
      <w:r w:rsidR="008E28D1">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6C6947" w:rsidRDefault="006C6947">
      <w:pPr>
        <w:spacing w:line="240" w:lineRule="auto"/>
        <w:jc w:val="left"/>
        <w:rPr>
          <w:rFonts w:eastAsia="Times New Roman"/>
          <w:b/>
          <w:color w:val="000000" w:themeColor="text1"/>
          <w:sz w:val="26"/>
          <w:szCs w:val="26"/>
          <w:lang w:val="pt-BR"/>
        </w:rPr>
      </w:pPr>
      <w:r w:rsidRPr="00930399">
        <w:rPr>
          <w:rFonts w:eastAsia="Times New Roman"/>
          <w:b/>
          <w:i/>
          <w:color w:val="000000" w:themeColor="text1"/>
          <w:lang w:val="it-IT"/>
        </w:rPr>
        <w:br w:type="page"/>
      </w:r>
    </w:p>
    <w:p w:rsidR="005F21E9" w:rsidRPr="007759C3" w:rsidRDefault="00760182" w:rsidP="00372FFA">
      <w:pPr>
        <w:pStyle w:val="04D"/>
        <w:rPr>
          <w:b/>
          <w:i w:val="0"/>
          <w:color w:val="000000" w:themeColor="text1"/>
        </w:rPr>
      </w:pPr>
      <w:r w:rsidRPr="007759C3">
        <w:rPr>
          <w:rFonts w:eastAsia="Times New Roman"/>
          <w:b/>
          <w:i w:val="0"/>
          <w:color w:val="000000" w:themeColor="text1"/>
        </w:rPr>
        <w:lastRenderedPageBreak/>
        <w:t>b)</w:t>
      </w:r>
      <w:r w:rsidR="005F21E9" w:rsidRPr="007759C3">
        <w:rPr>
          <w:b/>
          <w:i w:val="0"/>
          <w:color w:val="000000" w:themeColor="text1"/>
        </w:rPr>
        <w:t xml:space="preserve"> Đánh giá sinh trưởng</w:t>
      </w:r>
      <w:r w:rsidR="00AB2AC9" w:rsidRPr="007759C3">
        <w:rPr>
          <w:b/>
          <w:i w:val="0"/>
          <w:color w:val="000000" w:themeColor="text1"/>
        </w:rPr>
        <w:t xml:space="preserve"> cây bản địa</w:t>
      </w:r>
      <w:r w:rsidR="005F21E9" w:rsidRPr="007759C3">
        <w:rPr>
          <w:b/>
          <w:i w:val="0"/>
          <w:color w:val="000000" w:themeColor="text1"/>
        </w:rPr>
        <w:t xml:space="preserve"> của các mô hình rừng phòng hộ lưu vực sông Thạ</w:t>
      </w:r>
      <w:r w:rsidR="00673BCE" w:rsidRPr="007759C3">
        <w:rPr>
          <w:b/>
          <w:i w:val="0"/>
          <w:color w:val="000000" w:themeColor="text1"/>
        </w:rPr>
        <w:t>ch Hãn</w:t>
      </w:r>
    </w:p>
    <w:p w:rsidR="005F21E9" w:rsidRPr="007759C3" w:rsidRDefault="005F21E9" w:rsidP="00372FFA">
      <w:pPr>
        <w:pStyle w:val="0B"/>
        <w:rPr>
          <w:color w:val="000000" w:themeColor="text1"/>
        </w:rPr>
      </w:pPr>
      <w:bookmarkStart w:id="216" w:name="_Toc486706588"/>
      <w:bookmarkStart w:id="217" w:name="_Toc491072809"/>
      <w:bookmarkStart w:id="218" w:name="_Toc497917939"/>
      <w:bookmarkStart w:id="219" w:name="_Toc514270544"/>
      <w:r w:rsidRPr="007759C3">
        <w:rPr>
          <w:b/>
          <w:color w:val="000000" w:themeColor="text1"/>
        </w:rPr>
        <w:t xml:space="preserve">Bảng </w:t>
      </w:r>
      <w:r w:rsidR="003B3986" w:rsidRPr="007759C3">
        <w:rPr>
          <w:b/>
          <w:color w:val="000000" w:themeColor="text1"/>
        </w:rPr>
        <w:t>4</w:t>
      </w:r>
      <w:r w:rsidRPr="007759C3">
        <w:rPr>
          <w:b/>
          <w:color w:val="000000" w:themeColor="text1"/>
        </w:rPr>
        <w:t>.</w:t>
      </w:r>
      <w:r w:rsidR="007B4BBE" w:rsidRPr="007759C3">
        <w:rPr>
          <w:b/>
          <w:color w:val="000000" w:themeColor="text1"/>
        </w:rPr>
        <w:t>6</w:t>
      </w:r>
      <w:r w:rsidRPr="007759C3">
        <w:rPr>
          <w:b/>
          <w:color w:val="000000" w:themeColor="text1"/>
        </w:rPr>
        <w:t>.</w:t>
      </w:r>
      <w:r w:rsidRPr="007759C3">
        <w:rPr>
          <w:color w:val="000000" w:themeColor="text1"/>
        </w:rPr>
        <w:t xml:space="preserve"> Sinh trưởng của cây bản địa trong mô hình </w:t>
      </w:r>
      <w:bookmarkEnd w:id="216"/>
      <w:r w:rsidRPr="007759C3">
        <w:rPr>
          <w:color w:val="000000" w:themeColor="text1"/>
        </w:rPr>
        <w:t>giai đoạn 14 năm tuổi</w:t>
      </w:r>
      <w:bookmarkEnd w:id="217"/>
      <w:bookmarkEnd w:id="218"/>
      <w:bookmarkEnd w:id="219"/>
    </w:p>
    <w:tbl>
      <w:tblPr>
        <w:tblW w:w="9738" w:type="dxa"/>
        <w:jc w:val="center"/>
        <w:tblInd w:w="-186" w:type="dxa"/>
        <w:tblLook w:val="04A0" w:firstRow="1" w:lastRow="0" w:firstColumn="1" w:lastColumn="0" w:noHBand="0" w:noVBand="1"/>
      </w:tblPr>
      <w:tblGrid>
        <w:gridCol w:w="186"/>
        <w:gridCol w:w="1800"/>
        <w:gridCol w:w="883"/>
        <w:gridCol w:w="1063"/>
        <w:gridCol w:w="949"/>
        <w:gridCol w:w="65"/>
        <w:gridCol w:w="1099"/>
        <w:gridCol w:w="958"/>
        <w:gridCol w:w="956"/>
        <w:gridCol w:w="931"/>
        <w:gridCol w:w="577"/>
        <w:gridCol w:w="271"/>
      </w:tblGrid>
      <w:tr w:rsidR="005F21E9" w:rsidRPr="007759C3" w:rsidTr="006C6947">
        <w:trPr>
          <w:trHeight w:val="913"/>
          <w:jc w:val="center"/>
        </w:trPr>
        <w:tc>
          <w:tcPr>
            <w:tcW w:w="1986"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21E9" w:rsidRPr="007759C3" w:rsidRDefault="005F21E9" w:rsidP="00372FFA">
            <w:pPr>
              <w:spacing w:before="120" w:after="120"/>
              <w:jc w:val="right"/>
              <w:rPr>
                <w:rFonts w:eastAsia="Times New Roman"/>
                <w:b/>
                <w:bCs/>
                <w:color w:val="000000" w:themeColor="text1"/>
                <w:sz w:val="26"/>
                <w:szCs w:val="26"/>
              </w:rPr>
            </w:pPr>
            <w:r w:rsidRPr="007759C3">
              <w:rPr>
                <w:rFonts w:eastAsia="Times New Roman"/>
                <w:b/>
                <w:bCs/>
                <w:color w:val="000000" w:themeColor="text1"/>
                <w:sz w:val="26"/>
                <w:szCs w:val="26"/>
              </w:rPr>
              <w:t>Loàicây</w:t>
            </w:r>
          </w:p>
          <w:p w:rsidR="005F21E9" w:rsidRPr="007759C3" w:rsidRDefault="005F21E9" w:rsidP="00372FFA">
            <w:pPr>
              <w:spacing w:before="120" w:after="120"/>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Sao đen</w:t>
            </w:r>
          </w:p>
        </w:tc>
        <w:tc>
          <w:tcPr>
            <w:tcW w:w="1063"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Thông nhựa</w:t>
            </w:r>
          </w:p>
        </w:tc>
        <w:tc>
          <w:tcPr>
            <w:tcW w:w="10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Sến trung</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Muồng</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tính</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05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tính</w:t>
            </w:r>
          </w:p>
        </w:tc>
        <w:tc>
          <w:tcPr>
            <w:tcW w:w="8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05</w:t>
            </w:r>
          </w:p>
        </w:tc>
      </w:tr>
      <w:tr w:rsidR="005F21E9" w:rsidRPr="007759C3" w:rsidTr="006C6947">
        <w:trPr>
          <w:trHeight w:val="390"/>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Hvn (m)</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6,75</w:t>
            </w:r>
          </w:p>
        </w:tc>
        <w:tc>
          <w:tcPr>
            <w:tcW w:w="1063"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372FFA">
            <w:pPr>
              <w:spacing w:before="120" w:after="120"/>
              <w:rPr>
                <w:rFonts w:eastAsia="Times New Roman"/>
                <w:bCs/>
                <w:color w:val="000000" w:themeColor="text1"/>
                <w:sz w:val="26"/>
                <w:szCs w:val="26"/>
              </w:rPr>
            </w:pPr>
            <w:r w:rsidRPr="007759C3">
              <w:rPr>
                <w:rFonts w:eastAsia="Times New Roman"/>
                <w:bCs/>
                <w:color w:val="000000" w:themeColor="text1"/>
                <w:sz w:val="26"/>
                <w:szCs w:val="26"/>
              </w:rPr>
              <w:t>4,10</w:t>
            </w:r>
          </w:p>
        </w:tc>
        <w:tc>
          <w:tcPr>
            <w:tcW w:w="10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5,79</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3,75</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38,77</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3,45</w:t>
            </w:r>
          </w:p>
        </w:tc>
        <w:tc>
          <w:tcPr>
            <w:tcW w:w="8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2,78</w:t>
            </w:r>
          </w:p>
        </w:tc>
      </w:tr>
      <w:tr w:rsidR="005F21E9" w:rsidRPr="007759C3" w:rsidTr="006C6947">
        <w:trPr>
          <w:trHeight w:val="420"/>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13 </w:t>
            </w:r>
            <w:r w:rsidRPr="007759C3">
              <w:rPr>
                <w:rFonts w:eastAsia="Times New Roman"/>
                <w:color w:val="000000" w:themeColor="text1"/>
                <w:sz w:val="26"/>
                <w:szCs w:val="26"/>
              </w:rPr>
              <w:t>(cm)</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14,72</w:t>
            </w:r>
          </w:p>
        </w:tc>
        <w:tc>
          <w:tcPr>
            <w:tcW w:w="1063"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372FFA">
            <w:pPr>
              <w:spacing w:before="120" w:after="120"/>
              <w:rPr>
                <w:rFonts w:eastAsia="Times New Roman"/>
                <w:bCs/>
                <w:color w:val="000000" w:themeColor="text1"/>
                <w:sz w:val="26"/>
                <w:szCs w:val="26"/>
              </w:rPr>
            </w:pPr>
            <w:r w:rsidRPr="007759C3">
              <w:rPr>
                <w:rFonts w:eastAsia="Times New Roman"/>
                <w:bCs/>
                <w:color w:val="000000" w:themeColor="text1"/>
                <w:sz w:val="26"/>
                <w:szCs w:val="26"/>
              </w:rPr>
              <w:t>9,48</w:t>
            </w:r>
          </w:p>
        </w:tc>
        <w:tc>
          <w:tcPr>
            <w:tcW w:w="10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10,62</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8,47</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30,62</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4,80</w:t>
            </w:r>
          </w:p>
        </w:tc>
        <w:tc>
          <w:tcPr>
            <w:tcW w:w="8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3,18</w:t>
            </w:r>
          </w:p>
        </w:tc>
      </w:tr>
      <w:tr w:rsidR="005F21E9" w:rsidRPr="007759C3" w:rsidTr="006C6947">
        <w:trPr>
          <w:trHeight w:val="420"/>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tabs>
                <w:tab w:val="left" w:pos="1125"/>
              </w:tabs>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2,58</w:t>
            </w:r>
          </w:p>
        </w:tc>
        <w:tc>
          <w:tcPr>
            <w:tcW w:w="1063"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372FFA">
            <w:pPr>
              <w:spacing w:before="120" w:after="120"/>
              <w:rPr>
                <w:rFonts w:eastAsia="Times New Roman"/>
                <w:bCs/>
                <w:color w:val="000000" w:themeColor="text1"/>
                <w:sz w:val="26"/>
                <w:szCs w:val="26"/>
              </w:rPr>
            </w:pPr>
            <w:r w:rsidRPr="007759C3">
              <w:rPr>
                <w:rFonts w:eastAsia="Times New Roman"/>
                <w:bCs/>
                <w:color w:val="000000" w:themeColor="text1"/>
                <w:sz w:val="26"/>
                <w:szCs w:val="26"/>
              </w:rPr>
              <w:t>1,35</w:t>
            </w:r>
          </w:p>
        </w:tc>
        <w:tc>
          <w:tcPr>
            <w:tcW w:w="10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1,80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1,77</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21,67</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3,62</w:t>
            </w:r>
          </w:p>
        </w:tc>
        <w:tc>
          <w:tcPr>
            <w:tcW w:w="8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4,30</w:t>
            </w:r>
          </w:p>
        </w:tc>
      </w:tr>
      <w:tr w:rsidR="005E3588" w:rsidRPr="007759C3" w:rsidTr="006C6947">
        <w:trPr>
          <w:gridBefore w:val="1"/>
          <w:gridAfter w:val="1"/>
          <w:wBefore w:w="186" w:type="dxa"/>
          <w:wAfter w:w="271" w:type="dxa"/>
          <w:jc w:val="center"/>
        </w:trPr>
        <w:tc>
          <w:tcPr>
            <w:tcW w:w="4695" w:type="dxa"/>
            <w:gridSpan w:val="4"/>
          </w:tcPr>
          <w:p w:rsidR="009F3D2A" w:rsidRPr="007759C3" w:rsidRDefault="00CC4877" w:rsidP="00A65B5E">
            <w:pPr>
              <w:spacing w:before="120" w:after="120"/>
              <w:ind w:left="-152"/>
              <w:jc w:val="both"/>
              <w:rPr>
                <w:color w:val="000000" w:themeColor="text1"/>
              </w:rPr>
            </w:pPr>
            <w:r w:rsidRPr="007759C3">
              <w:rPr>
                <w:noProof/>
                <w:color w:val="000000" w:themeColor="text1"/>
              </w:rPr>
              <w:drawing>
                <wp:inline distT="0" distB="0" distL="0" distR="0" wp14:anchorId="2C3C86D5" wp14:editId="290D58EB">
                  <wp:extent cx="2829560" cy="3044825"/>
                  <wp:effectExtent l="19050" t="0" r="27940" b="3175"/>
                  <wp:docPr id="10"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586" w:type="dxa"/>
            <w:gridSpan w:val="6"/>
          </w:tcPr>
          <w:p w:rsidR="009F3D2A" w:rsidRPr="007759C3" w:rsidRDefault="00CC4877" w:rsidP="00A65B5E">
            <w:pPr>
              <w:spacing w:before="120" w:after="120"/>
              <w:jc w:val="both"/>
              <w:rPr>
                <w:color w:val="000000" w:themeColor="text1"/>
              </w:rPr>
            </w:pPr>
            <w:r w:rsidRPr="007759C3">
              <w:rPr>
                <w:noProof/>
                <w:color w:val="000000" w:themeColor="text1"/>
              </w:rPr>
              <w:drawing>
                <wp:inline distT="0" distB="0" distL="0" distR="0" wp14:anchorId="00190A6A" wp14:editId="5BB12C38">
                  <wp:extent cx="2726055" cy="3044825"/>
                  <wp:effectExtent l="19050" t="0" r="17145" b="3175"/>
                  <wp:docPr id="11"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E96E1B" w:rsidRPr="007759C3" w:rsidTr="006C6947">
        <w:trPr>
          <w:gridBefore w:val="1"/>
          <w:gridAfter w:val="1"/>
          <w:wBefore w:w="186" w:type="dxa"/>
          <w:wAfter w:w="271" w:type="dxa"/>
          <w:jc w:val="center"/>
        </w:trPr>
        <w:tc>
          <w:tcPr>
            <w:tcW w:w="4695" w:type="dxa"/>
            <w:gridSpan w:val="4"/>
          </w:tcPr>
          <w:p w:rsidR="00E96E1B" w:rsidRPr="007759C3" w:rsidRDefault="00AD77A0" w:rsidP="00AD77A0">
            <w:pPr>
              <w:pStyle w:val="0H"/>
            </w:pPr>
            <w:bookmarkStart w:id="220" w:name="_Toc505451445"/>
            <w:bookmarkStart w:id="221" w:name="_Toc514763856"/>
            <w:r>
              <w:rPr>
                <w:b/>
              </w:rPr>
              <w:t>Hình 4.4</w:t>
            </w:r>
            <w:r w:rsidR="00E96E1B" w:rsidRPr="007759C3">
              <w:rPr>
                <w:b/>
              </w:rPr>
              <w:t>.</w:t>
            </w:r>
            <w:r w:rsidRPr="00AD77A0">
              <w:t>Biểu</w:t>
            </w:r>
            <w:r>
              <w:t xml:space="preserve"> đồ s</w:t>
            </w:r>
            <w:r w:rsidR="00E96E1B" w:rsidRPr="007759C3">
              <w:t xml:space="preserve">inh trưởng </w:t>
            </w:r>
            <w:r w:rsidR="00744EAF" w:rsidRPr="007759C3">
              <w:t>đường kính 1m3</w:t>
            </w:r>
            <w:r w:rsidR="00E96E1B" w:rsidRPr="007759C3">
              <w:t xml:space="preserve"> (D</w:t>
            </w:r>
            <w:r w:rsidR="00E96E1B" w:rsidRPr="00E53FDE">
              <w:rPr>
                <w:vertAlign w:val="subscript"/>
              </w:rPr>
              <w:t>1.3</w:t>
            </w:r>
            <w:r w:rsidR="00E96E1B" w:rsidRPr="007759C3">
              <w:t>)</w:t>
            </w:r>
            <w:bookmarkEnd w:id="220"/>
            <w:bookmarkEnd w:id="221"/>
          </w:p>
        </w:tc>
        <w:tc>
          <w:tcPr>
            <w:tcW w:w="4586" w:type="dxa"/>
            <w:gridSpan w:val="6"/>
          </w:tcPr>
          <w:p w:rsidR="00E96E1B" w:rsidRPr="007759C3" w:rsidRDefault="00AD77A0" w:rsidP="00AD77A0">
            <w:pPr>
              <w:pStyle w:val="0H"/>
            </w:pPr>
            <w:bookmarkStart w:id="222" w:name="_Toc505451446"/>
            <w:bookmarkStart w:id="223" w:name="_Toc514763857"/>
            <w:r>
              <w:rPr>
                <w:b/>
              </w:rPr>
              <w:t xml:space="preserve">Hình 4.5. </w:t>
            </w:r>
            <w:r w:rsidRPr="00AD77A0">
              <w:t>Biểu đồ si</w:t>
            </w:r>
            <w:r w:rsidR="00E96E1B" w:rsidRPr="00AD77A0">
              <w:t>nh</w:t>
            </w:r>
            <w:r w:rsidR="00E96E1B" w:rsidRPr="007759C3">
              <w:t xml:space="preserve"> trưởng chiều cao vút ngọn (H</w:t>
            </w:r>
            <w:r w:rsidR="00E96E1B" w:rsidRPr="00E53FDE">
              <w:rPr>
                <w:vertAlign w:val="subscript"/>
              </w:rPr>
              <w:t>vn</w:t>
            </w:r>
            <w:r w:rsidR="00E96E1B" w:rsidRPr="007759C3">
              <w:t>) và đường kính tán (D</w:t>
            </w:r>
            <w:r w:rsidR="00E96E1B" w:rsidRPr="00E53FDE">
              <w:rPr>
                <w:vertAlign w:val="subscript"/>
              </w:rPr>
              <w:t>t</w:t>
            </w:r>
            <w:r w:rsidR="00E96E1B" w:rsidRPr="007759C3">
              <w:t>)</w:t>
            </w:r>
            <w:bookmarkEnd w:id="222"/>
            <w:bookmarkEnd w:id="223"/>
          </w:p>
        </w:tc>
      </w:tr>
    </w:tbl>
    <w:p w:rsidR="005F21E9" w:rsidRPr="007759C3" w:rsidRDefault="005F21E9" w:rsidP="00B42C84">
      <w:pPr>
        <w:spacing w:before="120" w:after="120"/>
        <w:ind w:firstLine="709"/>
        <w:jc w:val="both"/>
        <w:rPr>
          <w:i/>
          <w:color w:val="000000" w:themeColor="text1"/>
          <w:sz w:val="26"/>
          <w:szCs w:val="26"/>
          <w:lang w:val="es-MX"/>
        </w:rPr>
      </w:pPr>
      <w:r w:rsidRPr="007759C3">
        <w:rPr>
          <w:i/>
          <w:color w:val="000000" w:themeColor="text1"/>
          <w:sz w:val="26"/>
          <w:szCs w:val="26"/>
          <w:lang w:val="es-MX"/>
        </w:rPr>
        <w:t xml:space="preserve">Qua bảng </w:t>
      </w:r>
      <w:r w:rsidR="003B3986" w:rsidRPr="007759C3">
        <w:rPr>
          <w:i/>
          <w:color w:val="000000" w:themeColor="text1"/>
          <w:sz w:val="26"/>
          <w:szCs w:val="26"/>
          <w:lang w:val="es-MX"/>
        </w:rPr>
        <w:t>4</w:t>
      </w:r>
      <w:r w:rsidRPr="007759C3">
        <w:rPr>
          <w:i/>
          <w:color w:val="000000" w:themeColor="text1"/>
          <w:sz w:val="26"/>
          <w:szCs w:val="26"/>
          <w:lang w:val="es-MX"/>
        </w:rPr>
        <w:t>.</w:t>
      </w:r>
      <w:r w:rsidR="007B4BBE" w:rsidRPr="007759C3">
        <w:rPr>
          <w:i/>
          <w:color w:val="000000" w:themeColor="text1"/>
          <w:sz w:val="26"/>
          <w:szCs w:val="26"/>
          <w:lang w:val="es-MX"/>
        </w:rPr>
        <w:t>6</w:t>
      </w:r>
      <w:r w:rsidRPr="007759C3">
        <w:rPr>
          <w:i/>
          <w:color w:val="000000" w:themeColor="text1"/>
          <w:sz w:val="26"/>
          <w:szCs w:val="26"/>
          <w:lang w:val="es-MX"/>
        </w:rPr>
        <w:t xml:space="preserve"> và </w:t>
      </w:r>
      <w:r w:rsidR="00A763C0">
        <w:rPr>
          <w:i/>
          <w:color w:val="000000" w:themeColor="text1"/>
          <w:sz w:val="26"/>
          <w:szCs w:val="26"/>
          <w:lang w:val="es-MX"/>
        </w:rPr>
        <w:t>hình 4.4, 4.5</w:t>
      </w:r>
      <w:r w:rsidRPr="007759C3">
        <w:rPr>
          <w:i/>
          <w:color w:val="000000" w:themeColor="text1"/>
          <w:sz w:val="26"/>
          <w:szCs w:val="26"/>
          <w:lang w:val="es-MX"/>
        </w:rPr>
        <w:t xml:space="preserve"> cho thấy:</w:t>
      </w:r>
    </w:p>
    <w:p w:rsidR="005F21E9" w:rsidRPr="007759C3" w:rsidRDefault="00E63CCB" w:rsidP="00372FFA">
      <w:pPr>
        <w:pStyle w:val="BodyText"/>
        <w:widowControl w:val="0"/>
        <w:spacing w:before="120" w:line="300" w:lineRule="auto"/>
        <w:ind w:firstLine="709"/>
        <w:jc w:val="both"/>
        <w:rPr>
          <w:bCs/>
          <w:i/>
          <w:color w:val="000000" w:themeColor="text1"/>
          <w:sz w:val="26"/>
          <w:szCs w:val="26"/>
          <w:lang w:val="af-ZA" w:eastAsia="vi-VN"/>
        </w:rPr>
      </w:pPr>
      <w:r w:rsidRPr="007759C3">
        <w:rPr>
          <w:bCs/>
          <w:i/>
          <w:color w:val="000000" w:themeColor="text1"/>
          <w:sz w:val="26"/>
          <w:szCs w:val="26"/>
          <w:lang w:val="af-ZA" w:eastAsia="vi-VN"/>
        </w:rPr>
        <w:t xml:space="preserve">- </w:t>
      </w:r>
      <w:r w:rsidR="005F21E9" w:rsidRPr="007759C3">
        <w:rPr>
          <w:bCs/>
          <w:i/>
          <w:color w:val="000000" w:themeColor="text1"/>
          <w:sz w:val="26"/>
          <w:szCs w:val="26"/>
          <w:lang w:val="af-ZA" w:eastAsia="vi-VN"/>
        </w:rPr>
        <w:t>Về chỉ tiêu D</w:t>
      </w:r>
      <w:r w:rsidR="005F21E9" w:rsidRPr="007759C3">
        <w:rPr>
          <w:bCs/>
          <w:i/>
          <w:color w:val="000000" w:themeColor="text1"/>
          <w:sz w:val="26"/>
          <w:szCs w:val="26"/>
          <w:vertAlign w:val="subscript"/>
          <w:lang w:val="af-ZA" w:eastAsia="vi-VN"/>
        </w:rPr>
        <w:t>13</w:t>
      </w:r>
      <w:r w:rsidR="005F21E9" w:rsidRPr="007759C3">
        <w:rPr>
          <w:bCs/>
          <w:i/>
          <w:color w:val="000000" w:themeColor="text1"/>
          <w:sz w:val="26"/>
          <w:szCs w:val="26"/>
          <w:lang w:val="af-ZA" w:eastAsia="vi-VN"/>
        </w:rPr>
        <w:t xml:space="preserve">(cm): </w:t>
      </w:r>
      <w:r w:rsidR="005F21E9" w:rsidRPr="007759C3">
        <w:rPr>
          <w:bCs/>
          <w:color w:val="000000" w:themeColor="text1"/>
          <w:sz w:val="26"/>
          <w:szCs w:val="26"/>
          <w:lang w:val="af-ZA" w:eastAsia="vi-VN"/>
        </w:rPr>
        <w:t>Các loài cây bản địa trong mô hình trồng khác nhau thì sinh trưởng đường kính cũng khác nhau. Cao nhất là loài Sao đen trong mô hình Sao đen + Keo đạt (14,72cm) và thấp nhất là loài Muồng trong mô hình Muồng + Keo đạt (8,</w:t>
      </w:r>
      <w:r w:rsidR="00CC5741" w:rsidRPr="007759C3">
        <w:rPr>
          <w:bCs/>
          <w:color w:val="000000" w:themeColor="text1"/>
          <w:sz w:val="26"/>
          <w:szCs w:val="26"/>
          <w:lang w:val="af-ZA" w:eastAsia="vi-VN"/>
        </w:rPr>
        <w:t>47</w:t>
      </w:r>
      <w:r w:rsidR="005F21E9" w:rsidRPr="007759C3">
        <w:rPr>
          <w:bCs/>
          <w:color w:val="000000" w:themeColor="text1"/>
          <w:sz w:val="26"/>
          <w:szCs w:val="26"/>
          <w:lang w:val="af-ZA" w:eastAsia="vi-VN"/>
        </w:rPr>
        <w:t xml:space="preserve">cm). </w:t>
      </w:r>
      <w:r w:rsidR="005F21E9" w:rsidRPr="007759C3">
        <w:rPr>
          <w:color w:val="000000" w:themeColor="text1"/>
          <w:sz w:val="26"/>
          <w:szCs w:val="26"/>
          <w:lang w:val="af-ZA"/>
        </w:rPr>
        <w:t>Để kiểm tra sự sai khác về sinh trưởng đường kính của cây bản địa ở 4 mô hình đề tài tiến hành phân tích phương sai: F</w:t>
      </w:r>
      <w:r w:rsidR="005F21E9" w:rsidRPr="007759C3">
        <w:rPr>
          <w:color w:val="000000" w:themeColor="text1"/>
          <w:sz w:val="26"/>
          <w:szCs w:val="26"/>
          <w:vertAlign w:val="subscript"/>
          <w:lang w:val="af-ZA"/>
        </w:rPr>
        <w:t>tính</w:t>
      </w:r>
      <w:r w:rsidR="005F21E9" w:rsidRPr="007759C3">
        <w:rPr>
          <w:color w:val="000000" w:themeColor="text1"/>
          <w:sz w:val="26"/>
          <w:szCs w:val="26"/>
          <w:lang w:val="af-ZA"/>
        </w:rPr>
        <w:t xml:space="preserve"> = 30,62 &gt; F</w:t>
      </w:r>
      <w:r w:rsidR="005F21E9" w:rsidRPr="007759C3">
        <w:rPr>
          <w:color w:val="000000" w:themeColor="text1"/>
          <w:sz w:val="26"/>
          <w:szCs w:val="26"/>
          <w:vertAlign w:val="subscript"/>
          <w:lang w:val="af-ZA"/>
        </w:rPr>
        <w:t>05</w:t>
      </w:r>
      <w:r w:rsidR="005F21E9" w:rsidRPr="007759C3">
        <w:rPr>
          <w:color w:val="000000" w:themeColor="text1"/>
          <w:sz w:val="26"/>
          <w:szCs w:val="26"/>
          <w:lang w:val="af-ZA"/>
        </w:rPr>
        <w:t xml:space="preserve"> = 4,07 chứng tỏ ở với các mô hình khác nhau có sự sai khác về sinh trưởng </w:t>
      </w:r>
      <w:r w:rsidR="00744EAF" w:rsidRPr="007759C3">
        <w:rPr>
          <w:color w:val="000000" w:themeColor="text1"/>
          <w:sz w:val="26"/>
          <w:szCs w:val="26"/>
          <w:lang w:val="af-ZA"/>
        </w:rPr>
        <w:t>đường kính 1m3</w:t>
      </w:r>
      <w:r w:rsidR="005F21E9" w:rsidRPr="007759C3">
        <w:rPr>
          <w:color w:val="000000" w:themeColor="text1"/>
          <w:sz w:val="26"/>
          <w:szCs w:val="26"/>
          <w:lang w:val="af-ZA"/>
        </w:rPr>
        <w:t xml:space="preserve"> của cây bản địa. Để tìm ra loài cây bản địa có sinh trưởng đường kính lớn nhất, tiến hành sử dụng tiêu chuẩn t của Student kết quả: │t</w:t>
      </w:r>
      <w:r w:rsidR="005F21E9" w:rsidRPr="007759C3">
        <w:rPr>
          <w:color w:val="000000" w:themeColor="text1"/>
          <w:sz w:val="26"/>
          <w:szCs w:val="26"/>
          <w:vertAlign w:val="subscript"/>
          <w:lang w:val="af-ZA"/>
        </w:rPr>
        <w:t>tính</w:t>
      </w:r>
      <w:r w:rsidR="005F21E9" w:rsidRPr="007759C3">
        <w:rPr>
          <w:color w:val="000000" w:themeColor="text1"/>
          <w:sz w:val="26"/>
          <w:szCs w:val="26"/>
          <w:lang w:val="af-ZA"/>
        </w:rPr>
        <w:t>│= 4,8 &gt; t</w:t>
      </w:r>
      <w:r w:rsidR="005F21E9" w:rsidRPr="007759C3">
        <w:rPr>
          <w:color w:val="000000" w:themeColor="text1"/>
          <w:sz w:val="26"/>
          <w:szCs w:val="26"/>
          <w:vertAlign w:val="subscript"/>
          <w:lang w:val="af-ZA"/>
        </w:rPr>
        <w:t>05</w:t>
      </w:r>
      <w:r w:rsidR="005F21E9" w:rsidRPr="007759C3">
        <w:rPr>
          <w:color w:val="000000" w:themeColor="text1"/>
          <w:sz w:val="26"/>
          <w:szCs w:val="26"/>
          <w:lang w:val="af-ZA"/>
        </w:rPr>
        <w:t xml:space="preserve"> = 3,18 chứng tỏ sinh trưởng của Sao đen </w:t>
      </w:r>
      <w:r w:rsidR="005F21E9" w:rsidRPr="007759C3">
        <w:rPr>
          <w:color w:val="000000" w:themeColor="text1"/>
          <w:sz w:val="26"/>
          <w:szCs w:val="26"/>
          <w:lang w:val="af-ZA"/>
        </w:rPr>
        <w:lastRenderedPageBreak/>
        <w:t xml:space="preserve">trong mô hình Sao đen + Keo và Sến trong mô hình trồng Sến +  Keo có sự khác nhau rõ rệt. </w:t>
      </w:r>
      <w:r w:rsidR="005F21E9" w:rsidRPr="007759C3">
        <w:rPr>
          <w:bCs/>
          <w:color w:val="000000" w:themeColor="text1"/>
          <w:sz w:val="26"/>
          <w:szCs w:val="26"/>
          <w:lang w:val="af-ZA" w:eastAsia="vi-VN"/>
        </w:rPr>
        <w:t>Vì vậy, mô hình Sao đen + Keo là mô hình cho sinh trưởng về đường kính cây bản địa lớn nhất.</w:t>
      </w:r>
    </w:p>
    <w:p w:rsidR="005F21E9" w:rsidRPr="007759C3" w:rsidRDefault="005F21E9" w:rsidP="00372FFA">
      <w:pPr>
        <w:spacing w:before="120" w:after="120" w:line="300" w:lineRule="auto"/>
        <w:ind w:firstLine="709"/>
        <w:jc w:val="both"/>
        <w:rPr>
          <w:color w:val="000000" w:themeColor="text1"/>
          <w:sz w:val="26"/>
          <w:szCs w:val="26"/>
          <w:lang w:val="af-ZA"/>
        </w:rPr>
      </w:pPr>
      <w:r w:rsidRPr="00E53FDE">
        <w:rPr>
          <w:b/>
          <w:i/>
          <w:color w:val="000000" w:themeColor="text1"/>
          <w:sz w:val="26"/>
          <w:szCs w:val="26"/>
          <w:lang w:val="es-MX"/>
        </w:rPr>
        <w:t>-</w:t>
      </w:r>
      <w:r w:rsidRPr="00E53FDE">
        <w:rPr>
          <w:i/>
          <w:color w:val="000000" w:themeColor="text1"/>
          <w:sz w:val="26"/>
          <w:szCs w:val="26"/>
          <w:lang w:val="es-MX"/>
        </w:rPr>
        <w:t>Về chỉ tiêu H</w:t>
      </w:r>
      <w:r w:rsidRPr="00E53FDE">
        <w:rPr>
          <w:i/>
          <w:color w:val="000000" w:themeColor="text1"/>
          <w:sz w:val="26"/>
          <w:szCs w:val="26"/>
          <w:vertAlign w:val="subscript"/>
          <w:lang w:val="es-MX"/>
        </w:rPr>
        <w:t>vn</w:t>
      </w:r>
      <w:r w:rsidRPr="00E53FDE">
        <w:rPr>
          <w:i/>
          <w:color w:val="000000" w:themeColor="text1"/>
          <w:sz w:val="26"/>
          <w:szCs w:val="26"/>
          <w:lang w:val="es-MX"/>
        </w:rPr>
        <w:t>(m):</w:t>
      </w:r>
      <w:r w:rsidRPr="007759C3">
        <w:rPr>
          <w:color w:val="000000" w:themeColor="text1"/>
          <w:sz w:val="26"/>
          <w:szCs w:val="26"/>
          <w:lang w:val="es-MX"/>
        </w:rPr>
        <w:t xml:space="preserve"> Ở BQLRPH Thạch Hãn các mô hình khác nhau cây bản địa có sinh trưởng chiều cao vút ngọn khác nhau. Mô hình Sao đen + Keo có sinh trưởng chiều cao là lớn nhất (6,75m), tiếp theo là mô hình Sến + Keo ở Thạch Hãn (5,79m) và thấp nhất là mô hình Muồng + Keo (3,75m). </w:t>
      </w:r>
      <w:r w:rsidRPr="007759C3">
        <w:rPr>
          <w:color w:val="000000" w:themeColor="text1"/>
          <w:sz w:val="26"/>
          <w:szCs w:val="26"/>
          <w:lang w:val="af-ZA"/>
        </w:rPr>
        <w:t xml:space="preserve">Để kiểm tra sự sai khác về sinh trưởng chiều cao vút ngọn của cây bản địa ở 4 mô hình đề tài tiến hành phân tích phương sai: </w:t>
      </w:r>
      <w:r w:rsidRPr="007759C3">
        <w:rPr>
          <w:color w:val="000000" w:themeColor="text1"/>
          <w:sz w:val="26"/>
          <w:szCs w:val="26"/>
          <w:lang w:val="af-ZA"/>
        </w:rPr>
        <w:tab/>
        <w:t>F</w:t>
      </w:r>
      <w:r w:rsidRPr="007759C3">
        <w:rPr>
          <w:color w:val="000000" w:themeColor="text1"/>
          <w:sz w:val="26"/>
          <w:szCs w:val="26"/>
          <w:vertAlign w:val="subscript"/>
          <w:lang w:val="af-ZA"/>
        </w:rPr>
        <w:t>tính</w:t>
      </w:r>
      <w:r w:rsidRPr="007759C3">
        <w:rPr>
          <w:color w:val="000000" w:themeColor="text1"/>
          <w:sz w:val="26"/>
          <w:szCs w:val="26"/>
          <w:lang w:val="af-ZA"/>
        </w:rPr>
        <w:t xml:space="preserve"> = 38,77&gt; F</w:t>
      </w:r>
      <w:r w:rsidRPr="007759C3">
        <w:rPr>
          <w:color w:val="000000" w:themeColor="text1"/>
          <w:sz w:val="26"/>
          <w:szCs w:val="26"/>
          <w:vertAlign w:val="subscript"/>
          <w:lang w:val="af-ZA"/>
        </w:rPr>
        <w:t>05</w:t>
      </w:r>
      <w:r w:rsidRPr="007759C3">
        <w:rPr>
          <w:color w:val="000000" w:themeColor="text1"/>
          <w:sz w:val="26"/>
          <w:szCs w:val="26"/>
          <w:lang w:val="af-ZA"/>
        </w:rPr>
        <w:t xml:space="preserve"> = 4,07 chứng tỏ ở với các mô hình khác nhau có sự sai khác về sinh trưởng chiều cao vút ngọn của loài cây bản địa. Để tìm ra mô hình có sinh trưởng chiều cao vút ngọn của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3,45 &gt; t</w:t>
      </w:r>
      <w:r w:rsidRPr="007759C3">
        <w:rPr>
          <w:color w:val="000000" w:themeColor="text1"/>
          <w:sz w:val="26"/>
          <w:szCs w:val="26"/>
          <w:vertAlign w:val="subscript"/>
          <w:lang w:val="af-ZA"/>
        </w:rPr>
        <w:t>05</w:t>
      </w:r>
      <w:r w:rsidRPr="007759C3">
        <w:rPr>
          <w:color w:val="000000" w:themeColor="text1"/>
          <w:sz w:val="26"/>
          <w:szCs w:val="26"/>
          <w:lang w:val="af-ZA"/>
        </w:rPr>
        <w:t xml:space="preserve"> = 2,78 có nghĩa rằng sinh trưởng về chiều cao vút ngọn của loài Sao đen và loài Sến trung có sự khác nhau rõ rệt. </w:t>
      </w:r>
      <w:r w:rsidRPr="007759C3">
        <w:rPr>
          <w:bCs/>
          <w:color w:val="000000" w:themeColor="text1"/>
          <w:sz w:val="26"/>
          <w:szCs w:val="26"/>
          <w:lang w:val="af-ZA" w:eastAsia="vi-VN"/>
        </w:rPr>
        <w:t>Vì vậy, mô hình trồng Sao đen + Keo là mô hình cho sinh trưởng chiều cao vút ngọn của loài bản địa lớn nhất.</w:t>
      </w:r>
    </w:p>
    <w:p w:rsidR="005F21E9" w:rsidRPr="007759C3" w:rsidRDefault="005F21E9" w:rsidP="00372FFA">
      <w:pPr>
        <w:pStyle w:val="BodyText"/>
        <w:widowControl w:val="0"/>
        <w:numPr>
          <w:ilvl w:val="0"/>
          <w:numId w:val="3"/>
        </w:numPr>
        <w:tabs>
          <w:tab w:val="left" w:pos="567"/>
          <w:tab w:val="left" w:pos="851"/>
        </w:tabs>
        <w:spacing w:before="120" w:line="300" w:lineRule="auto"/>
        <w:ind w:left="0" w:firstLine="709"/>
        <w:jc w:val="both"/>
        <w:rPr>
          <w:color w:val="000000" w:themeColor="text1"/>
          <w:sz w:val="26"/>
          <w:szCs w:val="26"/>
          <w:lang w:val="af-ZA"/>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t</w:t>
      </w:r>
      <w:r w:rsidRPr="007759C3">
        <w:rPr>
          <w:bCs/>
          <w:i/>
          <w:color w:val="000000" w:themeColor="text1"/>
          <w:sz w:val="26"/>
          <w:szCs w:val="26"/>
          <w:lang w:val="af-ZA" w:eastAsia="vi-VN"/>
        </w:rPr>
        <w:t xml:space="preserve">(m): </w:t>
      </w:r>
      <w:r w:rsidR="00936118" w:rsidRPr="007759C3">
        <w:rPr>
          <w:bCs/>
          <w:color w:val="000000" w:themeColor="text1"/>
          <w:sz w:val="26"/>
          <w:szCs w:val="26"/>
          <w:lang w:val="af-ZA" w:eastAsia="vi-VN"/>
        </w:rPr>
        <w:t>S</w:t>
      </w:r>
      <w:r w:rsidRPr="007759C3">
        <w:rPr>
          <w:bCs/>
          <w:color w:val="000000" w:themeColor="text1"/>
          <w:sz w:val="26"/>
          <w:szCs w:val="26"/>
          <w:lang w:val="af-ZA" w:eastAsia="vi-VN"/>
        </w:rPr>
        <w:t xml:space="preserve">inh trưởng đường kính tán của loài bản địa có sự biến động theo các mô hình, đường kính tán của loài bản địa nhỏ nhất là mô hình Thông + Keo (1,35m), lớn nhất là mô hình Sao đen + Keo (2,58m). </w:t>
      </w:r>
      <w:r w:rsidRPr="007759C3">
        <w:rPr>
          <w:color w:val="000000" w:themeColor="text1"/>
          <w:sz w:val="26"/>
          <w:szCs w:val="26"/>
          <w:lang w:val="af-ZA"/>
        </w:rPr>
        <w:t>Để kiểm tra sự sai khác về sinh trưởng đường kính tán của loài bản địa ở 4 mô hình khác nhau đề tài t</w:t>
      </w:r>
      <w:r w:rsidR="001B5E7C" w:rsidRPr="007759C3">
        <w:rPr>
          <w:color w:val="000000" w:themeColor="text1"/>
          <w:sz w:val="26"/>
          <w:szCs w:val="26"/>
          <w:lang w:val="af-ZA"/>
        </w:rPr>
        <w:t xml:space="preserve">iến hành phân tích phương sai: </w:t>
      </w:r>
      <w:r w:rsidRPr="007759C3">
        <w:rPr>
          <w:color w:val="000000" w:themeColor="text1"/>
          <w:sz w:val="26"/>
          <w:szCs w:val="26"/>
          <w:lang w:val="af-ZA"/>
        </w:rPr>
        <w:t>F</w:t>
      </w:r>
      <w:r w:rsidRPr="007759C3">
        <w:rPr>
          <w:color w:val="000000" w:themeColor="text1"/>
          <w:sz w:val="26"/>
          <w:szCs w:val="26"/>
          <w:vertAlign w:val="subscript"/>
          <w:lang w:val="af-ZA"/>
        </w:rPr>
        <w:t>tính</w:t>
      </w:r>
      <w:r w:rsidRPr="007759C3">
        <w:rPr>
          <w:color w:val="000000" w:themeColor="text1"/>
          <w:sz w:val="26"/>
          <w:szCs w:val="26"/>
          <w:lang w:val="af-ZA"/>
        </w:rPr>
        <w:t>= 21,67  &gt; F</w:t>
      </w:r>
      <w:r w:rsidRPr="007759C3">
        <w:rPr>
          <w:color w:val="000000" w:themeColor="text1"/>
          <w:sz w:val="26"/>
          <w:szCs w:val="26"/>
          <w:vertAlign w:val="subscript"/>
          <w:lang w:val="af-ZA"/>
        </w:rPr>
        <w:t>05</w:t>
      </w:r>
      <w:r w:rsidRPr="007759C3">
        <w:rPr>
          <w:color w:val="000000" w:themeColor="text1"/>
          <w:sz w:val="26"/>
          <w:szCs w:val="26"/>
          <w:lang w:val="af-ZA"/>
        </w:rPr>
        <w:t xml:space="preserve"> = 4,06 chứng tỏ với các mô hình khác nhau có sự sai khác về sinh trưởng đường kính tán của loài bản địa rõ rệt. Để tìm ra mô hình có sinh trưởng đường kính tán của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3,62 &lt; t</w:t>
      </w:r>
      <w:r w:rsidRPr="007759C3">
        <w:rPr>
          <w:color w:val="000000" w:themeColor="text1"/>
          <w:sz w:val="26"/>
          <w:szCs w:val="26"/>
          <w:vertAlign w:val="subscript"/>
          <w:lang w:val="af-ZA"/>
        </w:rPr>
        <w:t>05</w:t>
      </w:r>
      <w:r w:rsidRPr="007759C3">
        <w:rPr>
          <w:color w:val="000000" w:themeColor="text1"/>
          <w:sz w:val="26"/>
          <w:szCs w:val="26"/>
          <w:lang w:val="af-ZA"/>
        </w:rPr>
        <w:t xml:space="preserve"> = 4,30 có nghĩa rằng sinh trưởng về đường kính tán của loài Sao đen và loài Sến không sự khác nhau rõ rệt. </w:t>
      </w:r>
    </w:p>
    <w:p w:rsidR="005F21E9" w:rsidRPr="007759C3" w:rsidRDefault="005F21E9" w:rsidP="00372FFA">
      <w:pPr>
        <w:tabs>
          <w:tab w:val="left" w:pos="567"/>
          <w:tab w:val="left" w:pos="851"/>
        </w:tabs>
        <w:spacing w:before="120" w:after="120" w:line="300" w:lineRule="auto"/>
        <w:ind w:firstLine="709"/>
        <w:jc w:val="both"/>
        <w:rPr>
          <w:color w:val="000000" w:themeColor="text1"/>
          <w:sz w:val="26"/>
          <w:szCs w:val="26"/>
          <w:lang w:val="af-ZA"/>
        </w:rPr>
      </w:pPr>
      <w:r w:rsidRPr="007759C3">
        <w:rPr>
          <w:color w:val="000000" w:themeColor="text1"/>
          <w:sz w:val="26"/>
          <w:szCs w:val="26"/>
          <w:lang w:val="af-ZA"/>
        </w:rPr>
        <w:tab/>
        <w:t>Như vậy, dựa vào các chỉ tiêu về sinh trưởng của các loài cây bản địa trong mô hình ta có thể chọn mô hình trồng Sao đen + Keo ở BQLRPH Thạch Hãn là mô hình trồng phù hợp nhất.</w:t>
      </w:r>
    </w:p>
    <w:p w:rsidR="009074CD" w:rsidRPr="008C4F81" w:rsidRDefault="009074CD">
      <w:pPr>
        <w:spacing w:line="240" w:lineRule="auto"/>
        <w:jc w:val="left"/>
        <w:rPr>
          <w:rFonts w:eastAsia="Times New Roman"/>
          <w:b/>
          <w:color w:val="000000" w:themeColor="text1"/>
          <w:sz w:val="26"/>
          <w:szCs w:val="26"/>
          <w:lang w:val="af-ZA"/>
        </w:rPr>
      </w:pPr>
      <w:r w:rsidRPr="008C4F81">
        <w:rPr>
          <w:rFonts w:eastAsia="Times New Roman"/>
          <w:b/>
          <w:color w:val="000000" w:themeColor="text1"/>
          <w:sz w:val="26"/>
          <w:szCs w:val="26"/>
          <w:lang w:val="af-ZA"/>
        </w:rPr>
        <w:br w:type="page"/>
      </w:r>
    </w:p>
    <w:p w:rsidR="005F21E9" w:rsidRPr="008C4F81" w:rsidRDefault="00760182" w:rsidP="007B4BBE">
      <w:pPr>
        <w:spacing w:before="120" w:after="120" w:line="300" w:lineRule="auto"/>
        <w:jc w:val="both"/>
        <w:rPr>
          <w:b/>
          <w:color w:val="000000" w:themeColor="text1"/>
          <w:sz w:val="26"/>
          <w:szCs w:val="26"/>
          <w:lang w:val="af-ZA"/>
        </w:rPr>
      </w:pPr>
      <w:r w:rsidRPr="008C4F81">
        <w:rPr>
          <w:rFonts w:eastAsia="Times New Roman"/>
          <w:b/>
          <w:color w:val="000000" w:themeColor="text1"/>
          <w:sz w:val="26"/>
          <w:szCs w:val="26"/>
          <w:lang w:val="af-ZA"/>
        </w:rPr>
        <w:lastRenderedPageBreak/>
        <w:t>c)</w:t>
      </w:r>
      <w:r w:rsidR="005F21E9" w:rsidRPr="008C4F81">
        <w:rPr>
          <w:b/>
          <w:color w:val="000000" w:themeColor="text1"/>
          <w:sz w:val="26"/>
          <w:szCs w:val="26"/>
          <w:lang w:val="af-ZA"/>
        </w:rPr>
        <w:t xml:space="preserve"> Đánh giá chỉ tiêu cấu trúc rừng về khả năng phòng hộ của các mô hình rừng phòng hộ lưu vực sông Thạ</w:t>
      </w:r>
      <w:r w:rsidR="00673BCE" w:rsidRPr="008C4F81">
        <w:rPr>
          <w:b/>
          <w:color w:val="000000" w:themeColor="text1"/>
          <w:sz w:val="26"/>
          <w:szCs w:val="26"/>
          <w:lang w:val="af-ZA"/>
        </w:rPr>
        <w:t>ch Hãn</w:t>
      </w:r>
    </w:p>
    <w:p w:rsidR="005F21E9" w:rsidRPr="007759C3" w:rsidRDefault="005F21E9" w:rsidP="00372FFA">
      <w:pPr>
        <w:pStyle w:val="0B"/>
        <w:rPr>
          <w:color w:val="000000" w:themeColor="text1"/>
        </w:rPr>
      </w:pPr>
      <w:bookmarkStart w:id="224" w:name="_Toc491072810"/>
      <w:bookmarkStart w:id="225" w:name="_Toc497917940"/>
      <w:bookmarkStart w:id="226" w:name="_Toc514270545"/>
      <w:r w:rsidRPr="007759C3">
        <w:rPr>
          <w:b/>
          <w:color w:val="000000" w:themeColor="text1"/>
        </w:rPr>
        <w:t xml:space="preserve">Bảng </w:t>
      </w:r>
      <w:r w:rsidR="003B3986" w:rsidRPr="007759C3">
        <w:rPr>
          <w:b/>
          <w:color w:val="000000" w:themeColor="text1"/>
        </w:rPr>
        <w:t>4</w:t>
      </w:r>
      <w:r w:rsidRPr="007759C3">
        <w:rPr>
          <w:b/>
          <w:color w:val="000000" w:themeColor="text1"/>
        </w:rPr>
        <w:t>.</w:t>
      </w:r>
      <w:r w:rsidR="007B4BBE" w:rsidRPr="007759C3">
        <w:rPr>
          <w:b/>
          <w:color w:val="000000" w:themeColor="text1"/>
        </w:rPr>
        <w:t>7</w:t>
      </w:r>
      <w:r w:rsidRPr="007759C3">
        <w:rPr>
          <w:b/>
          <w:color w:val="000000" w:themeColor="text1"/>
        </w:rPr>
        <w:t>.</w:t>
      </w:r>
      <w:r w:rsidRPr="007759C3">
        <w:rPr>
          <w:color w:val="000000" w:themeColor="text1"/>
        </w:rPr>
        <w:t xml:space="preserve"> Đánh giá các chỉ tiêu cấu trúc rừng về khả năng phòng hộ của các mô hình RPH hỗn giao cây Bản địa và Keo</w:t>
      </w:r>
      <w:bookmarkEnd w:id="224"/>
      <w:bookmarkEnd w:id="225"/>
      <w:bookmarkEnd w:id="226"/>
    </w:p>
    <w:tbl>
      <w:tblPr>
        <w:tblW w:w="4942" w:type="pct"/>
        <w:jc w:val="center"/>
        <w:tblLook w:val="04A0" w:firstRow="1" w:lastRow="0" w:firstColumn="1" w:lastColumn="0" w:noHBand="0" w:noVBand="1"/>
      </w:tblPr>
      <w:tblGrid>
        <w:gridCol w:w="2212"/>
        <w:gridCol w:w="1651"/>
        <w:gridCol w:w="1665"/>
        <w:gridCol w:w="1651"/>
        <w:gridCol w:w="2001"/>
      </w:tblGrid>
      <w:tr w:rsidR="005F21E9" w:rsidRPr="007759C3" w:rsidTr="00372FFA">
        <w:trPr>
          <w:trHeight w:val="1006"/>
          <w:jc w:val="center"/>
        </w:trPr>
        <w:tc>
          <w:tcPr>
            <w:tcW w:w="1205"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21E9" w:rsidRPr="007759C3" w:rsidRDefault="005F21E9" w:rsidP="00372FFA">
            <w:pPr>
              <w:spacing w:before="120" w:after="120"/>
              <w:jc w:val="right"/>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p w:rsidR="005F21E9" w:rsidRPr="007759C3" w:rsidRDefault="005F21E9" w:rsidP="00372FFA">
            <w:pPr>
              <w:spacing w:before="120" w:after="120"/>
              <w:jc w:val="left"/>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372FFA"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Sao đen</w:t>
            </w:r>
            <w:r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+Keo</w:t>
            </w:r>
          </w:p>
        </w:tc>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372FFA"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Thông nhựa</w:t>
            </w:r>
            <w:r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+Keo</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372FFA"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Sến trung</w:t>
            </w:r>
            <w:r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+Keo</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372FFA"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Muồng</w:t>
            </w:r>
            <w:r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+Keo</w:t>
            </w:r>
          </w:p>
        </w:tc>
      </w:tr>
      <w:tr w:rsidR="005F21E9" w:rsidRPr="007759C3" w:rsidTr="00372FFA">
        <w:trPr>
          <w:trHeight w:val="390"/>
          <w:jc w:val="center"/>
        </w:trPr>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lang w:val="pt-BR"/>
              </w:rPr>
            </w:pPr>
            <w:r w:rsidRPr="007759C3">
              <w:rPr>
                <w:rFonts w:eastAsia="Times New Roman"/>
                <w:color w:val="000000" w:themeColor="text1"/>
                <w:sz w:val="26"/>
                <w:szCs w:val="26"/>
                <w:lang w:val="pt-BR"/>
              </w:rPr>
              <w:t>Cai%</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15,72</w:t>
            </w:r>
          </w:p>
        </w:tc>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4,29</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7,63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7,35</w:t>
            </w:r>
          </w:p>
        </w:tc>
      </w:tr>
      <w:tr w:rsidR="005F21E9" w:rsidRPr="007759C3" w:rsidTr="00372FFA">
        <w:trPr>
          <w:trHeight w:val="390"/>
          <w:jc w:val="center"/>
        </w:trPr>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lang w:val="pt-BR"/>
              </w:rPr>
            </w:pPr>
            <w:r w:rsidRPr="007759C3">
              <w:rPr>
                <w:rFonts w:eastAsia="Times New Roman"/>
                <w:color w:val="000000" w:themeColor="text1"/>
                <w:sz w:val="26"/>
                <w:szCs w:val="26"/>
                <w:lang w:val="pt-BR"/>
              </w:rPr>
              <w:t>CP%</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24,56</w:t>
            </w:r>
          </w:p>
        </w:tc>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23,55</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38,45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lang w:val="pt-BR"/>
              </w:rPr>
            </w:pPr>
            <w:r w:rsidRPr="007759C3">
              <w:rPr>
                <w:color w:val="000000" w:themeColor="text1"/>
                <w:sz w:val="26"/>
                <w:szCs w:val="26"/>
                <w:lang w:val="pt-BR"/>
              </w:rPr>
              <w:t>40,22</w:t>
            </w:r>
          </w:p>
        </w:tc>
      </w:tr>
      <w:tr w:rsidR="005F21E9" w:rsidRPr="007759C3" w:rsidTr="00372FFA">
        <w:trPr>
          <w:trHeight w:val="390"/>
          <w:jc w:val="center"/>
        </w:trPr>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63,8</w:t>
            </w:r>
          </w:p>
        </w:tc>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42,5</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56,32</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48,53</w:t>
            </w:r>
          </w:p>
        </w:tc>
      </w:tr>
      <w:tr w:rsidR="005F21E9" w:rsidRPr="007759C3" w:rsidTr="00372FFA">
        <w:trPr>
          <w:trHeight w:val="390"/>
          <w:jc w:val="center"/>
        </w:trPr>
        <w:tc>
          <w:tcPr>
            <w:tcW w:w="1205"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Z%</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104,08</w:t>
            </w:r>
          </w:p>
        </w:tc>
        <w:tc>
          <w:tcPr>
            <w:tcW w:w="90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70,34</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102,40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96,10</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kết quả ở bả</w:t>
      </w:r>
      <w:r w:rsidR="003B3986" w:rsidRPr="007759C3">
        <w:rPr>
          <w:color w:val="000000" w:themeColor="text1"/>
          <w:sz w:val="26"/>
          <w:szCs w:val="26"/>
          <w:lang w:val="pt-BR"/>
        </w:rPr>
        <w:t>ng 4</w:t>
      </w:r>
      <w:r w:rsidRPr="007759C3">
        <w:rPr>
          <w:color w:val="000000" w:themeColor="text1"/>
          <w:sz w:val="26"/>
          <w:szCs w:val="26"/>
          <w:lang w:val="pt-BR"/>
        </w:rPr>
        <w:t>.</w:t>
      </w:r>
      <w:r w:rsidR="007B4BBE" w:rsidRPr="007759C3">
        <w:rPr>
          <w:color w:val="000000" w:themeColor="text1"/>
          <w:sz w:val="26"/>
          <w:szCs w:val="26"/>
          <w:lang w:val="pt-BR"/>
        </w:rPr>
        <w:t>7</w:t>
      </w:r>
      <w:r w:rsidRPr="007759C3">
        <w:rPr>
          <w:color w:val="000000" w:themeColor="text1"/>
          <w:sz w:val="26"/>
          <w:szCs w:val="26"/>
          <w:lang w:val="pt-BR"/>
        </w:rPr>
        <w:t xml:space="preserve"> cho thấ</w:t>
      </w:r>
      <w:r w:rsidR="00936118" w:rsidRPr="007759C3">
        <w:rPr>
          <w:color w:val="000000" w:themeColor="text1"/>
          <w:sz w:val="26"/>
          <w:szCs w:val="26"/>
          <w:lang w:val="pt-BR"/>
        </w:rPr>
        <w:t>y: C</w:t>
      </w:r>
      <w:r w:rsidRPr="007759C3">
        <w:rPr>
          <w:color w:val="000000" w:themeColor="text1"/>
          <w:sz w:val="26"/>
          <w:szCs w:val="26"/>
          <w:lang w:val="pt-BR"/>
        </w:rPr>
        <w:t xml:space="preserve">ác chỉ tiêu cấu trúc rừng về khả năng phòng hộ của rừng hỗn loài cây bản địa với keo có sự khác nhau giữa các mô hình trồng rừng. </w:t>
      </w:r>
      <w:r w:rsidRPr="007759C3">
        <w:rPr>
          <w:color w:val="000000" w:themeColor="text1"/>
          <w:sz w:val="26"/>
          <w:szCs w:val="26"/>
          <w:lang w:val="da-DK"/>
        </w:rPr>
        <w:t>Chỉ số diện tích tán</w:t>
      </w:r>
      <w:r w:rsidRPr="007759C3">
        <w:rPr>
          <w:color w:val="000000" w:themeColor="text1"/>
          <w:sz w:val="26"/>
          <w:szCs w:val="26"/>
          <w:lang w:val="pt-BR"/>
        </w:rPr>
        <w:t>(Cai %) của mô hình càng lớn thì độ phủ của vật rơi rụng càng lớn và độ che phủ của cây b</w:t>
      </w:r>
      <w:r w:rsidR="00CC5741" w:rsidRPr="007759C3">
        <w:rPr>
          <w:color w:val="000000" w:themeColor="text1"/>
          <w:sz w:val="26"/>
          <w:szCs w:val="26"/>
          <w:lang w:val="pt-BR"/>
        </w:rPr>
        <w:t>ụ</w:t>
      </w:r>
      <w:r w:rsidRPr="007759C3">
        <w:rPr>
          <w:color w:val="000000" w:themeColor="text1"/>
          <w:sz w:val="26"/>
          <w:szCs w:val="26"/>
          <w:lang w:val="pt-BR"/>
        </w:rPr>
        <w:t>i thảm tươi càng nhỏ. Độ phủ của loài cây bản địa biến động từ 4,29% đến 15,72% cho thấy độ phủ của loài cây bản địa trong mô hình rừng phòng hộ giai đoạn 14 năm tuổi là quá thấp chưa đạt tiêu chuẩn về chức năng phòng hộ của rừng. Trong đó độ phủ lớn nhất là mô hình trồng hỗn giao giữa Sao đen và keo (15,72%) tiếp đến là mô hình Sế</w:t>
      </w:r>
      <w:r w:rsidR="001F25D1" w:rsidRPr="007759C3">
        <w:rPr>
          <w:color w:val="000000" w:themeColor="text1"/>
          <w:sz w:val="26"/>
          <w:szCs w:val="26"/>
          <w:lang w:val="pt-BR"/>
        </w:rPr>
        <w:t>n và K</w:t>
      </w:r>
      <w:r w:rsidRPr="007759C3">
        <w:rPr>
          <w:color w:val="000000" w:themeColor="text1"/>
          <w:sz w:val="26"/>
          <w:szCs w:val="26"/>
          <w:lang w:val="pt-BR"/>
        </w:rPr>
        <w:t>eo (7,63%) và thấp nhất là mô hình Thông nhựa + Keo.</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Độ che phủ của thảm tươi cây bụi</w:t>
      </w:r>
      <w:r w:rsidR="00CC5741" w:rsidRPr="007759C3">
        <w:rPr>
          <w:color w:val="000000" w:themeColor="text1"/>
          <w:sz w:val="26"/>
          <w:szCs w:val="26"/>
          <w:lang w:val="pt-BR"/>
        </w:rPr>
        <w:t xml:space="preserve"> (CP%)</w:t>
      </w:r>
      <w:r w:rsidRPr="007759C3">
        <w:rPr>
          <w:color w:val="000000" w:themeColor="text1"/>
          <w:sz w:val="26"/>
          <w:szCs w:val="26"/>
          <w:lang w:val="pt-BR"/>
        </w:rPr>
        <w:t xml:space="preserve"> biến động từ 23,55% đến 40,22%. So với rừng tiêu chuẩn là thấp. Trong đó mô hình Muồng + Keo có độ che phủ cao nhất tiếp đến là mô hình Sến + Keo và thấp nhất là mô hình Thông nhựa + Keo.</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Vật rơi rụng (VRR%) biến động từ 46,32% đến 72,5% so với rừng tiêu chuẩn là thấ</w:t>
      </w:r>
      <w:r w:rsidR="001F25D1" w:rsidRPr="007759C3">
        <w:rPr>
          <w:color w:val="000000" w:themeColor="text1"/>
          <w:sz w:val="26"/>
          <w:szCs w:val="26"/>
          <w:lang w:val="pt-BR"/>
        </w:rPr>
        <w:t>p</w:t>
      </w:r>
      <w:r w:rsidRPr="007759C3">
        <w:rPr>
          <w:color w:val="000000" w:themeColor="text1"/>
          <w:sz w:val="26"/>
          <w:szCs w:val="26"/>
          <w:lang w:val="pt-BR"/>
        </w:rPr>
        <w:t>. Trong đó mô hình Sao đen + Keo có vật rơi rụng cao nhất (63,8%) tiếp đến là mô hình Sến + Keo 56,32% và thấp nhất là mô hình Thông nhựa + Keo 42,5%</w:t>
      </w:r>
      <w:r w:rsidR="00EB401C" w:rsidRPr="007759C3">
        <w:rPr>
          <w:color w:val="000000" w:themeColor="text1"/>
          <w:sz w:val="26"/>
          <w:szCs w:val="26"/>
          <w:lang w:val="pt-BR"/>
        </w:rPr>
        <w: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Z% là chỉ tiêu tổng hợp được tính bằng tổng của độ phủ của tồng cây cao cây bản địa, độ che phủ của cây bụi thảm tươi và độ phủ của vật rơi rụng. Giá trị chỉ tiêu này biến động từ 70,34% đến 104,08% là thấp so vớ</w:t>
      </w:r>
      <w:r w:rsidR="00936118" w:rsidRPr="007759C3">
        <w:rPr>
          <w:color w:val="000000" w:themeColor="text1"/>
          <w:sz w:val="26"/>
          <w:szCs w:val="26"/>
          <w:lang w:val="pt-BR"/>
        </w:rPr>
        <w:t>i</w:t>
      </w:r>
      <w:r w:rsidRPr="007759C3">
        <w:rPr>
          <w:color w:val="000000" w:themeColor="text1"/>
          <w:sz w:val="26"/>
          <w:szCs w:val="26"/>
          <w:lang w:val="pt-BR"/>
        </w:rPr>
        <w:t>chuẩn của rừng phòng hộ</w:t>
      </w:r>
      <w:r w:rsidR="00E63CCB" w:rsidRPr="007759C3">
        <w:rPr>
          <w:color w:val="000000" w:themeColor="text1"/>
          <w:sz w:val="26"/>
          <w:szCs w:val="26"/>
          <w:lang w:val="pt-BR"/>
        </w:rPr>
        <w:t>.</w:t>
      </w:r>
      <w:r w:rsidRPr="007759C3">
        <w:rPr>
          <w:color w:val="000000" w:themeColor="text1"/>
          <w:sz w:val="26"/>
          <w:szCs w:val="26"/>
          <w:lang w:val="pt-BR"/>
        </w:rPr>
        <w:t xml:space="preserve"> Trong đó chỉ tiêu này đạt cao nhất là mô hình Sao đen keo tiếp đến là mô hình Sến + Keo và thấp nhất là mô hình Thông nhựa + Keo.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Nguyên nhân dẫn đến các chỉ tiêu rừng phòng hộ ở Thạch Hãn thấp là do tỷ lệ cây hiện còn của các loài cây bản địa thấp, cây bản địa bị cây phù trợ (keo) chèn ép </w:t>
      </w:r>
      <w:r w:rsidRPr="007759C3">
        <w:rPr>
          <w:color w:val="000000" w:themeColor="text1"/>
          <w:sz w:val="26"/>
          <w:szCs w:val="26"/>
          <w:lang w:val="pt-BR"/>
        </w:rPr>
        <w:lastRenderedPageBreak/>
        <w:t>dẫn đến sinh trưởng kém đườ</w:t>
      </w:r>
      <w:r w:rsidR="00936118" w:rsidRPr="007759C3">
        <w:rPr>
          <w:color w:val="000000" w:themeColor="text1"/>
          <w:sz w:val="26"/>
          <w:szCs w:val="26"/>
          <w:lang w:val="pt-BR"/>
        </w:rPr>
        <w:t>ng kính tán/</w:t>
      </w:r>
      <w:r w:rsidRPr="007759C3">
        <w:rPr>
          <w:color w:val="000000" w:themeColor="text1"/>
          <w:sz w:val="26"/>
          <w:szCs w:val="26"/>
          <w:lang w:val="pt-BR"/>
        </w:rPr>
        <w:t xml:space="preserve">diện tích tán hẹp. Do đó muốn đảm bảo chức năng phòng hộ của rừng đặc biệt là nâng cao vai trò của cây bản địa là loài cây chủ yếu trong rừng phòng hộ đầu nguồn thì phải có các giải pháp lâm sinh hợp lý từ khâu </w:t>
      </w:r>
      <w:r w:rsidRPr="007759C3">
        <w:rPr>
          <w:color w:val="000000" w:themeColor="text1"/>
          <w:spacing w:val="-2"/>
          <w:sz w:val="26"/>
          <w:szCs w:val="26"/>
          <w:lang w:val="pt-BR"/>
        </w:rPr>
        <w:t>thiết kế trồng rừng, khâu chăm sóc rừng và đặc biệt khâu nuôi dưỡng rừng để luôn đảm bảo cây bản địa là cây chủ lực là cây lâu dài trong cấu trúc rừng phòng hộ đầu nguồn.</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4 mô hình trồng hỗn giao giữa cây bản địa và keo ở BQL Thạch Hãn, đã chọn được mô hình Sao đen + Keo là có khả năng phòng hộ tốt nhất tiếp đến là mô hình Sến + keo và thấp nhất là mô hình Thông nhựa + Keo.</w:t>
      </w:r>
    </w:p>
    <w:p w:rsidR="005F21E9" w:rsidRPr="007759C3" w:rsidRDefault="00760182" w:rsidP="00372FFA">
      <w:pPr>
        <w:pStyle w:val="04D"/>
        <w:rPr>
          <w:b/>
          <w:i w:val="0"/>
          <w:color w:val="000000" w:themeColor="text1"/>
        </w:rPr>
      </w:pPr>
      <w:r w:rsidRPr="007759C3">
        <w:rPr>
          <w:rFonts w:eastAsia="Times New Roman"/>
          <w:b/>
          <w:i w:val="0"/>
          <w:color w:val="000000" w:themeColor="text1"/>
        </w:rPr>
        <w:t>d)</w:t>
      </w:r>
      <w:r w:rsidR="005F21E9" w:rsidRPr="007759C3">
        <w:rPr>
          <w:b/>
          <w:i w:val="0"/>
          <w:color w:val="000000" w:themeColor="text1"/>
        </w:rPr>
        <w:t xml:space="preserve"> Đánh giá khả năng cải thiện đất và tiểu khí hậu của các mô hình rừng phòng hộ lưu vực sông Thạ</w:t>
      </w:r>
      <w:r w:rsidR="00673BCE" w:rsidRPr="007759C3">
        <w:rPr>
          <w:b/>
          <w:i w:val="0"/>
          <w:color w:val="000000" w:themeColor="text1"/>
        </w:rPr>
        <w:t>ch Hãn</w:t>
      </w:r>
    </w:p>
    <w:p w:rsidR="005F21E9" w:rsidRPr="007759C3" w:rsidRDefault="005F21E9" w:rsidP="00372FFA">
      <w:pPr>
        <w:pStyle w:val="0B"/>
        <w:rPr>
          <w:color w:val="000000" w:themeColor="text1"/>
        </w:rPr>
      </w:pPr>
      <w:bookmarkStart w:id="227" w:name="_Toc491072811"/>
      <w:bookmarkStart w:id="228" w:name="_Toc497917941"/>
      <w:bookmarkStart w:id="229" w:name="_Toc514270546"/>
      <w:r w:rsidRPr="007759C3">
        <w:rPr>
          <w:b/>
          <w:color w:val="000000" w:themeColor="text1"/>
        </w:rPr>
        <w:t xml:space="preserve">Bảng </w:t>
      </w:r>
      <w:r w:rsidR="003B3986" w:rsidRPr="007759C3">
        <w:rPr>
          <w:b/>
          <w:color w:val="000000" w:themeColor="text1"/>
        </w:rPr>
        <w:t>4</w:t>
      </w:r>
      <w:r w:rsidRPr="007759C3">
        <w:rPr>
          <w:b/>
          <w:color w:val="000000" w:themeColor="text1"/>
        </w:rPr>
        <w:t>.</w:t>
      </w:r>
      <w:r w:rsidR="007B4BBE" w:rsidRPr="007759C3">
        <w:rPr>
          <w:b/>
          <w:color w:val="000000" w:themeColor="text1"/>
        </w:rPr>
        <w:t>8</w:t>
      </w:r>
      <w:r w:rsidRPr="007759C3">
        <w:rPr>
          <w:b/>
          <w:color w:val="000000" w:themeColor="text1"/>
        </w:rPr>
        <w:t>.</w:t>
      </w:r>
      <w:r w:rsidRPr="007759C3">
        <w:rPr>
          <w:color w:val="000000" w:themeColor="text1"/>
        </w:rPr>
        <w:t xml:space="preserve"> Nhiệt độ và ẩm độ không khí trong rừng và ngoài đất trống của các mô hình RPH hỗn giao cây Bản địa và Keo</w:t>
      </w:r>
      <w:bookmarkEnd w:id="227"/>
      <w:bookmarkEnd w:id="228"/>
      <w:bookmarkEnd w:id="229"/>
    </w:p>
    <w:tbl>
      <w:tblPr>
        <w:tblW w:w="5000" w:type="pct"/>
        <w:jc w:val="center"/>
        <w:tblLook w:val="04A0" w:firstRow="1" w:lastRow="0" w:firstColumn="1" w:lastColumn="0" w:noHBand="0" w:noVBand="1"/>
      </w:tblPr>
      <w:tblGrid>
        <w:gridCol w:w="1508"/>
        <w:gridCol w:w="1533"/>
        <w:gridCol w:w="1200"/>
        <w:gridCol w:w="1200"/>
        <w:gridCol w:w="1200"/>
        <w:gridCol w:w="1206"/>
        <w:gridCol w:w="1441"/>
      </w:tblGrid>
      <w:tr w:rsidR="005F21E9" w:rsidRPr="007759C3" w:rsidTr="00372FFA">
        <w:trPr>
          <w:trHeight w:val="345"/>
          <w:jc w:val="center"/>
        </w:trPr>
        <w:tc>
          <w:tcPr>
            <w:tcW w:w="812"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tc>
        <w:tc>
          <w:tcPr>
            <w:tcW w:w="825"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Vị trí</w:t>
            </w:r>
          </w:p>
        </w:tc>
        <w:tc>
          <w:tcPr>
            <w:tcW w:w="2586"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Nhiệt độ (</w:t>
            </w:r>
            <w:r w:rsidRPr="007759C3">
              <w:rPr>
                <w:rFonts w:eastAsia="Times New Roman"/>
                <w:b/>
                <w:bCs/>
                <w:color w:val="000000" w:themeColor="text1"/>
                <w:sz w:val="26"/>
                <w:szCs w:val="26"/>
                <w:vertAlign w:val="superscript"/>
                <w:lang w:val="pt-BR"/>
              </w:rPr>
              <w:t>0</w:t>
            </w:r>
            <w:r w:rsidRPr="007759C3">
              <w:rPr>
                <w:rFonts w:eastAsia="Times New Roman"/>
                <w:b/>
                <w:bCs/>
                <w:color w:val="000000" w:themeColor="text1"/>
                <w:sz w:val="26"/>
                <w:szCs w:val="26"/>
                <w:lang w:val="pt-BR"/>
              </w:rPr>
              <w:t>C)</w:t>
            </w:r>
          </w:p>
        </w:tc>
        <w:tc>
          <w:tcPr>
            <w:tcW w:w="776" w:type="pct"/>
            <w:vMerge w:val="restart"/>
            <w:tcBorders>
              <w:top w:val="single" w:sz="8" w:space="0" w:color="auto"/>
              <w:left w:val="nil"/>
              <w:right w:val="single" w:sz="8" w:space="0" w:color="000000"/>
            </w:tcBorders>
            <w:vAlign w:val="center"/>
          </w:tcPr>
          <w:p w:rsidR="005F21E9" w:rsidRPr="007759C3" w:rsidRDefault="00372FFA"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Ẩm độ </w:t>
            </w:r>
            <w:r w:rsidR="005F21E9" w:rsidRPr="007759C3">
              <w:rPr>
                <w:rFonts w:eastAsia="Times New Roman"/>
                <w:b/>
                <w:bCs/>
                <w:color w:val="000000" w:themeColor="text1"/>
                <w:sz w:val="26"/>
                <w:szCs w:val="26"/>
                <w:lang w:val="pt-BR"/>
              </w:rPr>
              <w:t>TB</w:t>
            </w:r>
          </w:p>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w:t>
            </w:r>
          </w:p>
        </w:tc>
      </w:tr>
      <w:tr w:rsidR="00372FFA" w:rsidRPr="007759C3" w:rsidTr="00372FFA">
        <w:trPr>
          <w:trHeight w:val="675"/>
          <w:jc w:val="center"/>
        </w:trPr>
        <w:tc>
          <w:tcPr>
            <w:tcW w:w="812"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p>
        </w:tc>
        <w:tc>
          <w:tcPr>
            <w:tcW w:w="825"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p>
        </w:tc>
        <w:tc>
          <w:tcPr>
            <w:tcW w:w="64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cao</w:t>
            </w:r>
          </w:p>
        </w:tc>
        <w:tc>
          <w:tcPr>
            <w:tcW w:w="64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thấp</w:t>
            </w:r>
          </w:p>
        </w:tc>
        <w:tc>
          <w:tcPr>
            <w:tcW w:w="64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Trung bình</w:t>
            </w:r>
          </w:p>
        </w:tc>
        <w:tc>
          <w:tcPr>
            <w:tcW w:w="649"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Biên độ</w:t>
            </w:r>
          </w:p>
        </w:tc>
        <w:tc>
          <w:tcPr>
            <w:tcW w:w="776" w:type="pct"/>
            <w:vMerge/>
            <w:tcBorders>
              <w:left w:val="nil"/>
              <w:bottom w:val="single" w:sz="8" w:space="0" w:color="auto"/>
              <w:right w:val="single" w:sz="8" w:space="0" w:color="000000"/>
            </w:tcBorders>
            <w:vAlign w:val="center"/>
          </w:tcPr>
          <w:p w:rsidR="005F21E9" w:rsidRPr="007759C3" w:rsidRDefault="005F21E9" w:rsidP="00372FFA">
            <w:pPr>
              <w:spacing w:before="120" w:after="120" w:line="240" w:lineRule="auto"/>
              <w:rPr>
                <w:rFonts w:eastAsia="Times New Roman"/>
                <w:b/>
                <w:bCs/>
                <w:color w:val="000000" w:themeColor="text1"/>
                <w:sz w:val="26"/>
                <w:szCs w:val="26"/>
                <w:lang w:val="pt-BR"/>
              </w:rPr>
            </w:pPr>
          </w:p>
        </w:tc>
      </w:tr>
      <w:tr w:rsidR="00372FFA" w:rsidRPr="007759C3" w:rsidTr="00372FFA">
        <w:trPr>
          <w:trHeight w:val="345"/>
          <w:jc w:val="center"/>
        </w:trPr>
        <w:tc>
          <w:tcPr>
            <w:tcW w:w="812"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 xml:space="preserve">Sao đen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39,6</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30,4</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34</w:t>
            </w:r>
            <w:r w:rsidR="00CC5741" w:rsidRPr="007759C3">
              <w:rPr>
                <w:color w:val="000000" w:themeColor="text1"/>
                <w:sz w:val="26"/>
                <w:szCs w:val="26"/>
              </w:rPr>
              <w:t>,0</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9,2</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66,4</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35</w:t>
            </w:r>
            <w:r w:rsidR="00CC5741" w:rsidRPr="007759C3">
              <w:rPr>
                <w:color w:val="000000" w:themeColor="text1"/>
                <w:sz w:val="26"/>
                <w:szCs w:val="26"/>
              </w:rPr>
              <w:t>,0</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26,5</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32,2</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8,5</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73</w:t>
            </w:r>
            <w:r w:rsidR="00CC5741" w:rsidRPr="007759C3">
              <w:rPr>
                <w:color w:val="000000" w:themeColor="text1"/>
                <w:sz w:val="26"/>
                <w:szCs w:val="26"/>
              </w:rPr>
              <w:t>,0</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4,6</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3,9</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3,8</w:t>
            </w:r>
          </w:p>
        </w:tc>
        <w:tc>
          <w:tcPr>
            <w:tcW w:w="649"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0,7</w:t>
            </w:r>
          </w:p>
        </w:tc>
        <w:tc>
          <w:tcPr>
            <w:tcW w:w="776"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6,6</w:t>
            </w:r>
          </w:p>
        </w:tc>
      </w:tr>
      <w:tr w:rsidR="00372FFA" w:rsidRPr="007759C3" w:rsidTr="00372FFA">
        <w:trPr>
          <w:trHeight w:val="345"/>
          <w:jc w:val="center"/>
        </w:trPr>
        <w:tc>
          <w:tcPr>
            <w:tcW w:w="812"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Thông nhựa + Keo</w:t>
            </w: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39,5</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31</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34,5</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8,5</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66,4</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35,5</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27,9</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32</w:t>
            </w:r>
            <w:r w:rsidR="00CC5741" w:rsidRPr="007759C3">
              <w:rPr>
                <w:color w:val="000000" w:themeColor="text1"/>
                <w:sz w:val="26"/>
                <w:szCs w:val="26"/>
              </w:rPr>
              <w:t>,0</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7,6</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72</w:t>
            </w:r>
            <w:r w:rsidR="00CC5741" w:rsidRPr="007759C3">
              <w:rPr>
                <w:color w:val="000000" w:themeColor="text1"/>
                <w:sz w:val="26"/>
                <w:szCs w:val="26"/>
              </w:rPr>
              <w:t>,0</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4</w:t>
            </w:r>
            <w:r w:rsidR="00CC5741" w:rsidRPr="007759C3">
              <w:rPr>
                <w:color w:val="000000" w:themeColor="text1"/>
                <w:sz w:val="26"/>
                <w:szCs w:val="26"/>
              </w:rPr>
              <w:t>,0</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3,1</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2,5</w:t>
            </w:r>
          </w:p>
        </w:tc>
        <w:tc>
          <w:tcPr>
            <w:tcW w:w="649"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0,9</w:t>
            </w:r>
          </w:p>
        </w:tc>
        <w:tc>
          <w:tcPr>
            <w:tcW w:w="776"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5,6</w:t>
            </w:r>
          </w:p>
        </w:tc>
      </w:tr>
      <w:tr w:rsidR="00372FFA" w:rsidRPr="007759C3" w:rsidTr="00372FFA">
        <w:trPr>
          <w:trHeight w:val="345"/>
          <w:jc w:val="center"/>
        </w:trPr>
        <w:tc>
          <w:tcPr>
            <w:tcW w:w="812"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 xml:space="preserve">Sến trung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39,8</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30,6</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35,2</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9,2</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67</w:t>
            </w:r>
            <w:r w:rsidR="00CC5741" w:rsidRPr="007759C3">
              <w:rPr>
                <w:color w:val="000000" w:themeColor="text1"/>
                <w:sz w:val="26"/>
                <w:szCs w:val="26"/>
              </w:rPr>
              <w:t>,0</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35,8</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28,3</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32,2</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7,5</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73,5</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4</w:t>
            </w:r>
            <w:r w:rsidR="00CC5741" w:rsidRPr="007759C3">
              <w:rPr>
                <w:color w:val="000000" w:themeColor="text1"/>
                <w:sz w:val="26"/>
                <w:szCs w:val="26"/>
              </w:rPr>
              <w:t>,0</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2,3</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w:t>
            </w:r>
            <w:r w:rsidR="00CC5741" w:rsidRPr="007759C3">
              <w:rPr>
                <w:color w:val="000000" w:themeColor="text1"/>
                <w:sz w:val="26"/>
                <w:szCs w:val="26"/>
              </w:rPr>
              <w:t>,0</w:t>
            </w:r>
          </w:p>
        </w:tc>
        <w:tc>
          <w:tcPr>
            <w:tcW w:w="649"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1,7</w:t>
            </w:r>
          </w:p>
        </w:tc>
        <w:tc>
          <w:tcPr>
            <w:tcW w:w="776"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6,5</w:t>
            </w:r>
          </w:p>
        </w:tc>
      </w:tr>
      <w:tr w:rsidR="00372FFA" w:rsidRPr="007759C3" w:rsidTr="00372FFA">
        <w:trPr>
          <w:trHeight w:val="345"/>
          <w:jc w:val="center"/>
        </w:trPr>
        <w:tc>
          <w:tcPr>
            <w:tcW w:w="812"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Muồng đen + Keo</w:t>
            </w: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40</w:t>
            </w:r>
            <w:r w:rsidR="00CC5741" w:rsidRPr="007759C3">
              <w:rPr>
                <w:color w:val="000000" w:themeColor="text1"/>
                <w:sz w:val="26"/>
                <w:szCs w:val="26"/>
              </w:rPr>
              <w:t>,0</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30,8</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35,6</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9,2</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67</w:t>
            </w:r>
            <w:r w:rsidR="00CC5741" w:rsidRPr="007759C3">
              <w:rPr>
                <w:color w:val="000000" w:themeColor="text1"/>
                <w:sz w:val="26"/>
                <w:szCs w:val="26"/>
              </w:rPr>
              <w:t>,0</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36,4</w:t>
            </w:r>
          </w:p>
        </w:tc>
        <w:tc>
          <w:tcPr>
            <w:tcW w:w="64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28,4</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33,3</w:t>
            </w:r>
          </w:p>
        </w:tc>
        <w:tc>
          <w:tcPr>
            <w:tcW w:w="649"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8</w:t>
            </w:r>
            <w:r w:rsidR="00CC5741" w:rsidRPr="007759C3">
              <w:rPr>
                <w:color w:val="000000" w:themeColor="text1"/>
                <w:sz w:val="26"/>
                <w:szCs w:val="26"/>
              </w:rPr>
              <w:t>,0</w:t>
            </w:r>
          </w:p>
        </w:tc>
        <w:tc>
          <w:tcPr>
            <w:tcW w:w="776" w:type="pct"/>
            <w:tcBorders>
              <w:top w:val="nil"/>
              <w:left w:val="nil"/>
              <w:bottom w:val="single" w:sz="8" w:space="0" w:color="auto"/>
              <w:right w:val="single" w:sz="8" w:space="0" w:color="auto"/>
            </w:tcBorders>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73</w:t>
            </w:r>
            <w:r w:rsidR="00CC5741" w:rsidRPr="007759C3">
              <w:rPr>
                <w:color w:val="000000" w:themeColor="text1"/>
                <w:sz w:val="26"/>
                <w:szCs w:val="26"/>
              </w:rPr>
              <w:t>,0</w:t>
            </w:r>
          </w:p>
        </w:tc>
      </w:tr>
      <w:tr w:rsidR="00372FFA" w:rsidRPr="007759C3" w:rsidTr="00372FFA">
        <w:trPr>
          <w:trHeight w:val="345"/>
          <w:jc w:val="center"/>
        </w:trPr>
        <w:tc>
          <w:tcPr>
            <w:tcW w:w="812"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line="240" w:lineRule="auto"/>
              <w:rPr>
                <w:rFonts w:eastAsia="Times New Roman"/>
                <w:color w:val="000000" w:themeColor="text1"/>
                <w:sz w:val="26"/>
                <w:szCs w:val="26"/>
              </w:rPr>
            </w:pPr>
          </w:p>
        </w:tc>
        <w:tc>
          <w:tcPr>
            <w:tcW w:w="825"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3,6</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2,4</w:t>
            </w:r>
          </w:p>
        </w:tc>
        <w:tc>
          <w:tcPr>
            <w:tcW w:w="64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2,3</w:t>
            </w:r>
          </w:p>
        </w:tc>
        <w:tc>
          <w:tcPr>
            <w:tcW w:w="649"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1,2</w:t>
            </w:r>
          </w:p>
        </w:tc>
        <w:tc>
          <w:tcPr>
            <w:tcW w:w="776"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line="240" w:lineRule="auto"/>
              <w:rPr>
                <w:color w:val="000000" w:themeColor="text1"/>
                <w:sz w:val="26"/>
                <w:szCs w:val="26"/>
              </w:rPr>
            </w:pPr>
            <w:r w:rsidRPr="007759C3">
              <w:rPr>
                <w:color w:val="000000" w:themeColor="text1"/>
                <w:sz w:val="26"/>
                <w:szCs w:val="26"/>
              </w:rPr>
              <w:t>6</w:t>
            </w:r>
            <w:r w:rsidR="00CC5741" w:rsidRPr="007759C3">
              <w:rPr>
                <w:color w:val="000000" w:themeColor="text1"/>
                <w:sz w:val="26"/>
                <w:szCs w:val="26"/>
              </w:rPr>
              <w:t>,0</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Qua bả</w:t>
      </w:r>
      <w:r w:rsidR="003B3986" w:rsidRPr="007759C3">
        <w:rPr>
          <w:color w:val="000000" w:themeColor="text1"/>
          <w:sz w:val="26"/>
          <w:szCs w:val="26"/>
          <w:lang w:val="pt-BR"/>
        </w:rPr>
        <w:t>ng 4</w:t>
      </w:r>
      <w:r w:rsidRPr="007759C3">
        <w:rPr>
          <w:color w:val="000000" w:themeColor="text1"/>
          <w:sz w:val="26"/>
          <w:szCs w:val="26"/>
          <w:lang w:val="pt-BR"/>
        </w:rPr>
        <w:t>.</w:t>
      </w:r>
      <w:r w:rsidR="007B4BBE" w:rsidRPr="007759C3">
        <w:rPr>
          <w:color w:val="000000" w:themeColor="text1"/>
          <w:sz w:val="26"/>
          <w:szCs w:val="26"/>
          <w:lang w:val="pt-BR"/>
        </w:rPr>
        <w:t>8</w:t>
      </w:r>
      <w:r w:rsidRPr="007759C3">
        <w:rPr>
          <w:color w:val="000000" w:themeColor="text1"/>
          <w:sz w:val="26"/>
          <w:szCs w:val="26"/>
          <w:lang w:val="pt-BR"/>
        </w:rPr>
        <w:t xml:space="preserve"> thấy rằng</w:t>
      </w:r>
      <w:r w:rsidR="007B4BBE" w:rsidRPr="007759C3">
        <w:rPr>
          <w:color w:val="000000" w:themeColor="text1"/>
          <w:sz w:val="26"/>
          <w:szCs w:val="26"/>
          <w:lang w:val="pt-BR"/>
        </w:rPr>
        <w:t>: C</w:t>
      </w:r>
      <w:r w:rsidRPr="007759C3">
        <w:rPr>
          <w:color w:val="000000" w:themeColor="text1"/>
          <w:sz w:val="26"/>
          <w:szCs w:val="26"/>
          <w:lang w:val="pt-BR"/>
        </w:rPr>
        <w:t>ác mô hình có khả năng cải thiện chế độ nhiệt và ẩm độ không khí tốt thể hiện: Nhiệt độ không khí bình quân ở trong rừng thấp hơn ngoài rừng từ 2,3-3,8</w:t>
      </w:r>
      <w:r w:rsidRPr="007759C3">
        <w:rPr>
          <w:color w:val="000000" w:themeColor="text1"/>
          <w:sz w:val="26"/>
          <w:szCs w:val="26"/>
          <w:vertAlign w:val="superscript"/>
          <w:lang w:val="pt-BR"/>
        </w:rPr>
        <w:t>0</w:t>
      </w:r>
      <w:r w:rsidRPr="007759C3">
        <w:rPr>
          <w:color w:val="000000" w:themeColor="text1"/>
          <w:sz w:val="26"/>
          <w:szCs w:val="26"/>
          <w:lang w:val="pt-BR"/>
        </w:rPr>
        <w:t>C, nhiệt độ tối cao trong các lần đo ở trong rừng thấp hơn ngoài rừng từ 3,6 - 4,6</w:t>
      </w:r>
      <w:r w:rsidRPr="007759C3">
        <w:rPr>
          <w:color w:val="000000" w:themeColor="text1"/>
          <w:sz w:val="26"/>
          <w:szCs w:val="26"/>
          <w:vertAlign w:val="superscript"/>
          <w:lang w:val="pt-BR"/>
        </w:rPr>
        <w:t>0</w:t>
      </w:r>
      <w:r w:rsidRPr="007759C3">
        <w:rPr>
          <w:color w:val="000000" w:themeColor="text1"/>
          <w:sz w:val="26"/>
          <w:szCs w:val="26"/>
          <w:lang w:val="pt-BR"/>
        </w:rPr>
        <w:t>C và nhiệt độ tối thấp trong rừng thấp hơn ngoài rừng từ 2,3-3,9</w:t>
      </w:r>
      <w:r w:rsidRPr="007759C3">
        <w:rPr>
          <w:color w:val="000000" w:themeColor="text1"/>
          <w:sz w:val="26"/>
          <w:szCs w:val="26"/>
          <w:vertAlign w:val="superscript"/>
          <w:lang w:val="pt-BR"/>
        </w:rPr>
        <w:t>0</w:t>
      </w:r>
      <w:r w:rsidRPr="007759C3">
        <w:rPr>
          <w:color w:val="000000" w:themeColor="text1"/>
          <w:sz w:val="26"/>
          <w:szCs w:val="26"/>
          <w:lang w:val="pt-BR"/>
        </w:rPr>
        <w:t>C, biên độ nhiệt trong rừng biến động ít hơn ngoài rừng 0,7-1,7</w:t>
      </w:r>
      <w:r w:rsidRPr="007759C3">
        <w:rPr>
          <w:color w:val="000000" w:themeColor="text1"/>
          <w:sz w:val="26"/>
          <w:szCs w:val="26"/>
          <w:vertAlign w:val="superscript"/>
          <w:lang w:val="pt-BR"/>
        </w:rPr>
        <w:t>0</w:t>
      </w:r>
      <w:r w:rsidRPr="007759C3">
        <w:rPr>
          <w:color w:val="000000" w:themeColor="text1"/>
          <w:sz w:val="26"/>
          <w:szCs w:val="26"/>
          <w:lang w:val="pt-BR"/>
        </w:rPr>
        <w:t>C. Về ẩm độ tương đối, có sự biến đổi theo qui luật khi nhiệt độ cao thì ẩm độ không khí thấp và ngược lại. Ẩm độ không khí trung bình trong rừng luôn cao hơn ẩm độ không khí ngoài đất trống từ 6-6,6%. Mô hình Sao đen + Keo có khả năng cải thiện nhiệt độ tốt nhất là 3,8</w:t>
      </w:r>
      <w:r w:rsidRPr="007759C3">
        <w:rPr>
          <w:color w:val="000000" w:themeColor="text1"/>
          <w:sz w:val="26"/>
          <w:szCs w:val="26"/>
          <w:vertAlign w:val="superscript"/>
          <w:lang w:val="pt-BR"/>
        </w:rPr>
        <w:t>0</w:t>
      </w:r>
      <w:r w:rsidRPr="007759C3">
        <w:rPr>
          <w:color w:val="000000" w:themeColor="text1"/>
          <w:sz w:val="26"/>
          <w:szCs w:val="26"/>
          <w:lang w:val="pt-BR"/>
        </w:rPr>
        <w:t>C và độ ẩm không khí tốt nhất là 6,6%, tiếp đến là mô hình Sến trung + Keo và thấp nhất là mô hình Thông nhựa + Keo.</w:t>
      </w:r>
    </w:p>
    <w:p w:rsidR="005F21E9" w:rsidRPr="007759C3" w:rsidRDefault="005F21E9" w:rsidP="00372FFA">
      <w:pPr>
        <w:pStyle w:val="0B"/>
        <w:rPr>
          <w:color w:val="000000" w:themeColor="text1"/>
        </w:rPr>
      </w:pPr>
      <w:bookmarkStart w:id="230" w:name="_Toc491072812"/>
      <w:bookmarkStart w:id="231" w:name="_Toc497917942"/>
      <w:bookmarkStart w:id="232" w:name="_Toc514270547"/>
      <w:r w:rsidRPr="007759C3">
        <w:rPr>
          <w:b/>
          <w:color w:val="000000" w:themeColor="text1"/>
        </w:rPr>
        <w:t xml:space="preserve">Bảng </w:t>
      </w:r>
      <w:r w:rsidR="003B3986" w:rsidRPr="007759C3">
        <w:rPr>
          <w:b/>
          <w:color w:val="000000" w:themeColor="text1"/>
        </w:rPr>
        <w:t>4</w:t>
      </w:r>
      <w:r w:rsidRPr="007759C3">
        <w:rPr>
          <w:b/>
          <w:color w:val="000000" w:themeColor="text1"/>
        </w:rPr>
        <w:t>.</w:t>
      </w:r>
      <w:r w:rsidR="007B4BBE" w:rsidRPr="007759C3">
        <w:rPr>
          <w:b/>
          <w:color w:val="000000" w:themeColor="text1"/>
        </w:rPr>
        <w:t>9</w:t>
      </w:r>
      <w:r w:rsidRPr="007759C3">
        <w:rPr>
          <w:b/>
          <w:color w:val="000000" w:themeColor="text1"/>
        </w:rPr>
        <w:t>.</w:t>
      </w:r>
      <w:r w:rsidRPr="007759C3">
        <w:rPr>
          <w:color w:val="000000" w:themeColor="text1"/>
        </w:rPr>
        <w:t xml:space="preserve"> Nhiệt độ và ẩm độ đất trong rừng và ngoài đất trống của các mô hình RPH hỗn giao cây Bản địa và Keo</w:t>
      </w:r>
      <w:bookmarkEnd w:id="230"/>
      <w:bookmarkEnd w:id="231"/>
      <w:bookmarkEnd w:id="232"/>
    </w:p>
    <w:tbl>
      <w:tblPr>
        <w:tblW w:w="4931" w:type="pct"/>
        <w:jc w:val="center"/>
        <w:tblLook w:val="04A0" w:firstRow="1" w:lastRow="0" w:firstColumn="1" w:lastColumn="0" w:noHBand="0" w:noVBand="1"/>
      </w:tblPr>
      <w:tblGrid>
        <w:gridCol w:w="1566"/>
        <w:gridCol w:w="1541"/>
        <w:gridCol w:w="1165"/>
        <w:gridCol w:w="1165"/>
        <w:gridCol w:w="1165"/>
        <w:gridCol w:w="1169"/>
        <w:gridCol w:w="1389"/>
      </w:tblGrid>
      <w:tr w:rsidR="005F21E9" w:rsidRPr="007759C3" w:rsidTr="00372FFA">
        <w:trPr>
          <w:trHeight w:val="345"/>
          <w:jc w:val="center"/>
        </w:trPr>
        <w:tc>
          <w:tcPr>
            <w:tcW w:w="855"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tc>
        <w:tc>
          <w:tcPr>
            <w:tcW w:w="841"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Vị trí</w:t>
            </w:r>
          </w:p>
        </w:tc>
        <w:tc>
          <w:tcPr>
            <w:tcW w:w="2546"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Nhiệt độ (</w:t>
            </w:r>
            <w:r w:rsidRPr="007759C3">
              <w:rPr>
                <w:rFonts w:eastAsia="Times New Roman"/>
                <w:b/>
                <w:bCs/>
                <w:color w:val="000000" w:themeColor="text1"/>
                <w:sz w:val="26"/>
                <w:szCs w:val="26"/>
                <w:vertAlign w:val="superscript"/>
                <w:lang w:val="pt-BR"/>
              </w:rPr>
              <w:t>0</w:t>
            </w:r>
            <w:r w:rsidRPr="007759C3">
              <w:rPr>
                <w:rFonts w:eastAsia="Times New Roman"/>
                <w:b/>
                <w:bCs/>
                <w:color w:val="000000" w:themeColor="text1"/>
                <w:sz w:val="26"/>
                <w:szCs w:val="26"/>
                <w:lang w:val="pt-BR"/>
              </w:rPr>
              <w:t>C)</w:t>
            </w:r>
          </w:p>
        </w:tc>
        <w:tc>
          <w:tcPr>
            <w:tcW w:w="758" w:type="pct"/>
            <w:vMerge w:val="restart"/>
            <w:tcBorders>
              <w:top w:val="single" w:sz="8" w:space="0" w:color="auto"/>
              <w:left w:val="nil"/>
              <w:right w:val="single" w:sz="8" w:space="0" w:color="000000"/>
            </w:tcBorders>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Ẩm độ TB (%)</w:t>
            </w:r>
          </w:p>
        </w:tc>
      </w:tr>
      <w:tr w:rsidR="005F21E9" w:rsidRPr="007759C3" w:rsidTr="00372FFA">
        <w:trPr>
          <w:trHeight w:val="675"/>
          <w:jc w:val="center"/>
        </w:trPr>
        <w:tc>
          <w:tcPr>
            <w:tcW w:w="855"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b/>
                <w:bCs/>
                <w:color w:val="000000" w:themeColor="text1"/>
                <w:sz w:val="26"/>
                <w:szCs w:val="26"/>
                <w:lang w:val="pt-BR"/>
              </w:rPr>
            </w:pPr>
          </w:p>
        </w:tc>
        <w:tc>
          <w:tcPr>
            <w:tcW w:w="841"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b/>
                <w:bCs/>
                <w:color w:val="000000" w:themeColor="text1"/>
                <w:sz w:val="26"/>
                <w:szCs w:val="26"/>
                <w:lang w:val="pt-BR"/>
              </w:rPr>
            </w:pPr>
          </w:p>
        </w:tc>
        <w:tc>
          <w:tcPr>
            <w:tcW w:w="63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cao</w:t>
            </w:r>
          </w:p>
        </w:tc>
        <w:tc>
          <w:tcPr>
            <w:tcW w:w="63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thấp</w:t>
            </w:r>
          </w:p>
        </w:tc>
        <w:tc>
          <w:tcPr>
            <w:tcW w:w="636"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Trung bình</w:t>
            </w:r>
          </w:p>
        </w:tc>
        <w:tc>
          <w:tcPr>
            <w:tcW w:w="63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Biên độ</w:t>
            </w:r>
          </w:p>
        </w:tc>
        <w:tc>
          <w:tcPr>
            <w:tcW w:w="758" w:type="pct"/>
            <w:vMerge/>
            <w:tcBorders>
              <w:left w:val="nil"/>
              <w:bottom w:val="single" w:sz="8" w:space="0" w:color="auto"/>
              <w:right w:val="single" w:sz="8" w:space="0" w:color="000000"/>
            </w:tcBorders>
            <w:vAlign w:val="center"/>
          </w:tcPr>
          <w:p w:rsidR="005F21E9" w:rsidRPr="007759C3" w:rsidRDefault="005F21E9" w:rsidP="00372FFA">
            <w:pPr>
              <w:spacing w:before="120" w:after="120"/>
              <w:rPr>
                <w:rFonts w:eastAsia="Times New Roman"/>
                <w:b/>
                <w:bCs/>
                <w:color w:val="000000" w:themeColor="text1"/>
                <w:sz w:val="26"/>
                <w:szCs w:val="26"/>
                <w:lang w:val="pt-BR"/>
              </w:rPr>
            </w:pPr>
          </w:p>
        </w:tc>
      </w:tr>
      <w:tr w:rsidR="005F21E9" w:rsidRPr="007759C3" w:rsidTr="00372FFA">
        <w:trPr>
          <w:trHeight w:val="345"/>
          <w:jc w:val="center"/>
        </w:trPr>
        <w:tc>
          <w:tcPr>
            <w:tcW w:w="855"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Sao đen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36,5</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28,7</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33</w:t>
            </w:r>
            <w:r w:rsidR="00CC5741" w:rsidRPr="007759C3">
              <w:rPr>
                <w:rFonts w:eastAsia="Times New Roman"/>
                <w:color w:val="000000" w:themeColor="text1"/>
                <w:sz w:val="26"/>
                <w:szCs w:val="26"/>
              </w:rPr>
              <w:t>,0</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7,8</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5,6</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32,2</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25,5</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28,3</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6,7</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14,2</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4,3</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4,7</w:t>
            </w:r>
          </w:p>
        </w:tc>
        <w:tc>
          <w:tcPr>
            <w:tcW w:w="6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758"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8,6</w:t>
            </w:r>
          </w:p>
        </w:tc>
      </w:tr>
      <w:tr w:rsidR="005F21E9" w:rsidRPr="007759C3" w:rsidTr="00372FFA">
        <w:trPr>
          <w:trHeight w:val="345"/>
          <w:jc w:val="center"/>
        </w:trPr>
        <w:tc>
          <w:tcPr>
            <w:tcW w:w="855"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Thông nhựa + Keo</w:t>
            </w: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37</w:t>
            </w:r>
            <w:r w:rsidR="00CC5741" w:rsidRPr="007759C3">
              <w:rPr>
                <w:rFonts w:eastAsia="Times New Roman"/>
                <w:color w:val="000000" w:themeColor="text1"/>
                <w:sz w:val="26"/>
                <w:szCs w:val="26"/>
              </w:rPr>
              <w:t>,0</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29,4</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34</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7,6</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5,5</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33,5</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26,2</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29,4</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7,3</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13,5</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3,5</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4,6</w:t>
            </w:r>
          </w:p>
        </w:tc>
        <w:tc>
          <w:tcPr>
            <w:tcW w:w="6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0,3</w:t>
            </w:r>
          </w:p>
        </w:tc>
        <w:tc>
          <w:tcPr>
            <w:tcW w:w="758"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8</w:t>
            </w:r>
            <w:r w:rsidR="00CC5741" w:rsidRPr="007759C3">
              <w:rPr>
                <w:color w:val="000000" w:themeColor="text1"/>
                <w:sz w:val="26"/>
                <w:szCs w:val="26"/>
              </w:rPr>
              <w:t>,0</w:t>
            </w:r>
          </w:p>
        </w:tc>
      </w:tr>
      <w:tr w:rsidR="005F21E9" w:rsidRPr="007759C3" w:rsidTr="00372FFA">
        <w:trPr>
          <w:trHeight w:val="345"/>
          <w:jc w:val="center"/>
        </w:trPr>
        <w:tc>
          <w:tcPr>
            <w:tcW w:w="855"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Sến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37,2</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CC5741" w:rsidRPr="007759C3">
              <w:rPr>
                <w:rFonts w:eastAsia="Times New Roman"/>
                <w:color w:val="000000" w:themeColor="text1"/>
                <w:sz w:val="26"/>
                <w:szCs w:val="26"/>
              </w:rPr>
              <w:t>,0</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33,5</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6,2</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5,7</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32,8</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29,4</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29,5</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3,4</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14</w:t>
            </w:r>
            <w:r w:rsidR="00CC5741" w:rsidRPr="007759C3">
              <w:rPr>
                <w:color w:val="000000" w:themeColor="text1"/>
                <w:sz w:val="26"/>
                <w:szCs w:val="26"/>
              </w:rPr>
              <w:t>,0</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4,4</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CC5741" w:rsidRPr="007759C3">
              <w:rPr>
                <w:rFonts w:eastAsia="Times New Roman"/>
                <w:color w:val="000000" w:themeColor="text1"/>
                <w:sz w:val="26"/>
                <w:szCs w:val="26"/>
              </w:rPr>
              <w:t>,0</w:t>
            </w:r>
          </w:p>
        </w:tc>
        <w:tc>
          <w:tcPr>
            <w:tcW w:w="6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2,8</w:t>
            </w:r>
          </w:p>
        </w:tc>
        <w:tc>
          <w:tcPr>
            <w:tcW w:w="758"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8,3</w:t>
            </w:r>
          </w:p>
        </w:tc>
      </w:tr>
      <w:tr w:rsidR="005F21E9" w:rsidRPr="007759C3" w:rsidTr="00372FFA">
        <w:trPr>
          <w:trHeight w:val="345"/>
          <w:jc w:val="center"/>
        </w:trPr>
        <w:tc>
          <w:tcPr>
            <w:tcW w:w="855"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Muồng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36,8</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CC5741" w:rsidRPr="007759C3">
              <w:rPr>
                <w:rFonts w:eastAsia="Times New Roman"/>
                <w:color w:val="000000" w:themeColor="text1"/>
                <w:sz w:val="26"/>
                <w:szCs w:val="26"/>
              </w:rPr>
              <w:t>,0</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33,8</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5,8</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5,8</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33,1</w:t>
            </w:r>
          </w:p>
        </w:tc>
        <w:tc>
          <w:tcPr>
            <w:tcW w:w="636"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29,9</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29,8</w:t>
            </w:r>
          </w:p>
        </w:tc>
        <w:tc>
          <w:tcPr>
            <w:tcW w:w="6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w:t>
            </w:r>
          </w:p>
        </w:tc>
        <w:tc>
          <w:tcPr>
            <w:tcW w:w="758" w:type="pct"/>
            <w:tcBorders>
              <w:top w:val="nil"/>
              <w:left w:val="nil"/>
              <w:bottom w:val="single" w:sz="8" w:space="0" w:color="auto"/>
              <w:right w:val="single" w:sz="8" w:space="0" w:color="auto"/>
            </w:tcBorders>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14</w:t>
            </w:r>
            <w:r w:rsidR="00CC5741" w:rsidRPr="007759C3">
              <w:rPr>
                <w:color w:val="000000" w:themeColor="text1"/>
                <w:sz w:val="26"/>
                <w:szCs w:val="26"/>
              </w:rPr>
              <w:t>,0</w:t>
            </w:r>
          </w:p>
        </w:tc>
      </w:tr>
      <w:tr w:rsidR="005F21E9" w:rsidRPr="007759C3" w:rsidTr="00372FFA">
        <w:trPr>
          <w:trHeight w:val="345"/>
          <w:jc w:val="center"/>
        </w:trPr>
        <w:tc>
          <w:tcPr>
            <w:tcW w:w="855" w:type="pct"/>
            <w:vMerge/>
            <w:tcBorders>
              <w:top w:val="nil"/>
              <w:left w:val="single" w:sz="8" w:space="0" w:color="auto"/>
              <w:bottom w:val="single" w:sz="8" w:space="0" w:color="000000"/>
              <w:right w:val="single" w:sz="8" w:space="0" w:color="auto"/>
            </w:tcBorders>
            <w:vAlign w:val="center"/>
          </w:tcPr>
          <w:p w:rsidR="005F21E9" w:rsidRPr="007759C3" w:rsidRDefault="005F21E9" w:rsidP="00372FFA">
            <w:pPr>
              <w:spacing w:before="120" w:after="120"/>
              <w:rPr>
                <w:rFonts w:eastAsia="Times New Roman"/>
                <w:color w:val="000000" w:themeColor="text1"/>
                <w:sz w:val="26"/>
                <w:szCs w:val="26"/>
              </w:rPr>
            </w:pPr>
          </w:p>
        </w:tc>
        <w:tc>
          <w:tcPr>
            <w:tcW w:w="841"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3,7</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63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CC5741" w:rsidRPr="007759C3">
              <w:rPr>
                <w:rFonts w:eastAsia="Times New Roman"/>
                <w:color w:val="000000" w:themeColor="text1"/>
                <w:sz w:val="26"/>
                <w:szCs w:val="26"/>
              </w:rPr>
              <w:t>,0</w:t>
            </w:r>
          </w:p>
        </w:tc>
        <w:tc>
          <w:tcPr>
            <w:tcW w:w="6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2,6</w:t>
            </w:r>
          </w:p>
        </w:tc>
        <w:tc>
          <w:tcPr>
            <w:tcW w:w="758" w:type="pct"/>
            <w:tcBorders>
              <w:top w:val="nil"/>
              <w:left w:val="nil"/>
              <w:bottom w:val="single" w:sz="8" w:space="0" w:color="auto"/>
              <w:right w:val="single" w:sz="8" w:space="0" w:color="auto"/>
            </w:tcBorders>
            <w:shd w:val="clear" w:color="000000" w:fill="FFFFFF"/>
            <w:vAlign w:val="center"/>
          </w:tcPr>
          <w:p w:rsidR="005F21E9" w:rsidRPr="007759C3" w:rsidRDefault="005F21E9" w:rsidP="00372FFA">
            <w:pPr>
              <w:spacing w:before="120" w:after="120"/>
              <w:rPr>
                <w:color w:val="000000" w:themeColor="text1"/>
                <w:sz w:val="26"/>
                <w:szCs w:val="26"/>
              </w:rPr>
            </w:pPr>
            <w:r w:rsidRPr="007759C3">
              <w:rPr>
                <w:color w:val="000000" w:themeColor="text1"/>
                <w:sz w:val="26"/>
                <w:szCs w:val="26"/>
              </w:rPr>
              <w:t>8,2</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rPr>
        <w:lastRenderedPageBreak/>
        <w:t>Nhiệt độ đất ở trong rừng của các mô hình nhỏ hơn nhiệt độ đất ngoài đất trống từ 4 - 4,7</w:t>
      </w:r>
      <w:r w:rsidRPr="007759C3">
        <w:rPr>
          <w:color w:val="000000" w:themeColor="text1"/>
          <w:sz w:val="26"/>
          <w:szCs w:val="26"/>
          <w:vertAlign w:val="superscript"/>
        </w:rPr>
        <w:t>0</w:t>
      </w:r>
      <w:r w:rsidRPr="007759C3">
        <w:rPr>
          <w:color w:val="000000" w:themeColor="text1"/>
          <w:sz w:val="26"/>
          <w:szCs w:val="26"/>
        </w:rPr>
        <w:t>C chứng tỏ các mô hình rừng phòng hộ có khả năng cải thiện nhiệt độ đất tốt. Biên độ nhiệt độ đất khá lớn dao dộng từ 2,8 - 7,8</w:t>
      </w:r>
      <w:r w:rsidRPr="007759C3">
        <w:rPr>
          <w:color w:val="000000" w:themeColor="text1"/>
          <w:sz w:val="26"/>
          <w:szCs w:val="26"/>
          <w:vertAlign w:val="superscript"/>
        </w:rPr>
        <w:t>0</w:t>
      </w:r>
      <w:r w:rsidRPr="007759C3">
        <w:rPr>
          <w:color w:val="000000" w:themeColor="text1"/>
          <w:sz w:val="26"/>
          <w:szCs w:val="26"/>
        </w:rPr>
        <w:t>C tuỳ vào từng mô hình cụ thể. Từ bảng số liệu trên cho thấy khả năng cải thiện nhiệt độ của các mô hình rừng phòng hộ là rất lớn. Ẩm độ trong các mô hình được cải thiện từ</w:t>
      </w:r>
      <w:r w:rsidR="001B5E7C" w:rsidRPr="007759C3">
        <w:rPr>
          <w:color w:val="000000" w:themeColor="text1"/>
          <w:sz w:val="26"/>
          <w:szCs w:val="26"/>
        </w:rPr>
        <w:t xml:space="preserve"> 8 - 8,6</w:t>
      </w:r>
      <w:r w:rsidRPr="007759C3">
        <w:rPr>
          <w:color w:val="000000" w:themeColor="text1"/>
          <w:sz w:val="26"/>
          <w:szCs w:val="26"/>
        </w:rPr>
        <w:t>% so với ngoài đất trống. Trong đó, m</w:t>
      </w:r>
      <w:r w:rsidRPr="007759C3">
        <w:rPr>
          <w:color w:val="000000" w:themeColor="text1"/>
          <w:sz w:val="26"/>
          <w:szCs w:val="26"/>
          <w:lang w:val="pt-BR"/>
        </w:rPr>
        <w:t>ô hình hỗn giao Sao đen + Keo có khả năng cải thiện nhiệt độ cao nhất là 4,7</w:t>
      </w:r>
      <w:r w:rsidRPr="007759C3">
        <w:rPr>
          <w:color w:val="000000" w:themeColor="text1"/>
          <w:sz w:val="26"/>
          <w:szCs w:val="26"/>
          <w:vertAlign w:val="superscript"/>
        </w:rPr>
        <w:t>0</w:t>
      </w:r>
      <w:r w:rsidRPr="007759C3">
        <w:rPr>
          <w:color w:val="000000" w:themeColor="text1"/>
          <w:sz w:val="26"/>
          <w:szCs w:val="26"/>
        </w:rPr>
        <w:t>C</w:t>
      </w:r>
      <w:r w:rsidRPr="007759C3">
        <w:rPr>
          <w:color w:val="000000" w:themeColor="text1"/>
          <w:sz w:val="26"/>
          <w:szCs w:val="26"/>
          <w:lang w:val="pt-BR"/>
        </w:rPr>
        <w:t xml:space="preserve"> và độ ẩm đất là 8,6%, tiếp đến là mô hình Sến trung + Keo và thấp nhất là mô hình Thông nhựa + Keo. Vì vậy, dựa vào khả năng cải thiện nhiệt độ và độ ẩm đất chọn được mô hình hỗn giao Sao đen + Keo là tốt nhất. </w:t>
      </w:r>
    </w:p>
    <w:p w:rsidR="005F21E9" w:rsidRPr="007759C3" w:rsidRDefault="005F21E9" w:rsidP="00372FFA">
      <w:pPr>
        <w:pStyle w:val="0B"/>
        <w:rPr>
          <w:color w:val="000000" w:themeColor="text1"/>
        </w:rPr>
      </w:pPr>
      <w:bookmarkStart w:id="233" w:name="_Toc491072813"/>
      <w:bookmarkStart w:id="234" w:name="_Toc497917943"/>
      <w:bookmarkStart w:id="235" w:name="_Toc514270548"/>
      <w:r w:rsidRPr="007759C3">
        <w:rPr>
          <w:b/>
          <w:color w:val="000000" w:themeColor="text1"/>
        </w:rPr>
        <w:t xml:space="preserve">Bảng </w:t>
      </w:r>
      <w:r w:rsidR="003B3986" w:rsidRPr="007759C3">
        <w:rPr>
          <w:b/>
          <w:color w:val="000000" w:themeColor="text1"/>
        </w:rPr>
        <w:t>4</w:t>
      </w:r>
      <w:r w:rsidRPr="007759C3">
        <w:rPr>
          <w:b/>
          <w:color w:val="000000" w:themeColor="text1"/>
        </w:rPr>
        <w:t>.</w:t>
      </w:r>
      <w:r w:rsidR="007B4BBE" w:rsidRPr="007759C3">
        <w:rPr>
          <w:b/>
          <w:color w:val="000000" w:themeColor="text1"/>
        </w:rPr>
        <w:t>10</w:t>
      </w:r>
      <w:r w:rsidRPr="007759C3">
        <w:rPr>
          <w:b/>
          <w:color w:val="000000" w:themeColor="text1"/>
        </w:rPr>
        <w:t>.</w:t>
      </w:r>
      <w:r w:rsidRPr="007759C3">
        <w:rPr>
          <w:color w:val="000000" w:themeColor="text1"/>
        </w:rPr>
        <w:t xml:space="preserve"> Kết quả phân tích đất của các mô hình</w:t>
      </w:r>
      <w:bookmarkEnd w:id="233"/>
      <w:bookmarkEnd w:id="234"/>
      <w:bookmarkEnd w:id="235"/>
    </w:p>
    <w:tbl>
      <w:tblPr>
        <w:tblW w:w="5000" w:type="pct"/>
        <w:jc w:val="center"/>
        <w:tblCellMar>
          <w:left w:w="57" w:type="dxa"/>
          <w:right w:w="57" w:type="dxa"/>
        </w:tblCellMar>
        <w:tblLook w:val="04A0" w:firstRow="1" w:lastRow="0" w:firstColumn="1" w:lastColumn="0" w:noHBand="0" w:noVBand="1"/>
      </w:tblPr>
      <w:tblGrid>
        <w:gridCol w:w="1631"/>
        <w:gridCol w:w="1154"/>
        <w:gridCol w:w="1281"/>
        <w:gridCol w:w="1281"/>
        <w:gridCol w:w="1281"/>
        <w:gridCol w:w="1281"/>
        <w:gridCol w:w="1277"/>
      </w:tblGrid>
      <w:tr w:rsidR="005F21E9" w:rsidRPr="007759C3" w:rsidTr="00372FFA">
        <w:trPr>
          <w:trHeight w:val="1251"/>
          <w:jc w:val="center"/>
        </w:trPr>
        <w:tc>
          <w:tcPr>
            <w:tcW w:w="888"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Độ sâu lấy mẫu (cm)</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pH</w:t>
            </w:r>
            <w:r w:rsidRPr="007759C3">
              <w:rPr>
                <w:rFonts w:eastAsia="Times New Roman"/>
                <w:b/>
                <w:bCs/>
                <w:color w:val="000000" w:themeColor="text1"/>
                <w:sz w:val="26"/>
                <w:szCs w:val="26"/>
                <w:vertAlign w:val="subscript"/>
                <w:lang w:val="pt-BR"/>
              </w:rPr>
              <w:t>KCl</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Mùn (%)</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N (%)</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P</w:t>
            </w:r>
            <w:r w:rsidRPr="007759C3">
              <w:rPr>
                <w:rFonts w:eastAsia="Times New Roman"/>
                <w:b/>
                <w:bCs/>
                <w:color w:val="000000" w:themeColor="text1"/>
                <w:sz w:val="26"/>
                <w:szCs w:val="26"/>
                <w:vertAlign w:val="subscript"/>
                <w:lang w:val="pt-BR"/>
              </w:rPr>
              <w:t>2</w:t>
            </w:r>
            <w:r w:rsidRPr="007759C3">
              <w:rPr>
                <w:rFonts w:eastAsia="Times New Roman"/>
                <w:b/>
                <w:bCs/>
                <w:color w:val="000000" w:themeColor="text1"/>
                <w:sz w:val="26"/>
                <w:szCs w:val="26"/>
                <w:lang w:val="pt-BR"/>
              </w:rPr>
              <w:t>O</w:t>
            </w:r>
            <w:r w:rsidRPr="007759C3">
              <w:rPr>
                <w:rFonts w:eastAsia="Times New Roman"/>
                <w:b/>
                <w:bCs/>
                <w:color w:val="000000" w:themeColor="text1"/>
                <w:sz w:val="26"/>
                <w:szCs w:val="26"/>
                <w:vertAlign w:val="subscript"/>
                <w:lang w:val="pt-BR"/>
              </w:rPr>
              <w:t>5</w:t>
            </w:r>
          </w:p>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(mg/</w:t>
            </w:r>
          </w:p>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100 g đất)</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K</w:t>
            </w:r>
            <w:r w:rsidRPr="007759C3">
              <w:rPr>
                <w:rFonts w:eastAsia="Times New Roman"/>
                <w:b/>
                <w:bCs/>
                <w:color w:val="000000" w:themeColor="text1"/>
                <w:sz w:val="26"/>
                <w:szCs w:val="26"/>
                <w:vertAlign w:val="subscript"/>
                <w:lang w:val="pt-BR"/>
              </w:rPr>
              <w:t>2</w:t>
            </w:r>
            <w:r w:rsidRPr="007759C3">
              <w:rPr>
                <w:rFonts w:eastAsia="Times New Roman"/>
                <w:b/>
                <w:bCs/>
                <w:color w:val="000000" w:themeColor="text1"/>
                <w:sz w:val="26"/>
                <w:szCs w:val="26"/>
                <w:lang w:val="pt-BR"/>
              </w:rPr>
              <w:t>O</w:t>
            </w:r>
          </w:p>
          <w:p w:rsidR="005F21E9" w:rsidRPr="007759C3" w:rsidRDefault="005F21E9"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(mg/</w:t>
            </w:r>
          </w:p>
          <w:p w:rsidR="005F21E9" w:rsidRPr="007759C3" w:rsidRDefault="00372FFA" w:rsidP="00372FFA">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100g đất)</w:t>
            </w:r>
          </w:p>
        </w:tc>
      </w:tr>
      <w:tr w:rsidR="005F21E9" w:rsidRPr="007759C3" w:rsidTr="00372FFA">
        <w:trPr>
          <w:trHeight w:val="315"/>
          <w:jc w:val="center"/>
        </w:trPr>
        <w:tc>
          <w:tcPr>
            <w:tcW w:w="888" w:type="pct"/>
            <w:vMerge w:val="restart"/>
            <w:tcBorders>
              <w:top w:val="single" w:sz="4" w:space="0" w:color="auto"/>
              <w:left w:val="single" w:sz="8" w:space="0" w:color="auto"/>
              <w:bottom w:val="nil"/>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 xml:space="preserve">Sao đen </w:t>
            </w:r>
            <w:r w:rsidR="006E7E60" w:rsidRPr="007759C3">
              <w:rPr>
                <w:rFonts w:eastAsia="Times New Roman"/>
                <w:color w:val="000000" w:themeColor="text1"/>
                <w:sz w:val="26"/>
                <w:szCs w:val="26"/>
                <w:lang w:val="pt-BR"/>
              </w:rPr>
              <w:br/>
            </w:r>
            <w:r w:rsidRPr="007759C3">
              <w:rPr>
                <w:rFonts w:eastAsia="Times New Roman"/>
                <w:color w:val="000000" w:themeColor="text1"/>
                <w:sz w:val="26"/>
                <w:szCs w:val="26"/>
                <w:lang w:val="pt-BR"/>
              </w:rPr>
              <w:t>+ Keo</w:t>
            </w:r>
          </w:p>
        </w:tc>
        <w:tc>
          <w:tcPr>
            <w:tcW w:w="628" w:type="pct"/>
            <w:tcBorders>
              <w:top w:val="single" w:sz="4" w:space="0" w:color="auto"/>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0-30</w:t>
            </w:r>
          </w:p>
        </w:tc>
        <w:tc>
          <w:tcPr>
            <w:tcW w:w="697" w:type="pct"/>
            <w:tcBorders>
              <w:top w:val="single" w:sz="4" w:space="0" w:color="auto"/>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4,03</w:t>
            </w:r>
          </w:p>
        </w:tc>
        <w:tc>
          <w:tcPr>
            <w:tcW w:w="697" w:type="pct"/>
            <w:tcBorders>
              <w:top w:val="single" w:sz="4" w:space="0" w:color="auto"/>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3,55</w:t>
            </w:r>
          </w:p>
        </w:tc>
        <w:tc>
          <w:tcPr>
            <w:tcW w:w="697" w:type="pct"/>
            <w:tcBorders>
              <w:top w:val="single" w:sz="4" w:space="0" w:color="auto"/>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lang w:val="pt-BR"/>
              </w:rPr>
              <w:t>0</w:t>
            </w:r>
            <w:r w:rsidRPr="007759C3">
              <w:rPr>
                <w:rFonts w:eastAsia="Times New Roman"/>
                <w:color w:val="000000" w:themeColor="text1"/>
                <w:sz w:val="26"/>
                <w:szCs w:val="26"/>
              </w:rPr>
              <w:t>,162</w:t>
            </w:r>
          </w:p>
        </w:tc>
        <w:tc>
          <w:tcPr>
            <w:tcW w:w="697" w:type="pct"/>
            <w:tcBorders>
              <w:top w:val="single" w:sz="4" w:space="0" w:color="auto"/>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7,14</w:t>
            </w:r>
          </w:p>
        </w:tc>
        <w:tc>
          <w:tcPr>
            <w:tcW w:w="695" w:type="pct"/>
            <w:tcBorders>
              <w:top w:val="single" w:sz="4" w:space="0" w:color="auto"/>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13,55</w:t>
            </w:r>
          </w:p>
        </w:tc>
      </w:tr>
      <w:tr w:rsidR="005F21E9" w:rsidRPr="007759C3" w:rsidTr="00372FFA">
        <w:trPr>
          <w:trHeight w:val="315"/>
          <w:jc w:val="center"/>
        </w:trPr>
        <w:tc>
          <w:tcPr>
            <w:tcW w:w="888" w:type="pct"/>
            <w:vMerge/>
            <w:tcBorders>
              <w:top w:val="nil"/>
              <w:left w:val="single" w:sz="8" w:space="0" w:color="auto"/>
              <w:bottom w:val="nil"/>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4,11</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3,27</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0,057</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3,94</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8,01</w:t>
            </w:r>
          </w:p>
        </w:tc>
      </w:tr>
      <w:tr w:rsidR="005F21E9" w:rsidRPr="007759C3" w:rsidTr="00372FFA">
        <w:trPr>
          <w:trHeight w:val="315"/>
          <w:jc w:val="center"/>
        </w:trPr>
        <w:tc>
          <w:tcPr>
            <w:tcW w:w="888" w:type="pct"/>
            <w:vMerge/>
            <w:tcBorders>
              <w:top w:val="nil"/>
              <w:left w:val="single" w:sz="8" w:space="0" w:color="auto"/>
              <w:bottom w:val="nil"/>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4,33</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3,01</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0,047</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2,63</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9,28</w:t>
            </w:r>
          </w:p>
        </w:tc>
      </w:tr>
      <w:tr w:rsidR="005F21E9" w:rsidRPr="007759C3" w:rsidTr="00372FFA">
        <w:trPr>
          <w:trHeight w:val="315"/>
          <w:jc w:val="center"/>
        </w:trPr>
        <w:tc>
          <w:tcPr>
            <w:tcW w:w="888"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Thông nhựa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3,79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2,55</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0,093</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9,95</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10,31</w:t>
            </w:r>
          </w:p>
        </w:tc>
      </w:tr>
      <w:tr w:rsidR="005F21E9" w:rsidRPr="007759C3" w:rsidTr="00372FFA">
        <w:trPr>
          <w:trHeight w:val="315"/>
          <w:jc w:val="center"/>
        </w:trPr>
        <w:tc>
          <w:tcPr>
            <w:tcW w:w="888"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3,85</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1,89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0,084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8,49</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8,66</w:t>
            </w:r>
          </w:p>
        </w:tc>
      </w:tr>
      <w:tr w:rsidR="005F21E9" w:rsidRPr="007759C3" w:rsidTr="00372FFA">
        <w:trPr>
          <w:trHeight w:val="315"/>
          <w:jc w:val="center"/>
        </w:trPr>
        <w:tc>
          <w:tcPr>
            <w:tcW w:w="888"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4,04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1,59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0,072</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7,98</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7,68</w:t>
            </w:r>
          </w:p>
        </w:tc>
      </w:tr>
      <w:tr w:rsidR="005F21E9" w:rsidRPr="007759C3" w:rsidTr="00372FFA">
        <w:trPr>
          <w:trHeight w:val="315"/>
          <w:jc w:val="center"/>
        </w:trPr>
        <w:tc>
          <w:tcPr>
            <w:tcW w:w="88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Sến trung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4,09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2,71</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0,166</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10,77</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11,15</w:t>
            </w:r>
          </w:p>
        </w:tc>
      </w:tr>
      <w:tr w:rsidR="005F21E9" w:rsidRPr="007759C3" w:rsidTr="00372FFA">
        <w:trPr>
          <w:trHeight w:val="315"/>
          <w:jc w:val="center"/>
        </w:trPr>
        <w:tc>
          <w:tcPr>
            <w:tcW w:w="888"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4,44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2,53</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0,132</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8,76</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10,02</w:t>
            </w:r>
          </w:p>
        </w:tc>
      </w:tr>
      <w:tr w:rsidR="005F21E9" w:rsidRPr="007759C3" w:rsidTr="00372FFA">
        <w:trPr>
          <w:trHeight w:val="315"/>
          <w:jc w:val="center"/>
        </w:trPr>
        <w:tc>
          <w:tcPr>
            <w:tcW w:w="888"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4,79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0,082</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6,99</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8,69</w:t>
            </w:r>
          </w:p>
        </w:tc>
      </w:tr>
      <w:tr w:rsidR="005F21E9" w:rsidRPr="007759C3" w:rsidTr="00372FFA">
        <w:trPr>
          <w:trHeight w:val="315"/>
          <w:jc w:val="center"/>
        </w:trPr>
        <w:tc>
          <w:tcPr>
            <w:tcW w:w="88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Muồng đen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3,82</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3,69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0,103</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3,12</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10,18</w:t>
            </w:r>
          </w:p>
        </w:tc>
      </w:tr>
      <w:tr w:rsidR="005F21E9" w:rsidRPr="007759C3" w:rsidTr="00372FFA">
        <w:trPr>
          <w:trHeight w:val="315"/>
          <w:jc w:val="center"/>
        </w:trPr>
        <w:tc>
          <w:tcPr>
            <w:tcW w:w="888"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1F25D1"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w:t>
            </w:r>
            <w:r w:rsidR="005F21E9" w:rsidRPr="007759C3">
              <w:rPr>
                <w:rFonts w:eastAsia="Times New Roman"/>
                <w:color w:val="000000" w:themeColor="text1"/>
                <w:sz w:val="26"/>
                <w:szCs w:val="26"/>
              </w:rPr>
              <w:t>,89</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1F25D1"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w:t>
            </w:r>
            <w:r w:rsidR="005F21E9" w:rsidRPr="007759C3">
              <w:rPr>
                <w:rFonts w:eastAsia="Times New Roman"/>
                <w:color w:val="000000" w:themeColor="text1"/>
                <w:sz w:val="26"/>
                <w:szCs w:val="26"/>
              </w:rPr>
              <w:t>,21</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0,081</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3,87</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9,1</w:t>
            </w:r>
            <w:r w:rsidR="00F67540" w:rsidRPr="007759C3">
              <w:rPr>
                <w:rFonts w:eastAsia="Times New Roman"/>
                <w:color w:val="000000" w:themeColor="text1"/>
                <w:sz w:val="26"/>
                <w:szCs w:val="26"/>
              </w:rPr>
              <w:t>0</w:t>
            </w:r>
          </w:p>
        </w:tc>
      </w:tr>
      <w:tr w:rsidR="005F21E9" w:rsidRPr="007759C3" w:rsidTr="00372FFA">
        <w:trPr>
          <w:trHeight w:val="315"/>
          <w:jc w:val="center"/>
        </w:trPr>
        <w:tc>
          <w:tcPr>
            <w:tcW w:w="888"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1F25D1" w:rsidP="001F25D1">
            <w:pPr>
              <w:spacing w:before="120" w:after="120"/>
              <w:rPr>
                <w:rFonts w:eastAsia="Times New Roman"/>
                <w:color w:val="000000" w:themeColor="text1"/>
                <w:sz w:val="26"/>
                <w:szCs w:val="26"/>
              </w:rPr>
            </w:pPr>
            <w:r w:rsidRPr="007759C3">
              <w:rPr>
                <w:rFonts w:eastAsia="Times New Roman"/>
                <w:color w:val="000000" w:themeColor="text1"/>
                <w:sz w:val="26"/>
                <w:szCs w:val="26"/>
              </w:rPr>
              <w:t>2</w:t>
            </w:r>
            <w:r w:rsidR="005F21E9" w:rsidRPr="007759C3">
              <w:rPr>
                <w:rFonts w:eastAsia="Times New Roman"/>
                <w:color w:val="000000" w:themeColor="text1"/>
                <w:sz w:val="26"/>
                <w:szCs w:val="26"/>
              </w:rPr>
              <w:t>,</w:t>
            </w:r>
            <w:r w:rsidRPr="007759C3">
              <w:rPr>
                <w:rFonts w:eastAsia="Times New Roman"/>
                <w:color w:val="000000" w:themeColor="text1"/>
                <w:sz w:val="26"/>
                <w:szCs w:val="26"/>
              </w:rPr>
              <w:t>0</w:t>
            </w:r>
            <w:r w:rsidR="005F21E9" w:rsidRPr="007759C3">
              <w:rPr>
                <w:rFonts w:eastAsia="Times New Roman"/>
                <w:color w:val="000000" w:themeColor="text1"/>
                <w:sz w:val="26"/>
                <w:szCs w:val="26"/>
              </w:rPr>
              <w:t>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1F25D1"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2</w:t>
            </w:r>
            <w:r w:rsidR="005F21E9" w:rsidRPr="007759C3">
              <w:rPr>
                <w:rFonts w:eastAsia="Times New Roman"/>
                <w:color w:val="000000" w:themeColor="text1"/>
                <w:sz w:val="26"/>
                <w:szCs w:val="26"/>
              </w:rPr>
              <w:t>,14</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0,052</w:t>
            </w:r>
          </w:p>
        </w:tc>
        <w:tc>
          <w:tcPr>
            <w:tcW w:w="6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4,95</w:t>
            </w:r>
          </w:p>
        </w:tc>
        <w:tc>
          <w:tcPr>
            <w:tcW w:w="695" w:type="pct"/>
            <w:tcBorders>
              <w:top w:val="nil"/>
              <w:left w:val="nil"/>
              <w:bottom w:val="single" w:sz="8" w:space="0" w:color="auto"/>
              <w:right w:val="single" w:sz="8" w:space="0" w:color="auto"/>
            </w:tcBorders>
            <w:shd w:val="clear" w:color="auto" w:fill="auto"/>
            <w:noWrap/>
            <w:vAlign w:val="center"/>
          </w:tcPr>
          <w:p w:rsidR="005F21E9" w:rsidRPr="007759C3" w:rsidRDefault="005F21E9" w:rsidP="00372FFA">
            <w:pPr>
              <w:spacing w:before="120" w:after="120"/>
              <w:rPr>
                <w:rFonts w:eastAsia="Times New Roman"/>
                <w:color w:val="000000" w:themeColor="text1"/>
                <w:sz w:val="26"/>
                <w:szCs w:val="26"/>
              </w:rPr>
            </w:pPr>
            <w:r w:rsidRPr="007759C3">
              <w:rPr>
                <w:rFonts w:eastAsia="Times New Roman"/>
                <w:color w:val="000000" w:themeColor="text1"/>
                <w:sz w:val="26"/>
                <w:szCs w:val="26"/>
              </w:rPr>
              <w:t>8,26</w:t>
            </w:r>
          </w:p>
        </w:tc>
      </w:tr>
    </w:tbl>
    <w:p w:rsidR="005F21E9" w:rsidRPr="007759C3" w:rsidRDefault="005F21E9" w:rsidP="00B42C84">
      <w:pPr>
        <w:spacing w:before="120" w:after="120"/>
        <w:ind w:firstLine="709"/>
        <w:jc w:val="both"/>
        <w:rPr>
          <w:rFonts w:eastAsia="SimSun"/>
          <w:color w:val="000000" w:themeColor="text1"/>
          <w:sz w:val="26"/>
          <w:szCs w:val="26"/>
          <w:lang w:eastAsia="zh-CN"/>
        </w:rPr>
      </w:pPr>
      <w:bookmarkStart w:id="236" w:name="_Toc487576273"/>
      <w:r w:rsidRPr="007759C3">
        <w:rPr>
          <w:color w:val="000000" w:themeColor="text1"/>
          <w:sz w:val="26"/>
          <w:szCs w:val="26"/>
        </w:rPr>
        <w:t xml:space="preserve">Độ pH trung bình trong các mô hình biến động từ 3,79 - 4,79, đất chua. Độ pH không có sự biến động lớn.Lượng mùn trung bình trong các mô hình trong khoảng 1,59 – 3,69 % thuộc loại đất mùn trung bình. Ở tầng đất 0 - 30 cm có hàm lượng mùn </w:t>
      </w:r>
      <w:r w:rsidRPr="007759C3">
        <w:rPr>
          <w:color w:val="000000" w:themeColor="text1"/>
          <w:sz w:val="26"/>
          <w:szCs w:val="26"/>
        </w:rPr>
        <w:lastRenderedPageBreak/>
        <w:t>cao nhất và giảm dần theo độ sâu phẫu diện, đất tầng mặt được cung cấp chất hữu cơ từ vật rơi rụng của rừng hỗn giao Keo và Bản địa nên luôn có hàm lượng mùn cao hơn.Hàm lượng đạm của đất trong rừng dao động từ 0,047 - 0,166 %. Hàm lượng đạm,</w:t>
      </w:r>
      <w:r w:rsidRPr="007759C3">
        <w:rPr>
          <w:rFonts w:eastAsia="Times New Roman"/>
          <w:bCs/>
          <w:color w:val="000000" w:themeColor="text1"/>
          <w:sz w:val="26"/>
          <w:szCs w:val="26"/>
        </w:rPr>
        <w:t>Lân dễ tiêu và Kali dễ tiêu</w:t>
      </w:r>
      <w:r w:rsidRPr="007759C3">
        <w:rPr>
          <w:color w:val="000000" w:themeColor="text1"/>
          <w:sz w:val="26"/>
          <w:szCs w:val="26"/>
        </w:rPr>
        <w:t>có xu hướng giảm theo chiều sâu, ở tầng đất 0 - 30 cm có hàm lượng đạm,</w:t>
      </w:r>
      <w:r w:rsidRPr="007759C3">
        <w:rPr>
          <w:rFonts w:eastAsia="Times New Roman"/>
          <w:bCs/>
          <w:color w:val="000000" w:themeColor="text1"/>
          <w:sz w:val="26"/>
          <w:szCs w:val="26"/>
        </w:rPr>
        <w:t xml:space="preserve"> Lân dễ tiêu và Kali dễ tiêu</w:t>
      </w:r>
      <w:r w:rsidRPr="007759C3">
        <w:rPr>
          <w:color w:val="000000" w:themeColor="text1"/>
          <w:sz w:val="26"/>
          <w:szCs w:val="26"/>
        </w:rPr>
        <w:t xml:space="preserve"> cao nhất.</w:t>
      </w:r>
    </w:p>
    <w:p w:rsidR="005F21E9" w:rsidRPr="007759C3" w:rsidRDefault="005F21E9" w:rsidP="00B42C84">
      <w:pPr>
        <w:spacing w:before="120" w:after="120"/>
        <w:ind w:firstLine="709"/>
        <w:jc w:val="both"/>
        <w:rPr>
          <w:rFonts w:eastAsia="Times New Roman"/>
          <w:b/>
          <w:bCs/>
          <w:color w:val="000000" w:themeColor="text1"/>
          <w:sz w:val="26"/>
          <w:szCs w:val="26"/>
        </w:rPr>
      </w:pPr>
      <w:r w:rsidRPr="007759C3">
        <w:rPr>
          <w:color w:val="000000" w:themeColor="text1"/>
          <w:sz w:val="26"/>
          <w:szCs w:val="26"/>
        </w:rPr>
        <w:t>Trong 4 mô hình hỗn giao Bản địa + Keo ở BQLRPH lưu vực sông Thạch Hãn thì mô hình Muồng đen + Keo là mô hình có hàm lượng mùn trong đất lớn nhất tiếp đến là mô hình Sao đen + Keo và thấp nhất là mô hình Thông nhựa + Keo</w:t>
      </w:r>
      <w:r w:rsidR="00EB401C" w:rsidRPr="007759C3">
        <w:rPr>
          <w:color w:val="000000" w:themeColor="text1"/>
          <w:sz w:val="26"/>
          <w:szCs w:val="26"/>
        </w:rPr>
        <w:t>.</w:t>
      </w:r>
    </w:p>
    <w:p w:rsidR="005F21E9" w:rsidRPr="007759C3" w:rsidRDefault="00760182" w:rsidP="00372FFA">
      <w:pPr>
        <w:pStyle w:val="04D"/>
        <w:rPr>
          <w:b/>
          <w:i w:val="0"/>
          <w:color w:val="000000" w:themeColor="text1"/>
        </w:rPr>
      </w:pPr>
      <w:r w:rsidRPr="007759C3">
        <w:rPr>
          <w:rFonts w:eastAsia="Times New Roman"/>
          <w:b/>
          <w:i w:val="0"/>
          <w:color w:val="000000" w:themeColor="text1"/>
        </w:rPr>
        <w:t>e)</w:t>
      </w:r>
      <w:r w:rsidR="005F21E9" w:rsidRPr="007759C3">
        <w:rPr>
          <w:b/>
          <w:i w:val="0"/>
          <w:color w:val="000000" w:themeColor="text1"/>
          <w:shd w:val="clear" w:color="auto" w:fill="FFFFFF"/>
        </w:rPr>
        <w:t xml:space="preserve"> Tổng hợp lựa chọn mô hình </w:t>
      </w:r>
      <w:bookmarkStart w:id="237" w:name="_Toc462928727"/>
      <w:bookmarkStart w:id="238" w:name="_Toc486706604"/>
      <w:bookmarkEnd w:id="236"/>
      <w:r w:rsidR="005F21E9" w:rsidRPr="007759C3">
        <w:rPr>
          <w:b/>
          <w:i w:val="0"/>
          <w:color w:val="000000" w:themeColor="text1"/>
        </w:rPr>
        <w:t>rừng phòng hộ hỗn giao cây Bản địa và Keo phù hợ</w:t>
      </w:r>
      <w:r w:rsidR="00673BCE" w:rsidRPr="007759C3">
        <w:rPr>
          <w:b/>
          <w:i w:val="0"/>
          <w:color w:val="000000" w:themeColor="text1"/>
        </w:rPr>
        <w:t xml:space="preserve">p cho </w:t>
      </w:r>
      <w:r w:rsidR="005F21E9" w:rsidRPr="007759C3">
        <w:rPr>
          <w:b/>
          <w:i w:val="0"/>
          <w:color w:val="000000" w:themeColor="text1"/>
        </w:rPr>
        <w:t>RPH lưu vực sông Thạ</w:t>
      </w:r>
      <w:r w:rsidR="00673BCE" w:rsidRPr="007759C3">
        <w:rPr>
          <w:b/>
          <w:i w:val="0"/>
          <w:color w:val="000000" w:themeColor="text1"/>
        </w:rPr>
        <w:t>ch Hãn</w:t>
      </w:r>
    </w:p>
    <w:p w:rsidR="005F21E9" w:rsidRPr="007759C3" w:rsidRDefault="005F21E9" w:rsidP="00372FFA">
      <w:pPr>
        <w:pStyle w:val="0B"/>
        <w:rPr>
          <w:color w:val="000000" w:themeColor="text1"/>
        </w:rPr>
      </w:pPr>
      <w:bookmarkStart w:id="239" w:name="_Toc491072814"/>
      <w:bookmarkStart w:id="240" w:name="_Toc497917944"/>
      <w:bookmarkStart w:id="241" w:name="_Toc514270549"/>
      <w:r w:rsidRPr="007759C3">
        <w:rPr>
          <w:b/>
          <w:color w:val="000000" w:themeColor="text1"/>
        </w:rPr>
        <w:t>Bả</w:t>
      </w:r>
      <w:r w:rsidR="003B3986" w:rsidRPr="007759C3">
        <w:rPr>
          <w:b/>
          <w:color w:val="000000" w:themeColor="text1"/>
        </w:rPr>
        <w:t>ng 4</w:t>
      </w:r>
      <w:r w:rsidRPr="007759C3">
        <w:rPr>
          <w:b/>
          <w:color w:val="000000" w:themeColor="text1"/>
        </w:rPr>
        <w:t>.1</w:t>
      </w:r>
      <w:r w:rsidR="007B4BBE" w:rsidRPr="007759C3">
        <w:rPr>
          <w:b/>
          <w:color w:val="000000" w:themeColor="text1"/>
        </w:rPr>
        <w:t>1</w:t>
      </w:r>
      <w:r w:rsidRPr="007759C3">
        <w:rPr>
          <w:b/>
          <w:color w:val="000000" w:themeColor="text1"/>
        </w:rPr>
        <w:t>.</w:t>
      </w:r>
      <w:r w:rsidRPr="007759C3">
        <w:rPr>
          <w:color w:val="000000" w:themeColor="text1"/>
        </w:rPr>
        <w:t xml:space="preserve"> Tổng hợp điểm và chọn mô hình</w:t>
      </w:r>
      <w:bookmarkEnd w:id="237"/>
      <w:bookmarkEnd w:id="238"/>
      <w:r w:rsidRPr="007759C3">
        <w:rPr>
          <w:color w:val="000000" w:themeColor="text1"/>
        </w:rPr>
        <w:t>RPH h</w:t>
      </w:r>
      <w:r w:rsidR="007B4BBE" w:rsidRPr="007759C3">
        <w:rPr>
          <w:color w:val="000000" w:themeColor="text1"/>
        </w:rPr>
        <w:t>ỗ</w:t>
      </w:r>
      <w:r w:rsidRPr="007759C3">
        <w:rPr>
          <w:color w:val="000000" w:themeColor="text1"/>
        </w:rPr>
        <w:t xml:space="preserve">n giao cây Bản địa và Keo phù hợp cho RPH </w:t>
      </w:r>
      <w:r w:rsidR="00673BCE" w:rsidRPr="007759C3">
        <w:rPr>
          <w:color w:val="000000" w:themeColor="text1"/>
        </w:rPr>
        <w:t xml:space="preserve">lưu vực sông </w:t>
      </w:r>
      <w:r w:rsidRPr="007759C3">
        <w:rPr>
          <w:color w:val="000000" w:themeColor="text1"/>
        </w:rPr>
        <w:t>Thạch Hãn</w:t>
      </w:r>
      <w:bookmarkEnd w:id="239"/>
      <w:bookmarkEnd w:id="240"/>
      <w:bookmarkEnd w:id="241"/>
    </w:p>
    <w:tbl>
      <w:tblPr>
        <w:tblW w:w="9418" w:type="dxa"/>
        <w:jc w:val="center"/>
        <w:tblLook w:val="04A0" w:firstRow="1" w:lastRow="0" w:firstColumn="1" w:lastColumn="0" w:noHBand="0" w:noVBand="1"/>
      </w:tblPr>
      <w:tblGrid>
        <w:gridCol w:w="724"/>
        <w:gridCol w:w="3686"/>
        <w:gridCol w:w="897"/>
        <w:gridCol w:w="1134"/>
        <w:gridCol w:w="992"/>
        <w:gridCol w:w="1011"/>
        <w:gridCol w:w="974"/>
      </w:tblGrid>
      <w:tr w:rsidR="005F21E9" w:rsidRPr="007759C3" w:rsidTr="004035E3">
        <w:trPr>
          <w:trHeight w:val="345"/>
          <w:jc w:val="center"/>
        </w:trPr>
        <w:tc>
          <w:tcPr>
            <w:tcW w:w="72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lang w:val="pt-BR"/>
              </w:rPr>
            </w:pPr>
            <w:r w:rsidRPr="007759C3">
              <w:rPr>
                <w:rFonts w:eastAsia="Times New Roman"/>
                <w:color w:val="000000" w:themeColor="text1"/>
                <w:sz w:val="26"/>
                <w:szCs w:val="26"/>
                <w:lang w:val="pt-BR"/>
              </w:rPr>
              <w:t>STT</w:t>
            </w:r>
          </w:p>
        </w:tc>
        <w:tc>
          <w:tcPr>
            <w:tcW w:w="3686"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4034"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 hỗn giao Bản địa + Keo</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Trọng số</w:t>
            </w:r>
          </w:p>
        </w:tc>
      </w:tr>
      <w:tr w:rsidR="005F21E9" w:rsidRPr="007759C3" w:rsidTr="004035E3">
        <w:trPr>
          <w:trHeight w:val="1005"/>
          <w:jc w:val="center"/>
        </w:trPr>
        <w:tc>
          <w:tcPr>
            <w:tcW w:w="724"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93A72">
            <w:pPr>
              <w:spacing w:before="60" w:after="40" w:line="283" w:lineRule="auto"/>
              <w:rPr>
                <w:rFonts w:eastAsia="Times New Roman"/>
                <w:color w:val="000000" w:themeColor="text1"/>
                <w:sz w:val="26"/>
                <w:szCs w:val="26"/>
                <w:lang w:val="pt-BR"/>
              </w:rPr>
            </w:pPr>
          </w:p>
        </w:tc>
        <w:tc>
          <w:tcPr>
            <w:tcW w:w="3686"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Sao đen </w:t>
            </w:r>
            <w:r w:rsidR="006E7E60" w:rsidRPr="007759C3">
              <w:rPr>
                <w:rFonts w:eastAsia="Times New Roman"/>
                <w:b/>
                <w:bCs/>
                <w:color w:val="000000" w:themeColor="text1"/>
                <w:sz w:val="26"/>
                <w:szCs w:val="26"/>
                <w:lang w:val="pt-BR"/>
              </w:rPr>
              <w:br/>
            </w:r>
            <w:r w:rsidRPr="007759C3">
              <w:rPr>
                <w:rFonts w:eastAsia="Times New Roman"/>
                <w:b/>
                <w:bCs/>
                <w:color w:val="000000" w:themeColor="text1"/>
                <w:sz w:val="26"/>
                <w:szCs w:val="26"/>
                <w:lang w:val="pt-BR"/>
              </w:rPr>
              <w:t>+ Keo</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Thông nhựa </w:t>
            </w:r>
            <w:r w:rsidR="006E7E60" w:rsidRPr="007759C3">
              <w:rPr>
                <w:rFonts w:eastAsia="Times New Roman"/>
                <w:b/>
                <w:bCs/>
                <w:color w:val="000000" w:themeColor="text1"/>
                <w:sz w:val="26"/>
                <w:szCs w:val="26"/>
                <w:lang w:val="pt-BR"/>
              </w:rPr>
              <w:br/>
            </w:r>
            <w:r w:rsidRPr="007759C3">
              <w:rPr>
                <w:rFonts w:eastAsia="Times New Roman"/>
                <w:b/>
                <w:bCs/>
                <w:color w:val="000000" w:themeColor="text1"/>
                <w:sz w:val="26"/>
                <w:szCs w:val="26"/>
                <w:lang w:val="pt-BR"/>
              </w:rPr>
              <w:t>+ keo</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Sến trung + Keo</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Muồng + Keo</w:t>
            </w:r>
          </w:p>
        </w:tc>
        <w:tc>
          <w:tcPr>
            <w:tcW w:w="974"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93A72">
            <w:pPr>
              <w:spacing w:before="60" w:after="40" w:line="283" w:lineRule="auto"/>
              <w:rPr>
                <w:rFonts w:eastAsia="Times New Roman"/>
                <w:b/>
                <w:bCs/>
                <w:color w:val="000000" w:themeColor="text1"/>
                <w:sz w:val="26"/>
                <w:szCs w:val="26"/>
                <w:lang w:val="pt-BR"/>
              </w:rPr>
            </w:pPr>
          </w:p>
        </w:tc>
      </w:tr>
      <w:tr w:rsidR="005F21E9" w:rsidRPr="007759C3" w:rsidTr="004035E3">
        <w:trPr>
          <w:trHeight w:val="40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lang w:val="pt-BR"/>
              </w:rPr>
              <w:t>D</w:t>
            </w:r>
            <w:r w:rsidRPr="007759C3">
              <w:rPr>
                <w:rFonts w:eastAsia="Times New Roman"/>
                <w:color w:val="000000" w:themeColor="text1"/>
                <w:sz w:val="26"/>
                <w:szCs w:val="26"/>
                <w:vertAlign w:val="subscript"/>
                <w:lang w:val="pt-BR"/>
              </w:rPr>
              <w:t xml:space="preserve">1.3 </w:t>
            </w:r>
            <w:r w:rsidRPr="007759C3">
              <w:rPr>
                <w:rFonts w:eastAsia="Times New Roman"/>
                <w:color w:val="000000" w:themeColor="text1"/>
                <w:sz w:val="26"/>
                <w:szCs w:val="26"/>
                <w:lang w:val="pt-BR"/>
              </w:rPr>
              <w:t>(c</w:t>
            </w:r>
            <w:r w:rsidRPr="007759C3">
              <w:rPr>
                <w:rFonts w:eastAsia="Times New Roman"/>
                <w:color w:val="000000" w:themeColor="text1"/>
                <w:sz w:val="26"/>
                <w:szCs w:val="26"/>
              </w:rPr>
              <w:t>m)</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4035E3">
        <w:trPr>
          <w:trHeight w:val="40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4035E3">
        <w:trPr>
          <w:trHeight w:val="40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5</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7</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9</w:t>
            </w:r>
          </w:p>
        </w:tc>
        <w:tc>
          <w:tcPr>
            <w:tcW w:w="3686"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Cai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10</w:t>
            </w:r>
          </w:p>
        </w:tc>
        <w:tc>
          <w:tcPr>
            <w:tcW w:w="3686"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CP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4035E3">
        <w:trPr>
          <w:trHeight w:val="345"/>
          <w:jc w:val="center"/>
        </w:trPr>
        <w:tc>
          <w:tcPr>
            <w:tcW w:w="7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11</w:t>
            </w:r>
          </w:p>
        </w:tc>
        <w:tc>
          <w:tcPr>
            <w:tcW w:w="3686"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jc w:val="left"/>
              <w:rPr>
                <w:rFonts w:eastAsia="Times New Roman"/>
                <w:color w:val="000000" w:themeColor="text1"/>
                <w:sz w:val="26"/>
                <w:szCs w:val="26"/>
              </w:rPr>
            </w:pPr>
            <w:r w:rsidRPr="007759C3">
              <w:rPr>
                <w:rFonts w:eastAsia="Times New Roman"/>
                <w:color w:val="000000" w:themeColor="text1"/>
                <w:sz w:val="26"/>
                <w:szCs w:val="26"/>
              </w:rPr>
              <w:t>VRR (%)</w:t>
            </w:r>
          </w:p>
        </w:tc>
        <w:tc>
          <w:tcPr>
            <w:tcW w:w="897"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1134"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992"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1011" w:type="dxa"/>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974" w:type="dxa"/>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4035E3">
        <w:trPr>
          <w:trHeight w:val="345"/>
          <w:jc w:val="center"/>
        </w:trPr>
        <w:tc>
          <w:tcPr>
            <w:tcW w:w="72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color w:val="000000" w:themeColor="text1"/>
                <w:sz w:val="26"/>
                <w:szCs w:val="26"/>
              </w:rPr>
            </w:pPr>
          </w:p>
        </w:tc>
        <w:tc>
          <w:tcPr>
            <w:tcW w:w="3686" w:type="dxa"/>
            <w:tcBorders>
              <w:top w:val="single" w:sz="8" w:space="0" w:color="auto"/>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b/>
                <w:color w:val="000000" w:themeColor="text1"/>
                <w:sz w:val="26"/>
                <w:szCs w:val="26"/>
              </w:rPr>
            </w:pPr>
            <w:r w:rsidRPr="007759C3">
              <w:rPr>
                <w:b/>
                <w:color w:val="000000" w:themeColor="text1"/>
                <w:sz w:val="26"/>
                <w:szCs w:val="26"/>
              </w:rPr>
              <w:t>Tổng điểm</w:t>
            </w:r>
          </w:p>
        </w:tc>
        <w:tc>
          <w:tcPr>
            <w:tcW w:w="897"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b/>
                <w:color w:val="000000" w:themeColor="text1"/>
                <w:sz w:val="26"/>
                <w:szCs w:val="26"/>
              </w:rPr>
            </w:pPr>
            <w:r w:rsidRPr="007759C3">
              <w:rPr>
                <w:b/>
                <w:color w:val="000000" w:themeColor="text1"/>
                <w:sz w:val="26"/>
                <w:szCs w:val="26"/>
              </w:rPr>
              <w:t>41</w:t>
            </w:r>
          </w:p>
        </w:tc>
        <w:tc>
          <w:tcPr>
            <w:tcW w:w="113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b/>
                <w:color w:val="000000" w:themeColor="text1"/>
                <w:sz w:val="26"/>
                <w:szCs w:val="26"/>
              </w:rPr>
            </w:pPr>
            <w:r w:rsidRPr="007759C3">
              <w:rPr>
                <w:b/>
                <w:color w:val="000000" w:themeColor="text1"/>
                <w:sz w:val="26"/>
                <w:szCs w:val="26"/>
              </w:rPr>
              <w:t>12</w:t>
            </w:r>
          </w:p>
        </w:tc>
        <w:tc>
          <w:tcPr>
            <w:tcW w:w="992"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b/>
                <w:color w:val="000000" w:themeColor="text1"/>
                <w:sz w:val="26"/>
                <w:szCs w:val="26"/>
              </w:rPr>
            </w:pPr>
            <w:r w:rsidRPr="007759C3">
              <w:rPr>
                <w:b/>
                <w:color w:val="000000" w:themeColor="text1"/>
                <w:sz w:val="26"/>
                <w:szCs w:val="26"/>
              </w:rPr>
              <w:t>32</w:t>
            </w:r>
          </w:p>
        </w:tc>
        <w:tc>
          <w:tcPr>
            <w:tcW w:w="1011"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393A72">
            <w:pPr>
              <w:spacing w:before="60" w:after="40" w:line="283" w:lineRule="auto"/>
              <w:rPr>
                <w:b/>
                <w:color w:val="000000" w:themeColor="text1"/>
                <w:sz w:val="26"/>
                <w:szCs w:val="26"/>
              </w:rPr>
            </w:pPr>
            <w:r w:rsidRPr="007759C3">
              <w:rPr>
                <w:b/>
                <w:color w:val="000000" w:themeColor="text1"/>
                <w:sz w:val="26"/>
                <w:szCs w:val="26"/>
              </w:rPr>
              <w:t>25</w:t>
            </w:r>
          </w:p>
        </w:tc>
        <w:tc>
          <w:tcPr>
            <w:tcW w:w="974" w:type="dxa"/>
            <w:tcBorders>
              <w:top w:val="single" w:sz="8" w:space="0" w:color="auto"/>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40" w:line="283" w:lineRule="auto"/>
              <w:rPr>
                <w:rFonts w:eastAsia="Times New Roman"/>
                <w:b/>
                <w:color w:val="000000" w:themeColor="text1"/>
                <w:sz w:val="26"/>
                <w:szCs w:val="26"/>
              </w:rPr>
            </w:pPr>
          </w:p>
        </w:tc>
      </w:tr>
    </w:tbl>
    <w:p w:rsidR="005F21E9" w:rsidRPr="007759C3" w:rsidRDefault="005F21E9" w:rsidP="00B42C84">
      <w:pPr>
        <w:spacing w:before="120" w:after="120"/>
        <w:ind w:firstLine="709"/>
        <w:jc w:val="both"/>
        <w:rPr>
          <w:color w:val="000000" w:themeColor="text1"/>
          <w:sz w:val="26"/>
          <w:szCs w:val="26"/>
          <w:lang w:val="pt-BR"/>
        </w:rPr>
      </w:pPr>
      <w:bookmarkStart w:id="242" w:name="_Toc462928728"/>
      <w:bookmarkStart w:id="243" w:name="_Toc486706605"/>
      <w:r w:rsidRPr="007759C3">
        <w:rPr>
          <w:color w:val="000000" w:themeColor="text1"/>
          <w:sz w:val="26"/>
          <w:szCs w:val="26"/>
          <w:lang w:val="pt-BR"/>
        </w:rPr>
        <w:t>Qua kết quả ở bả</w:t>
      </w:r>
      <w:r w:rsidR="003B3986" w:rsidRPr="007759C3">
        <w:rPr>
          <w:color w:val="000000" w:themeColor="text1"/>
          <w:sz w:val="26"/>
          <w:szCs w:val="26"/>
          <w:lang w:val="pt-BR"/>
        </w:rPr>
        <w:t>ng 4</w:t>
      </w:r>
      <w:r w:rsidRPr="007759C3">
        <w:rPr>
          <w:color w:val="000000" w:themeColor="text1"/>
          <w:sz w:val="26"/>
          <w:szCs w:val="26"/>
          <w:lang w:val="pt-BR"/>
        </w:rPr>
        <w:t>.1</w:t>
      </w:r>
      <w:r w:rsidR="008A1359" w:rsidRPr="007759C3">
        <w:rPr>
          <w:color w:val="000000" w:themeColor="text1"/>
          <w:sz w:val="26"/>
          <w:szCs w:val="26"/>
          <w:lang w:val="pt-BR"/>
        </w:rPr>
        <w:t>1</w:t>
      </w:r>
      <w:r w:rsidRPr="007759C3">
        <w:rPr>
          <w:color w:val="000000" w:themeColor="text1"/>
          <w:sz w:val="26"/>
          <w:szCs w:val="26"/>
          <w:lang w:val="pt-BR"/>
        </w:rPr>
        <w:t xml:space="preserve"> cho thấ</w:t>
      </w:r>
      <w:r w:rsidR="000D3CC0" w:rsidRPr="007759C3">
        <w:rPr>
          <w:color w:val="000000" w:themeColor="text1"/>
          <w:sz w:val="26"/>
          <w:szCs w:val="26"/>
          <w:lang w:val="pt-BR"/>
        </w:rPr>
        <w:t>y: T</w:t>
      </w:r>
      <w:r w:rsidRPr="007759C3">
        <w:rPr>
          <w:color w:val="000000" w:themeColor="text1"/>
          <w:sz w:val="26"/>
          <w:szCs w:val="26"/>
          <w:lang w:val="pt-BR"/>
        </w:rPr>
        <w:t>ổng điểm của các chỉ tiêu nghiên cứu của mô hình Sao đen + Keo là cao nhất 41 điểm; tiếp đến là tổng điểm của các chỉ tiêu của mô hình Sến trung + Keo 32 điểm và thấp nhất là điểm của mô hình Thông nhựa + Keo 12 điểm. Dựa vào kết quả cho điểm bước đầu đề tài có thể chọn mô hình Sao đen + Keo là tốt nhất.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Kết quả điều tra xác định trọng số cho thấy các chỉ tiêu Cai%; Dt; D</w:t>
      </w:r>
      <w:r w:rsidRPr="007759C3">
        <w:rPr>
          <w:color w:val="000000" w:themeColor="text1"/>
          <w:sz w:val="26"/>
          <w:szCs w:val="26"/>
          <w:vertAlign w:val="subscript"/>
          <w:lang w:val="pt-BR"/>
        </w:rPr>
        <w:t>1.3</w:t>
      </w:r>
      <w:r w:rsidRPr="007759C3">
        <w:rPr>
          <w:color w:val="000000" w:themeColor="text1"/>
          <w:sz w:val="26"/>
          <w:szCs w:val="26"/>
          <w:lang w:val="pt-BR"/>
        </w:rPr>
        <w:t>; H</w:t>
      </w:r>
      <w:r w:rsidRPr="007759C3">
        <w:rPr>
          <w:color w:val="000000" w:themeColor="text1"/>
          <w:sz w:val="26"/>
          <w:szCs w:val="26"/>
          <w:vertAlign w:val="subscript"/>
          <w:lang w:val="pt-BR"/>
        </w:rPr>
        <w:t>vn</w:t>
      </w:r>
      <w:r w:rsidRPr="007759C3">
        <w:rPr>
          <w:color w:val="000000" w:themeColor="text1"/>
          <w:sz w:val="26"/>
          <w:szCs w:val="26"/>
          <w:lang w:val="pt-BR"/>
        </w:rPr>
        <w:t xml:space="preserve"> là có trọng số bằng 4; hàm lượng mùn trong đất có trọng số là 3; độ ẩm đất, nhiệt độ không khí và VRR% có trọng số là 2; nhiệt độ đất, ẩm độ không khí và CP% có trọng số bằng 1. Kết quả tính toán tích số giữa giá trị của trọng số của các chỉ tiêu và điểm số của từng chỉ tiêu theo mô hình thể hiện ở bả</w:t>
      </w:r>
      <w:r w:rsidR="008A1359" w:rsidRPr="007759C3">
        <w:rPr>
          <w:color w:val="000000" w:themeColor="text1"/>
          <w:sz w:val="26"/>
          <w:szCs w:val="26"/>
          <w:lang w:val="pt-BR"/>
        </w:rPr>
        <w:t>ng 4.1</w:t>
      </w:r>
      <w:r w:rsidR="001F25D1" w:rsidRPr="007759C3">
        <w:rPr>
          <w:color w:val="000000" w:themeColor="text1"/>
          <w:sz w:val="26"/>
          <w:szCs w:val="26"/>
          <w:lang w:val="pt-BR"/>
        </w:rPr>
        <w:t>2</w:t>
      </w:r>
      <w:r w:rsidRPr="007759C3">
        <w:rPr>
          <w:color w:val="000000" w:themeColor="text1"/>
          <w:sz w:val="26"/>
          <w:szCs w:val="26"/>
          <w:lang w:val="pt-BR"/>
        </w:rPr>
        <w:t>.</w:t>
      </w:r>
    </w:p>
    <w:p w:rsidR="005F21E9" w:rsidRPr="007759C3" w:rsidRDefault="005F21E9" w:rsidP="004035E3">
      <w:pPr>
        <w:pStyle w:val="0B"/>
        <w:rPr>
          <w:color w:val="000000" w:themeColor="text1"/>
        </w:rPr>
      </w:pPr>
      <w:bookmarkStart w:id="244" w:name="_Toc491072815"/>
      <w:bookmarkStart w:id="245" w:name="_Toc497917945"/>
      <w:bookmarkStart w:id="246" w:name="_Toc514270550"/>
      <w:r w:rsidRPr="007759C3">
        <w:rPr>
          <w:b/>
          <w:color w:val="000000" w:themeColor="text1"/>
        </w:rPr>
        <w:t xml:space="preserve">Bảng </w:t>
      </w:r>
      <w:r w:rsidR="003B3986" w:rsidRPr="007759C3">
        <w:rPr>
          <w:b/>
          <w:color w:val="000000" w:themeColor="text1"/>
        </w:rPr>
        <w:t>4</w:t>
      </w:r>
      <w:r w:rsidRPr="007759C3">
        <w:rPr>
          <w:b/>
          <w:color w:val="000000" w:themeColor="text1"/>
        </w:rPr>
        <w:t>.1</w:t>
      </w:r>
      <w:r w:rsidR="008A1359" w:rsidRPr="007759C3">
        <w:rPr>
          <w:b/>
          <w:color w:val="000000" w:themeColor="text1"/>
        </w:rPr>
        <w:t>2</w:t>
      </w:r>
      <w:r w:rsidRPr="007759C3">
        <w:rPr>
          <w:b/>
          <w:color w:val="000000" w:themeColor="text1"/>
        </w:rPr>
        <w:t>.</w:t>
      </w:r>
      <w:r w:rsidRPr="007759C3">
        <w:rPr>
          <w:color w:val="000000" w:themeColor="text1"/>
        </w:rPr>
        <w:t xml:space="preserve"> Tổng hợp điểm và hệ số để lựa chọn </w:t>
      </w:r>
      <w:bookmarkEnd w:id="242"/>
      <w:r w:rsidRPr="007759C3">
        <w:rPr>
          <w:color w:val="000000" w:themeColor="text1"/>
        </w:rPr>
        <w:t xml:space="preserve">mô hình </w:t>
      </w:r>
      <w:bookmarkEnd w:id="243"/>
      <w:r w:rsidRPr="007759C3">
        <w:rPr>
          <w:color w:val="000000" w:themeColor="text1"/>
        </w:rPr>
        <w:t>RPH hỗn giao cây Bản địa và Keo phù hợ</w:t>
      </w:r>
      <w:r w:rsidR="00673BCE" w:rsidRPr="007759C3">
        <w:rPr>
          <w:color w:val="000000" w:themeColor="text1"/>
        </w:rPr>
        <w:t xml:space="preserve">p cho </w:t>
      </w:r>
      <w:r w:rsidRPr="007759C3">
        <w:rPr>
          <w:color w:val="000000" w:themeColor="text1"/>
        </w:rPr>
        <w:t xml:space="preserve">RPH </w:t>
      </w:r>
      <w:r w:rsidR="00673BCE" w:rsidRPr="007759C3">
        <w:rPr>
          <w:color w:val="000000" w:themeColor="text1"/>
        </w:rPr>
        <w:t xml:space="preserve">lưu vực sông </w:t>
      </w:r>
      <w:r w:rsidRPr="007759C3">
        <w:rPr>
          <w:color w:val="000000" w:themeColor="text1"/>
        </w:rPr>
        <w:t>Thạch Hãn</w:t>
      </w:r>
      <w:bookmarkEnd w:id="244"/>
      <w:bookmarkEnd w:id="245"/>
      <w:bookmarkEnd w:id="246"/>
    </w:p>
    <w:tbl>
      <w:tblPr>
        <w:tblW w:w="4869" w:type="pct"/>
        <w:jc w:val="center"/>
        <w:tblLook w:val="04A0" w:firstRow="1" w:lastRow="0" w:firstColumn="1" w:lastColumn="0" w:noHBand="0" w:noVBand="1"/>
      </w:tblPr>
      <w:tblGrid>
        <w:gridCol w:w="872"/>
        <w:gridCol w:w="3812"/>
        <w:gridCol w:w="995"/>
        <w:gridCol w:w="993"/>
        <w:gridCol w:w="995"/>
        <w:gridCol w:w="1378"/>
      </w:tblGrid>
      <w:tr w:rsidR="005F21E9" w:rsidRPr="007759C3" w:rsidTr="00393A72">
        <w:trPr>
          <w:trHeight w:val="345"/>
          <w:jc w:val="center"/>
        </w:trPr>
        <w:tc>
          <w:tcPr>
            <w:tcW w:w="48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STT</w:t>
            </w:r>
          </w:p>
        </w:tc>
        <w:tc>
          <w:tcPr>
            <w:tcW w:w="210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2412" w:type="pct"/>
            <w:gridSpan w:val="4"/>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Mô hình hỗn giao Bản địa + Keo</w:t>
            </w:r>
          </w:p>
        </w:tc>
      </w:tr>
      <w:tr w:rsidR="005F21E9" w:rsidRPr="007759C3" w:rsidTr="00393A72">
        <w:trPr>
          <w:trHeight w:val="1005"/>
          <w:jc w:val="center"/>
        </w:trPr>
        <w:tc>
          <w:tcPr>
            <w:tcW w:w="482"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93A72">
            <w:pPr>
              <w:spacing w:before="60" w:after="60" w:line="283" w:lineRule="auto"/>
              <w:rPr>
                <w:rFonts w:eastAsia="Times New Roman"/>
                <w:color w:val="000000" w:themeColor="text1"/>
                <w:sz w:val="26"/>
                <w:szCs w:val="26"/>
              </w:rPr>
            </w:pPr>
          </w:p>
        </w:tc>
        <w:tc>
          <w:tcPr>
            <w:tcW w:w="2107"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393A72">
            <w:pPr>
              <w:spacing w:before="60" w:after="60" w:line="283" w:lineRule="auto"/>
              <w:rPr>
                <w:rFonts w:eastAsia="Times New Roman"/>
                <w:b/>
                <w:bCs/>
                <w:color w:val="000000" w:themeColor="text1"/>
                <w:sz w:val="26"/>
                <w:szCs w:val="26"/>
              </w:rPr>
            </w:pP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 xml:space="preserve">Sao đen </w:t>
            </w:r>
            <w:r w:rsidR="006E7E60" w:rsidRPr="007759C3">
              <w:rPr>
                <w:rFonts w:eastAsia="Times New Roman"/>
                <w:b/>
                <w:bCs/>
                <w:color w:val="000000" w:themeColor="text1"/>
                <w:sz w:val="26"/>
                <w:szCs w:val="26"/>
              </w:rPr>
              <w:br/>
            </w:r>
            <w:r w:rsidRPr="007759C3">
              <w:rPr>
                <w:rFonts w:eastAsia="Times New Roman"/>
                <w:b/>
                <w:bCs/>
                <w:color w:val="000000" w:themeColor="text1"/>
                <w:sz w:val="26"/>
                <w:szCs w:val="26"/>
              </w:rPr>
              <w:t>+ Keo</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Thông nhựa + keo</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Sến trung + Keo</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bCs/>
                <w:color w:val="000000" w:themeColor="text1"/>
                <w:sz w:val="26"/>
                <w:szCs w:val="26"/>
              </w:rPr>
            </w:pPr>
            <w:r w:rsidRPr="007759C3">
              <w:rPr>
                <w:rFonts w:eastAsia="Times New Roman"/>
                <w:b/>
                <w:bCs/>
                <w:color w:val="000000" w:themeColor="text1"/>
                <w:sz w:val="26"/>
                <w:szCs w:val="26"/>
              </w:rPr>
              <w:t xml:space="preserve">Muồng </w:t>
            </w:r>
            <w:r w:rsidR="006E7E60" w:rsidRPr="007759C3">
              <w:rPr>
                <w:rFonts w:eastAsia="Times New Roman"/>
                <w:b/>
                <w:bCs/>
                <w:color w:val="000000" w:themeColor="text1"/>
                <w:sz w:val="26"/>
                <w:szCs w:val="26"/>
              </w:rPr>
              <w:br/>
            </w:r>
            <w:r w:rsidRPr="007759C3">
              <w:rPr>
                <w:rFonts w:eastAsia="Times New Roman"/>
                <w:b/>
                <w:bCs/>
                <w:color w:val="000000" w:themeColor="text1"/>
                <w:sz w:val="26"/>
                <w:szCs w:val="26"/>
              </w:rPr>
              <w:t>+ Keo</w:t>
            </w:r>
          </w:p>
        </w:tc>
      </w:tr>
      <w:tr w:rsidR="005F21E9" w:rsidRPr="007759C3" w:rsidTr="00393A72">
        <w:trPr>
          <w:trHeight w:val="40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1.3 </w:t>
            </w:r>
            <w:r w:rsidRPr="007759C3">
              <w:rPr>
                <w:rFonts w:eastAsia="Times New Roman"/>
                <w:color w:val="000000" w:themeColor="text1"/>
                <w:sz w:val="26"/>
                <w:szCs w:val="26"/>
              </w:rPr>
              <w:t>(cm)</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16</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12</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93A72">
        <w:trPr>
          <w:trHeight w:val="40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16</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12</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393A72">
        <w:trPr>
          <w:trHeight w:val="40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16</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12</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5</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7</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9</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393A72">
        <w:trPr>
          <w:trHeight w:val="345"/>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9</w:t>
            </w:r>
          </w:p>
        </w:tc>
        <w:tc>
          <w:tcPr>
            <w:tcW w:w="2107"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Cai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12</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16</w:t>
            </w:r>
          </w:p>
        </w:tc>
      </w:tr>
      <w:tr w:rsidR="005F21E9" w:rsidRPr="007759C3" w:rsidTr="00393A72">
        <w:trPr>
          <w:trHeight w:val="300"/>
          <w:jc w:val="center"/>
        </w:trPr>
        <w:tc>
          <w:tcPr>
            <w:tcW w:w="482" w:type="pct"/>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10</w:t>
            </w:r>
          </w:p>
        </w:tc>
        <w:tc>
          <w:tcPr>
            <w:tcW w:w="2107" w:type="pct"/>
            <w:tcBorders>
              <w:top w:val="nil"/>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CP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3</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93A72">
        <w:trPr>
          <w:trHeight w:val="345"/>
          <w:jc w:val="center"/>
        </w:trPr>
        <w:tc>
          <w:tcPr>
            <w:tcW w:w="482" w:type="pct"/>
            <w:tcBorders>
              <w:top w:val="single" w:sz="8" w:space="0" w:color="auto"/>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11</w:t>
            </w:r>
          </w:p>
        </w:tc>
        <w:tc>
          <w:tcPr>
            <w:tcW w:w="2107" w:type="pct"/>
            <w:tcBorders>
              <w:top w:val="single" w:sz="8" w:space="0" w:color="auto"/>
              <w:left w:val="nil"/>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jc w:val="left"/>
              <w:rPr>
                <w:rFonts w:eastAsia="Times New Roman"/>
                <w:color w:val="000000" w:themeColor="text1"/>
                <w:sz w:val="26"/>
                <w:szCs w:val="26"/>
              </w:rPr>
            </w:pPr>
            <w:r w:rsidRPr="007759C3">
              <w:rPr>
                <w:rFonts w:eastAsia="Times New Roman"/>
                <w:color w:val="000000" w:themeColor="text1"/>
                <w:sz w:val="26"/>
                <w:szCs w:val="26"/>
              </w:rPr>
              <w:t>VRR (%)</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8</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2</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6</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93A72">
        <w:trPr>
          <w:trHeight w:val="345"/>
          <w:jc w:val="center"/>
        </w:trPr>
        <w:tc>
          <w:tcPr>
            <w:tcW w:w="482" w:type="pct"/>
            <w:tcBorders>
              <w:top w:val="single" w:sz="8" w:space="0" w:color="auto"/>
              <w:left w:val="single" w:sz="8" w:space="0" w:color="auto"/>
              <w:bottom w:val="single" w:sz="8" w:space="0" w:color="auto"/>
              <w:right w:val="single" w:sz="8" w:space="0" w:color="auto"/>
            </w:tcBorders>
            <w:shd w:val="clear" w:color="auto" w:fill="auto"/>
            <w:noWrap/>
            <w:vAlign w:val="center"/>
          </w:tcPr>
          <w:p w:rsidR="005F21E9" w:rsidRPr="007759C3" w:rsidRDefault="005F21E9" w:rsidP="00393A72">
            <w:pPr>
              <w:spacing w:before="60" w:after="60" w:line="283" w:lineRule="auto"/>
              <w:rPr>
                <w:rFonts w:eastAsia="Times New Roman"/>
                <w:b/>
                <w:color w:val="000000" w:themeColor="text1"/>
                <w:sz w:val="26"/>
                <w:szCs w:val="26"/>
              </w:rPr>
            </w:pPr>
          </w:p>
        </w:tc>
        <w:tc>
          <w:tcPr>
            <w:tcW w:w="2107" w:type="pct"/>
            <w:tcBorders>
              <w:top w:val="single" w:sz="8" w:space="0" w:color="auto"/>
              <w:left w:val="single" w:sz="8" w:space="0" w:color="auto"/>
              <w:bottom w:val="single" w:sz="8" w:space="0" w:color="auto"/>
              <w:right w:val="single" w:sz="8" w:space="0" w:color="auto"/>
            </w:tcBorders>
            <w:shd w:val="clear" w:color="auto" w:fill="auto"/>
            <w:noWrap/>
            <w:vAlign w:val="center"/>
          </w:tcPr>
          <w:p w:rsidR="005F21E9" w:rsidRPr="007759C3" w:rsidRDefault="00F67540"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101</w:t>
            </w:r>
          </w:p>
        </w:tc>
        <w:tc>
          <w:tcPr>
            <w:tcW w:w="549"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32</w:t>
            </w:r>
          </w:p>
        </w:tc>
        <w:tc>
          <w:tcPr>
            <w:tcW w:w="550"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81</w:t>
            </w:r>
          </w:p>
        </w:tc>
        <w:tc>
          <w:tcPr>
            <w:tcW w:w="762" w:type="pct"/>
            <w:tcBorders>
              <w:top w:val="nil"/>
              <w:left w:val="nil"/>
              <w:bottom w:val="single" w:sz="8" w:space="0" w:color="auto"/>
              <w:right w:val="single" w:sz="8" w:space="0" w:color="auto"/>
            </w:tcBorders>
            <w:shd w:val="clear" w:color="auto" w:fill="auto"/>
            <w:vAlign w:val="center"/>
          </w:tcPr>
          <w:p w:rsidR="005F21E9" w:rsidRPr="007759C3" w:rsidRDefault="005F21E9" w:rsidP="00393A72">
            <w:pPr>
              <w:spacing w:before="60" w:after="60" w:line="283" w:lineRule="auto"/>
              <w:rPr>
                <w:rFonts w:eastAsia="Times New Roman"/>
                <w:b/>
                <w:color w:val="000000" w:themeColor="text1"/>
                <w:sz w:val="26"/>
                <w:szCs w:val="26"/>
              </w:rPr>
            </w:pPr>
            <w:r w:rsidRPr="007759C3">
              <w:rPr>
                <w:rFonts w:eastAsia="Times New Roman"/>
                <w:b/>
                <w:color w:val="000000" w:themeColor="text1"/>
                <w:sz w:val="26"/>
                <w:szCs w:val="26"/>
              </w:rPr>
              <w:t>66</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Kết quả bả</w:t>
      </w:r>
      <w:r w:rsidR="003B3986" w:rsidRPr="007759C3">
        <w:rPr>
          <w:color w:val="000000" w:themeColor="text1"/>
          <w:sz w:val="26"/>
          <w:szCs w:val="26"/>
          <w:lang w:val="pt-BR"/>
        </w:rPr>
        <w:t>ng 4</w:t>
      </w:r>
      <w:r w:rsidRPr="007759C3">
        <w:rPr>
          <w:color w:val="000000" w:themeColor="text1"/>
          <w:sz w:val="26"/>
          <w:szCs w:val="26"/>
          <w:lang w:val="pt-BR"/>
        </w:rPr>
        <w:t>.1</w:t>
      </w:r>
      <w:r w:rsidR="00B86454" w:rsidRPr="007759C3">
        <w:rPr>
          <w:color w:val="000000" w:themeColor="text1"/>
          <w:sz w:val="26"/>
          <w:szCs w:val="26"/>
          <w:lang w:val="pt-BR"/>
        </w:rPr>
        <w:t>2</w:t>
      </w:r>
      <w:r w:rsidRPr="007759C3">
        <w:rPr>
          <w:color w:val="000000" w:themeColor="text1"/>
          <w:sz w:val="26"/>
          <w:szCs w:val="26"/>
          <w:lang w:val="pt-BR"/>
        </w:rPr>
        <w:t xml:space="preserve"> cho thấy</w:t>
      </w:r>
      <w:r w:rsidR="00B86454" w:rsidRPr="007759C3">
        <w:rPr>
          <w:color w:val="000000" w:themeColor="text1"/>
          <w:sz w:val="26"/>
          <w:szCs w:val="26"/>
          <w:lang w:val="pt-BR"/>
        </w:rPr>
        <w:t>: T</w:t>
      </w:r>
      <w:r w:rsidRPr="007759C3">
        <w:rPr>
          <w:color w:val="000000" w:themeColor="text1"/>
          <w:sz w:val="26"/>
          <w:szCs w:val="26"/>
          <w:lang w:val="pt-BR"/>
        </w:rPr>
        <w:t>ổng điểm của mô hình Sao đen + Keo là cao nhất 101 điểm tiếp đến là mô hình Sến trung + Keo 81 điểm và thấp nhất là mô hình Thông nhựa + Keo 66 điểm. Mặc dù giá trị của các chỉ tiêu cấu trúc rừng phòng hộ của rừng phòng hộ Thạch Hãn Quảng Trị là thấp so với tiêu chuẩn yêu cầu của rừng phòng hộ đầu nguồn. Qua kết quả nghiên cứu cho thấy mô hình hỗn giao giữa Sao đen + Keo là phù hợp nhấ</w:t>
      </w:r>
      <w:r w:rsidR="000A0F97" w:rsidRPr="007759C3">
        <w:rPr>
          <w:color w:val="000000" w:themeColor="text1"/>
          <w:sz w:val="26"/>
          <w:szCs w:val="26"/>
          <w:lang w:val="pt-BR"/>
        </w:rPr>
        <w:t xml:space="preserve">t </w:t>
      </w:r>
      <w:r w:rsidRPr="007759C3">
        <w:rPr>
          <w:color w:val="000000" w:themeColor="text1"/>
          <w:sz w:val="26"/>
          <w:szCs w:val="26"/>
          <w:lang w:val="pt-BR"/>
        </w:rPr>
        <w:t>trồng rừng phòng hộ cho vùng Thạch Hãn tỉnh Quảng Trị và mô hình Sến trung + Keo là khá phù hợp; không nên trồng mô hình Thông nhựa + Keo cho khu vực này.</w:t>
      </w:r>
    </w:p>
    <w:p w:rsidR="005F21E9" w:rsidRPr="007759C3" w:rsidRDefault="002B1F44" w:rsidP="004A7E25">
      <w:pPr>
        <w:pStyle w:val="04D"/>
        <w:rPr>
          <w:color w:val="000000" w:themeColor="text1"/>
        </w:rPr>
      </w:pPr>
      <w:bookmarkStart w:id="247" w:name="_Toc491084638"/>
      <w:bookmarkStart w:id="248" w:name="_Toc497917400"/>
      <w:r w:rsidRPr="007759C3">
        <w:rPr>
          <w:color w:val="000000" w:themeColor="text1"/>
        </w:rPr>
        <w:lastRenderedPageBreak/>
        <w:t>4</w:t>
      </w:r>
      <w:r w:rsidR="005F21E9" w:rsidRPr="007759C3">
        <w:rPr>
          <w:color w:val="000000" w:themeColor="text1"/>
        </w:rPr>
        <w:t>.3.</w:t>
      </w:r>
      <w:r w:rsidRPr="007759C3">
        <w:rPr>
          <w:color w:val="000000" w:themeColor="text1"/>
        </w:rPr>
        <w:t>1.</w:t>
      </w:r>
      <w:r w:rsidR="005F21E9" w:rsidRPr="007759C3">
        <w:rPr>
          <w:color w:val="000000" w:themeColor="text1"/>
        </w:rPr>
        <w:t>2. Hiện trạng và đề xuất các mô hình rừng phòng hộ lưu vực sông Bến Hải, tỉnh Quảng Trị</w:t>
      </w:r>
      <w:bookmarkEnd w:id="247"/>
      <w:bookmarkEnd w:id="248"/>
    </w:p>
    <w:p w:rsidR="005F21E9" w:rsidRPr="007759C3" w:rsidRDefault="00F04FF3" w:rsidP="00393A72">
      <w:pPr>
        <w:pStyle w:val="04D"/>
        <w:rPr>
          <w:b/>
          <w:i w:val="0"/>
          <w:color w:val="000000" w:themeColor="text1"/>
        </w:rPr>
      </w:pPr>
      <w:r w:rsidRPr="007759C3">
        <w:rPr>
          <w:b/>
          <w:i w:val="0"/>
          <w:color w:val="000000" w:themeColor="text1"/>
        </w:rPr>
        <w:t>a</w:t>
      </w:r>
      <w:r w:rsidRPr="007759C3">
        <w:rPr>
          <w:rFonts w:eastAsia="Times New Roman"/>
          <w:b/>
          <w:i w:val="0"/>
          <w:color w:val="000000" w:themeColor="text1"/>
        </w:rPr>
        <w:t>)</w:t>
      </w:r>
      <w:r w:rsidR="005F21E9" w:rsidRPr="007759C3">
        <w:rPr>
          <w:b/>
          <w:i w:val="0"/>
          <w:color w:val="000000" w:themeColor="text1"/>
        </w:rPr>
        <w:t xml:space="preserve"> Đặc điểm chung của các mô hình rừng phòng hộ lưu vực sông Bến Hả</w:t>
      </w:r>
      <w:r w:rsidR="00673BCE" w:rsidRPr="007759C3">
        <w:rPr>
          <w:b/>
          <w:i w:val="0"/>
          <w:color w:val="000000" w:themeColor="text1"/>
        </w:rPr>
        <w:t>i</w:t>
      </w:r>
    </w:p>
    <w:p w:rsidR="00F67540"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Tại ban quản lý rừng phòng hộ lưu vực sông Bến Hải có 2 phương thức trồng hỗn giao: Hỗn giao Bản địa + Keo; Hỗn giao Bản địa + Bản địa.</w:t>
      </w:r>
    </w:p>
    <w:p w:rsidR="00F67540"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Tổng diện tích rừng trồng phòng hộ là: 5</w:t>
      </w:r>
      <w:r w:rsidR="002764E8" w:rsidRPr="007759C3">
        <w:rPr>
          <w:color w:val="000000" w:themeColor="text1"/>
          <w:sz w:val="26"/>
          <w:szCs w:val="26"/>
          <w:lang w:val="pt-BR"/>
        </w:rPr>
        <w:t>.</w:t>
      </w:r>
      <w:r w:rsidRPr="007759C3">
        <w:rPr>
          <w:color w:val="000000" w:themeColor="text1"/>
          <w:sz w:val="26"/>
          <w:szCs w:val="26"/>
          <w:lang w:val="pt-BR"/>
        </w:rPr>
        <w:t>666,40 ha. Trong đó:</w:t>
      </w:r>
    </w:p>
    <w:p w:rsidR="00F67540"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Trồng hỗn giao cây Bản địa và Keo:</w:t>
      </w:r>
    </w:p>
    <w:p w:rsidR="00045822" w:rsidRPr="007759C3" w:rsidRDefault="00045822" w:rsidP="00393A72">
      <w:pPr>
        <w:pStyle w:val="0B"/>
        <w:rPr>
          <w:color w:val="000000" w:themeColor="text1"/>
        </w:rPr>
      </w:pPr>
      <w:bookmarkStart w:id="249" w:name="_Toc514270551"/>
      <w:r w:rsidRPr="007759C3">
        <w:rPr>
          <w:b/>
          <w:color w:val="000000" w:themeColor="text1"/>
        </w:rPr>
        <w:t xml:space="preserve">Bảng </w:t>
      </w:r>
      <w:r w:rsidR="002B1F44" w:rsidRPr="007759C3">
        <w:rPr>
          <w:b/>
          <w:color w:val="000000" w:themeColor="text1"/>
        </w:rPr>
        <w:t>4</w:t>
      </w:r>
      <w:r w:rsidRPr="007759C3">
        <w:rPr>
          <w:b/>
          <w:color w:val="000000" w:themeColor="text1"/>
        </w:rPr>
        <w:t>.</w:t>
      </w:r>
      <w:r w:rsidR="00152605" w:rsidRPr="007759C3">
        <w:rPr>
          <w:b/>
          <w:color w:val="000000" w:themeColor="text1"/>
        </w:rPr>
        <w:t>1</w:t>
      </w:r>
      <w:r w:rsidR="00B86454" w:rsidRPr="007759C3">
        <w:rPr>
          <w:b/>
          <w:color w:val="000000" w:themeColor="text1"/>
        </w:rPr>
        <w:t>3</w:t>
      </w:r>
      <w:r w:rsidRPr="007759C3">
        <w:rPr>
          <w:b/>
          <w:color w:val="000000" w:themeColor="text1"/>
        </w:rPr>
        <w:t>.</w:t>
      </w:r>
      <w:r w:rsidRPr="007759C3">
        <w:rPr>
          <w:color w:val="000000" w:themeColor="text1"/>
        </w:rPr>
        <w:t xml:space="preserve"> Các mô hình hỗn giao cây Bản địa và Keo tai tượ</w:t>
      </w:r>
      <w:r w:rsidR="00393A72" w:rsidRPr="007759C3">
        <w:rPr>
          <w:color w:val="000000" w:themeColor="text1"/>
        </w:rPr>
        <w:t xml:space="preserve">ng </w:t>
      </w:r>
      <w:r w:rsidRPr="007759C3">
        <w:rPr>
          <w:color w:val="000000" w:themeColor="text1"/>
        </w:rPr>
        <w:t>giai đoạn 14 năm tuổi</w:t>
      </w:r>
      <w:bookmarkEnd w:id="249"/>
    </w:p>
    <w:tbl>
      <w:tblPr>
        <w:tblW w:w="9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810"/>
        <w:gridCol w:w="2929"/>
        <w:gridCol w:w="2069"/>
        <w:gridCol w:w="1984"/>
      </w:tblGrid>
      <w:tr w:rsidR="003D65BF" w:rsidRPr="009C1BAC" w:rsidTr="00393A72">
        <w:trPr>
          <w:jc w:val="center"/>
        </w:trPr>
        <w:tc>
          <w:tcPr>
            <w:tcW w:w="708" w:type="dxa"/>
            <w:vAlign w:val="center"/>
          </w:tcPr>
          <w:p w:rsidR="00045822" w:rsidRPr="007759C3" w:rsidRDefault="00045822" w:rsidP="00393A72">
            <w:pPr>
              <w:tabs>
                <w:tab w:val="left" w:pos="709"/>
              </w:tabs>
              <w:spacing w:before="120" w:after="80" w:line="269" w:lineRule="auto"/>
              <w:rPr>
                <w:b/>
                <w:color w:val="000000" w:themeColor="text1"/>
                <w:sz w:val="26"/>
                <w:szCs w:val="26"/>
                <w:lang w:val="pt-BR"/>
              </w:rPr>
            </w:pPr>
            <w:r w:rsidRPr="007759C3">
              <w:rPr>
                <w:b/>
                <w:color w:val="000000" w:themeColor="text1"/>
                <w:sz w:val="26"/>
                <w:szCs w:val="26"/>
                <w:lang w:val="pt-BR"/>
              </w:rPr>
              <w:t>STT</w:t>
            </w:r>
          </w:p>
        </w:tc>
        <w:tc>
          <w:tcPr>
            <w:tcW w:w="1810" w:type="dxa"/>
            <w:vAlign w:val="center"/>
          </w:tcPr>
          <w:p w:rsidR="00045822" w:rsidRPr="007759C3" w:rsidRDefault="00045822" w:rsidP="00393A72">
            <w:pPr>
              <w:tabs>
                <w:tab w:val="left" w:pos="709"/>
              </w:tabs>
              <w:spacing w:before="120" w:after="80" w:line="269" w:lineRule="auto"/>
              <w:rPr>
                <w:b/>
                <w:color w:val="000000" w:themeColor="text1"/>
                <w:sz w:val="26"/>
                <w:szCs w:val="26"/>
                <w:lang w:val="pt-BR"/>
              </w:rPr>
            </w:pPr>
            <w:r w:rsidRPr="007759C3">
              <w:rPr>
                <w:b/>
                <w:color w:val="000000" w:themeColor="text1"/>
                <w:sz w:val="26"/>
                <w:szCs w:val="26"/>
                <w:lang w:val="pt-BR"/>
              </w:rPr>
              <w:t>Loại mô hình</w:t>
            </w:r>
            <w:r w:rsidR="00152605" w:rsidRPr="007759C3">
              <w:rPr>
                <w:b/>
                <w:color w:val="000000" w:themeColor="text1"/>
                <w:sz w:val="26"/>
                <w:szCs w:val="26"/>
                <w:lang w:val="pt-BR"/>
              </w:rPr>
              <w:t xml:space="preserve"> và diện tích</w:t>
            </w:r>
          </w:p>
        </w:tc>
        <w:tc>
          <w:tcPr>
            <w:tcW w:w="2929" w:type="dxa"/>
            <w:vAlign w:val="center"/>
          </w:tcPr>
          <w:p w:rsidR="00045822" w:rsidRPr="007759C3" w:rsidRDefault="00045822" w:rsidP="00393A72">
            <w:pPr>
              <w:tabs>
                <w:tab w:val="left" w:pos="709"/>
              </w:tabs>
              <w:spacing w:before="120" w:after="80" w:line="269" w:lineRule="auto"/>
              <w:rPr>
                <w:b/>
                <w:color w:val="000000" w:themeColor="text1"/>
                <w:sz w:val="26"/>
                <w:szCs w:val="26"/>
                <w:lang w:val="pt-BR"/>
              </w:rPr>
            </w:pPr>
            <w:r w:rsidRPr="007759C3">
              <w:rPr>
                <w:b/>
                <w:color w:val="000000" w:themeColor="text1"/>
                <w:sz w:val="26"/>
                <w:szCs w:val="26"/>
                <w:lang w:val="pt-BR"/>
              </w:rPr>
              <w:t xml:space="preserve">Phương thức và </w:t>
            </w:r>
            <w:r w:rsidR="00393A72" w:rsidRPr="007759C3">
              <w:rPr>
                <w:b/>
                <w:color w:val="000000" w:themeColor="text1"/>
                <w:sz w:val="26"/>
                <w:szCs w:val="26"/>
                <w:lang w:val="pt-BR"/>
              </w:rPr>
              <w:br/>
            </w:r>
            <w:r w:rsidRPr="007759C3">
              <w:rPr>
                <w:b/>
                <w:color w:val="000000" w:themeColor="text1"/>
                <w:sz w:val="26"/>
                <w:szCs w:val="26"/>
                <w:lang w:val="pt-BR"/>
              </w:rPr>
              <w:t>cự li trồng</w:t>
            </w:r>
          </w:p>
        </w:tc>
        <w:tc>
          <w:tcPr>
            <w:tcW w:w="2069" w:type="dxa"/>
            <w:vAlign w:val="center"/>
          </w:tcPr>
          <w:p w:rsidR="00045822" w:rsidRPr="007759C3" w:rsidRDefault="00045822" w:rsidP="00393A72">
            <w:pPr>
              <w:tabs>
                <w:tab w:val="left" w:pos="709"/>
              </w:tabs>
              <w:spacing w:before="120" w:after="80" w:line="269" w:lineRule="auto"/>
              <w:rPr>
                <w:b/>
                <w:color w:val="000000" w:themeColor="text1"/>
                <w:sz w:val="26"/>
                <w:szCs w:val="26"/>
                <w:lang w:val="pt-BR"/>
              </w:rPr>
            </w:pPr>
            <w:r w:rsidRPr="007759C3">
              <w:rPr>
                <w:b/>
                <w:color w:val="000000" w:themeColor="text1"/>
                <w:sz w:val="26"/>
                <w:szCs w:val="26"/>
                <w:lang w:val="pt-BR"/>
              </w:rPr>
              <w:t>Mật độ ban đầu</w:t>
            </w:r>
          </w:p>
          <w:p w:rsidR="00045822" w:rsidRPr="007759C3" w:rsidRDefault="00045822" w:rsidP="00393A72">
            <w:pPr>
              <w:tabs>
                <w:tab w:val="left" w:pos="709"/>
              </w:tabs>
              <w:spacing w:before="120" w:after="80" w:line="269" w:lineRule="auto"/>
              <w:rPr>
                <w:b/>
                <w:color w:val="000000" w:themeColor="text1"/>
                <w:sz w:val="26"/>
                <w:szCs w:val="26"/>
                <w:lang w:val="pt-BR"/>
              </w:rPr>
            </w:pPr>
            <w:r w:rsidRPr="007759C3">
              <w:rPr>
                <w:b/>
                <w:color w:val="000000" w:themeColor="text1"/>
                <w:sz w:val="26"/>
                <w:szCs w:val="26"/>
                <w:lang w:val="pt-BR"/>
              </w:rPr>
              <w:t>(cây/ha)</w:t>
            </w:r>
          </w:p>
        </w:tc>
        <w:tc>
          <w:tcPr>
            <w:tcW w:w="1984" w:type="dxa"/>
            <w:vAlign w:val="center"/>
          </w:tcPr>
          <w:p w:rsidR="00045822" w:rsidRPr="007759C3" w:rsidRDefault="00045822" w:rsidP="00393A72">
            <w:pPr>
              <w:spacing w:before="120" w:after="80" w:line="269" w:lineRule="auto"/>
              <w:rPr>
                <w:b/>
                <w:color w:val="000000" w:themeColor="text1"/>
                <w:sz w:val="26"/>
                <w:szCs w:val="26"/>
                <w:lang w:val="pt-BR"/>
              </w:rPr>
            </w:pPr>
            <w:r w:rsidRPr="007759C3">
              <w:rPr>
                <w:b/>
                <w:color w:val="000000" w:themeColor="text1"/>
                <w:sz w:val="26"/>
                <w:szCs w:val="26"/>
                <w:lang w:val="pt-BR"/>
              </w:rPr>
              <w:t>Mật độ hiện tại</w:t>
            </w:r>
          </w:p>
          <w:p w:rsidR="00045822" w:rsidRPr="007759C3" w:rsidRDefault="00045822" w:rsidP="00393A72">
            <w:pPr>
              <w:spacing w:before="120" w:after="80" w:line="269" w:lineRule="auto"/>
              <w:rPr>
                <w:b/>
                <w:color w:val="000000" w:themeColor="text1"/>
                <w:sz w:val="26"/>
                <w:szCs w:val="26"/>
                <w:lang w:val="pt-BR"/>
              </w:rPr>
            </w:pPr>
            <w:r w:rsidRPr="007759C3">
              <w:rPr>
                <w:b/>
                <w:color w:val="000000" w:themeColor="text1"/>
                <w:sz w:val="26"/>
                <w:szCs w:val="26"/>
                <w:lang w:val="pt-BR"/>
              </w:rPr>
              <w:t>(cây/ha)</w:t>
            </w:r>
          </w:p>
        </w:tc>
      </w:tr>
      <w:tr w:rsidR="003D65BF" w:rsidRPr="007759C3" w:rsidTr="00393A72">
        <w:trPr>
          <w:jc w:val="center"/>
        </w:trPr>
        <w:tc>
          <w:tcPr>
            <w:tcW w:w="708" w:type="dxa"/>
            <w:vAlign w:val="center"/>
          </w:tcPr>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w:t>
            </w:r>
          </w:p>
        </w:tc>
        <w:tc>
          <w:tcPr>
            <w:tcW w:w="1810" w:type="dxa"/>
            <w:vAlign w:val="center"/>
          </w:tcPr>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Thông nhựa + Keo tai tượng</w:t>
            </w:r>
          </w:p>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(85,5 ha)</w:t>
            </w:r>
          </w:p>
        </w:tc>
        <w:tc>
          <w:tcPr>
            <w:tcW w:w="2929" w:type="dxa"/>
            <w:vAlign w:val="center"/>
          </w:tcPr>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Hỗn giao theo băng.</w:t>
            </w:r>
          </w:p>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(3 hàng Thông nhựa + 2 hàng Keo tai tượng).</w:t>
            </w:r>
          </w:p>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2069" w:type="dxa"/>
            <w:vAlign w:val="center"/>
          </w:tcPr>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1.650</w:t>
            </w:r>
          </w:p>
          <w:p w:rsidR="00045822" w:rsidRPr="007759C3" w:rsidRDefault="0004582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(990 cây Thông nhựa + 660 cây Keo tai tượng)</w:t>
            </w:r>
          </w:p>
        </w:tc>
        <w:tc>
          <w:tcPr>
            <w:tcW w:w="1984" w:type="dxa"/>
            <w:vAlign w:val="center"/>
          </w:tcPr>
          <w:p w:rsidR="00045822" w:rsidRPr="007759C3" w:rsidRDefault="00E72892" w:rsidP="00393A72">
            <w:pPr>
              <w:spacing w:before="120" w:after="80" w:line="269" w:lineRule="auto"/>
              <w:rPr>
                <w:color w:val="000000" w:themeColor="text1"/>
                <w:sz w:val="26"/>
                <w:szCs w:val="26"/>
                <w:lang w:val="pt-BR"/>
              </w:rPr>
            </w:pPr>
            <w:r w:rsidRPr="007759C3">
              <w:rPr>
                <w:color w:val="000000" w:themeColor="text1"/>
                <w:sz w:val="26"/>
                <w:szCs w:val="26"/>
                <w:lang w:val="af-ZA"/>
              </w:rPr>
              <w:t>950-</w:t>
            </w:r>
            <w:r w:rsidR="00152605" w:rsidRPr="007759C3">
              <w:rPr>
                <w:color w:val="000000" w:themeColor="text1"/>
                <w:sz w:val="26"/>
                <w:szCs w:val="26"/>
                <w:lang w:val="af-ZA"/>
              </w:rPr>
              <w:t>1.250</w:t>
            </w:r>
          </w:p>
        </w:tc>
      </w:tr>
      <w:tr w:rsidR="003D65BF" w:rsidRPr="007759C3" w:rsidTr="00393A72">
        <w:trPr>
          <w:jc w:val="center"/>
        </w:trPr>
        <w:tc>
          <w:tcPr>
            <w:tcW w:w="708" w:type="dxa"/>
            <w:vAlign w:val="center"/>
          </w:tcPr>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2</w:t>
            </w:r>
          </w:p>
        </w:tc>
        <w:tc>
          <w:tcPr>
            <w:tcW w:w="1810" w:type="dxa"/>
            <w:vAlign w:val="center"/>
          </w:tcPr>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Thông nhựa + Keo tai tượng</w:t>
            </w:r>
          </w:p>
          <w:p w:rsidR="00152605" w:rsidRPr="007759C3" w:rsidRDefault="00E7289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(147,90 ha)</w:t>
            </w:r>
          </w:p>
        </w:tc>
        <w:tc>
          <w:tcPr>
            <w:tcW w:w="2929" w:type="dxa"/>
            <w:vAlign w:val="center"/>
          </w:tcPr>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Hỗn giao theo băng.</w:t>
            </w:r>
          </w:p>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(3 hàng Thông nhựa + 3 hàng Keo tai tượng).</w:t>
            </w:r>
          </w:p>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2069" w:type="dxa"/>
            <w:vAlign w:val="center"/>
          </w:tcPr>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1.650</w:t>
            </w:r>
          </w:p>
          <w:p w:rsidR="00152605" w:rsidRPr="007759C3" w:rsidRDefault="00152605"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(825 cây Thông nhựa + 825 cây Keo tai tượng)</w:t>
            </w:r>
          </w:p>
        </w:tc>
        <w:tc>
          <w:tcPr>
            <w:tcW w:w="1984" w:type="dxa"/>
            <w:vAlign w:val="center"/>
          </w:tcPr>
          <w:p w:rsidR="00152605" w:rsidRPr="007759C3" w:rsidRDefault="00E72892"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900-1.200</w:t>
            </w:r>
          </w:p>
        </w:tc>
      </w:tr>
      <w:tr w:rsidR="003D65BF" w:rsidRPr="007759C3" w:rsidTr="00393A72">
        <w:trPr>
          <w:jc w:val="center"/>
        </w:trPr>
        <w:tc>
          <w:tcPr>
            <w:tcW w:w="708"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3</w:t>
            </w:r>
          </w:p>
        </w:tc>
        <w:tc>
          <w:tcPr>
            <w:tcW w:w="1810"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Thông nhựa + Keo tai tượng</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(106,10 ha)</w:t>
            </w:r>
          </w:p>
        </w:tc>
        <w:tc>
          <w:tcPr>
            <w:tcW w:w="2929"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Hỗn giao theo băng.</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(4 hàng Thông nhựa + 6 hàng Keo tai tượng).</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2069" w:type="dxa"/>
            <w:vAlign w:val="center"/>
          </w:tcPr>
          <w:p w:rsidR="00443224" w:rsidRPr="007759C3" w:rsidRDefault="00443224"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1.650</w:t>
            </w:r>
          </w:p>
          <w:p w:rsidR="00FB6F08" w:rsidRPr="007759C3" w:rsidRDefault="00443224"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(660 cây Thông nhựa + 990 cây Keo tai tượng)</w:t>
            </w:r>
          </w:p>
        </w:tc>
        <w:tc>
          <w:tcPr>
            <w:tcW w:w="1984" w:type="dxa"/>
            <w:vAlign w:val="center"/>
          </w:tcPr>
          <w:p w:rsidR="00FB6F08" w:rsidRPr="007759C3" w:rsidRDefault="00443224"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850-1.150</w:t>
            </w:r>
          </w:p>
        </w:tc>
      </w:tr>
      <w:tr w:rsidR="003D65BF" w:rsidRPr="007759C3" w:rsidTr="00393A72">
        <w:trPr>
          <w:jc w:val="center"/>
        </w:trPr>
        <w:tc>
          <w:tcPr>
            <w:tcW w:w="708"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4</w:t>
            </w:r>
          </w:p>
        </w:tc>
        <w:tc>
          <w:tcPr>
            <w:tcW w:w="1810"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Sao đen +</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Keo tai tượng</w:t>
            </w:r>
          </w:p>
          <w:p w:rsidR="00FB6F08" w:rsidRPr="007759C3" w:rsidRDefault="00443224"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(141,80 ha)</w:t>
            </w:r>
          </w:p>
        </w:tc>
        <w:tc>
          <w:tcPr>
            <w:tcW w:w="2929"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Hỗn giao theo băng.</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(2 hàng Sao đen + 3 hàng Keo tai tượng).</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xml:space="preserve">- </w:t>
            </w:r>
            <w:r w:rsidRPr="007759C3">
              <w:rPr>
                <w:color w:val="000000" w:themeColor="text1"/>
                <w:sz w:val="26"/>
                <w:szCs w:val="26"/>
                <w:lang w:val="af-ZA"/>
              </w:rPr>
              <w:t>Hàng cách hàng 3m cây cách cây 2m.</w:t>
            </w:r>
          </w:p>
        </w:tc>
        <w:tc>
          <w:tcPr>
            <w:tcW w:w="2069" w:type="dxa"/>
            <w:vAlign w:val="center"/>
          </w:tcPr>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1.650</w:t>
            </w:r>
          </w:p>
          <w:p w:rsidR="00FB6F08" w:rsidRPr="007759C3" w:rsidRDefault="00FB6F08"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 xml:space="preserve">(660 cây Sao đen + 990 cây </w:t>
            </w:r>
            <w:r w:rsidR="006E7E60" w:rsidRPr="007759C3">
              <w:rPr>
                <w:color w:val="000000" w:themeColor="text1"/>
                <w:sz w:val="26"/>
                <w:szCs w:val="26"/>
                <w:lang w:val="pt-BR"/>
              </w:rPr>
              <w:br/>
            </w:r>
            <w:r w:rsidRPr="007759C3">
              <w:rPr>
                <w:color w:val="000000" w:themeColor="text1"/>
                <w:sz w:val="26"/>
                <w:szCs w:val="26"/>
                <w:lang w:val="pt-BR"/>
              </w:rPr>
              <w:t>Keo tai tượng)</w:t>
            </w:r>
          </w:p>
        </w:tc>
        <w:tc>
          <w:tcPr>
            <w:tcW w:w="1984" w:type="dxa"/>
            <w:vAlign w:val="center"/>
          </w:tcPr>
          <w:p w:rsidR="00FB6F08" w:rsidRPr="007759C3" w:rsidRDefault="00443224" w:rsidP="00393A72">
            <w:pPr>
              <w:tabs>
                <w:tab w:val="left" w:pos="709"/>
              </w:tabs>
              <w:spacing w:before="120" w:after="80" w:line="269" w:lineRule="auto"/>
              <w:rPr>
                <w:color w:val="000000" w:themeColor="text1"/>
                <w:sz w:val="26"/>
                <w:szCs w:val="26"/>
                <w:lang w:val="pt-BR"/>
              </w:rPr>
            </w:pPr>
            <w:r w:rsidRPr="007759C3">
              <w:rPr>
                <w:color w:val="000000" w:themeColor="text1"/>
                <w:sz w:val="26"/>
                <w:szCs w:val="26"/>
                <w:lang w:val="pt-BR"/>
              </w:rPr>
              <w:t>85</w:t>
            </w:r>
            <w:r w:rsidR="00FB6F08" w:rsidRPr="007759C3">
              <w:rPr>
                <w:color w:val="000000" w:themeColor="text1"/>
                <w:sz w:val="26"/>
                <w:szCs w:val="26"/>
                <w:lang w:val="pt-BR"/>
              </w:rPr>
              <w:t>0-1.</w:t>
            </w:r>
            <w:r w:rsidRPr="007759C3">
              <w:rPr>
                <w:color w:val="000000" w:themeColor="text1"/>
                <w:sz w:val="26"/>
                <w:szCs w:val="26"/>
                <w:lang w:val="pt-BR"/>
              </w:rPr>
              <w:t>00</w:t>
            </w:r>
            <w:r w:rsidR="00FB6F08" w:rsidRPr="007759C3">
              <w:rPr>
                <w:color w:val="000000" w:themeColor="text1"/>
                <w:sz w:val="26"/>
                <w:szCs w:val="26"/>
                <w:lang w:val="pt-BR"/>
              </w:rPr>
              <w:t>0</w:t>
            </w:r>
          </w:p>
        </w:tc>
      </w:tr>
    </w:tbl>
    <w:p w:rsidR="00121BEB" w:rsidRPr="007759C3" w:rsidRDefault="00121BEB" w:rsidP="00AD6D7C">
      <w:pPr>
        <w:spacing w:before="120" w:after="120"/>
        <w:ind w:firstLine="709"/>
        <w:jc w:val="both"/>
        <w:rPr>
          <w:b/>
          <w:color w:val="000000" w:themeColor="text1"/>
          <w:sz w:val="26"/>
          <w:szCs w:val="26"/>
          <w:lang w:val="pt-BR"/>
        </w:rPr>
      </w:pPr>
      <w:r w:rsidRPr="007759C3">
        <w:rPr>
          <w:color w:val="000000" w:themeColor="text1"/>
          <w:sz w:val="26"/>
          <w:szCs w:val="26"/>
          <w:lang w:val="pt-BR"/>
        </w:rPr>
        <w:t xml:space="preserve">Các mô hình hỗn giao cây Bản địa và Keo tai tượng ở rừng phòng hộ lưu vực sông Bến Hải được đầu tư trồng rừng vào năm 2003 thuộc nguồn vốn Chương trình </w:t>
      </w:r>
      <w:r w:rsidRPr="007759C3">
        <w:rPr>
          <w:color w:val="000000" w:themeColor="text1"/>
          <w:sz w:val="26"/>
          <w:szCs w:val="26"/>
          <w:lang w:val="pt-BR"/>
        </w:rPr>
        <w:lastRenderedPageBreak/>
        <w:t>trồng mới 5 triệu ha rừng, phần lớn diện tích rừng trồng phòng hộ này trước đây do Ban QLDA trồng mới 5 triệu ha rừng huyện Gio Linh làm chủ đầu tư và giao khoán cho các hộ gia đình trên địa bàn trồng và chăm sóc, bảo vệ.</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Trồng hỗn giao Bản địa và Bản địa: </w:t>
      </w:r>
    </w:p>
    <w:p w:rsidR="005F21E9" w:rsidRPr="007759C3" w:rsidRDefault="005F21E9" w:rsidP="00AD6D7C">
      <w:pPr>
        <w:tabs>
          <w:tab w:val="left" w:pos="567"/>
        </w:tabs>
        <w:spacing w:before="120" w:after="120"/>
        <w:ind w:firstLine="709"/>
        <w:jc w:val="both"/>
        <w:rPr>
          <w:b/>
          <w:color w:val="000000" w:themeColor="text1"/>
          <w:sz w:val="26"/>
          <w:szCs w:val="26"/>
          <w:lang w:val="pt-BR"/>
        </w:rPr>
      </w:pPr>
      <w:r w:rsidRPr="007759C3">
        <w:rPr>
          <w:color w:val="000000" w:themeColor="text1"/>
          <w:sz w:val="26"/>
          <w:szCs w:val="26"/>
          <w:lang w:val="pt-BR"/>
        </w:rPr>
        <w:tab/>
        <w:t>Rừng trồng sự án JICA2 năm 2014, 2015. Phương thức trồng hỗn giao theo đám và theo hàng</w:t>
      </w:r>
    </w:p>
    <w:p w:rsidR="005F21E9" w:rsidRPr="007759C3" w:rsidRDefault="005F21E9" w:rsidP="00AD6D7C">
      <w:pPr>
        <w:numPr>
          <w:ilvl w:val="0"/>
          <w:numId w:val="1"/>
        </w:numPr>
        <w:tabs>
          <w:tab w:val="left" w:pos="851"/>
          <w:tab w:val="left" w:pos="993"/>
        </w:tabs>
        <w:spacing w:before="120" w:after="120"/>
        <w:ind w:left="0" w:firstLine="709"/>
        <w:jc w:val="both"/>
        <w:rPr>
          <w:b/>
          <w:color w:val="000000" w:themeColor="text1"/>
          <w:sz w:val="26"/>
          <w:szCs w:val="26"/>
          <w:lang w:val="pt-BR"/>
        </w:rPr>
      </w:pPr>
      <w:r w:rsidRPr="007759C3">
        <w:rPr>
          <w:color w:val="000000" w:themeColor="text1"/>
          <w:sz w:val="26"/>
          <w:szCs w:val="26"/>
          <w:lang w:val="pt-BR"/>
        </w:rPr>
        <w:t xml:space="preserve">Mô hình hỗn giao Sao + Lát + Nhội: Hỗn giao theo đám: 2 Sao + 2 Lát +1 Nhội Mật độ trồng ban đầu: 1650 cây/ha. </w:t>
      </w:r>
      <w:r w:rsidRPr="007759C3">
        <w:rPr>
          <w:color w:val="000000" w:themeColor="text1"/>
          <w:sz w:val="26"/>
          <w:szCs w:val="26"/>
          <w:lang w:val="af-ZA"/>
        </w:rPr>
        <w:t>Cự ly: Hàng cách hàng 3m cây cách cây 2m.</w:t>
      </w:r>
      <w:r w:rsidRPr="007759C3">
        <w:rPr>
          <w:color w:val="000000" w:themeColor="text1"/>
          <w:sz w:val="26"/>
          <w:szCs w:val="26"/>
          <w:lang w:val="pt-BR"/>
        </w:rPr>
        <w:t xml:space="preserve"> Diện tích: 750ha. </w:t>
      </w:r>
    </w:p>
    <w:p w:rsidR="005F21E9" w:rsidRPr="007759C3" w:rsidRDefault="005F21E9" w:rsidP="00AD6D7C">
      <w:pPr>
        <w:numPr>
          <w:ilvl w:val="0"/>
          <w:numId w:val="1"/>
        </w:numPr>
        <w:tabs>
          <w:tab w:val="left" w:pos="851"/>
          <w:tab w:val="left" w:pos="993"/>
        </w:tabs>
        <w:spacing w:before="120" w:after="120"/>
        <w:ind w:left="0" w:firstLine="709"/>
        <w:jc w:val="both"/>
        <w:rPr>
          <w:b/>
          <w:color w:val="000000" w:themeColor="text1"/>
          <w:sz w:val="26"/>
          <w:szCs w:val="26"/>
          <w:lang w:val="pt-BR"/>
        </w:rPr>
      </w:pPr>
      <w:r w:rsidRPr="007759C3">
        <w:rPr>
          <w:color w:val="000000" w:themeColor="text1"/>
          <w:sz w:val="26"/>
          <w:szCs w:val="26"/>
          <w:lang w:val="pt-BR"/>
        </w:rPr>
        <w:t>Mô hình hỗn giao Sao + Lát + Nhội: Hỗn giao theo đám: 2 Sao +3 Lát +3 Nhội S: 440ha.</w:t>
      </w:r>
      <w:r w:rsidRPr="007759C3">
        <w:rPr>
          <w:color w:val="000000" w:themeColor="text1"/>
          <w:sz w:val="26"/>
          <w:szCs w:val="26"/>
          <w:lang w:val="af-ZA"/>
        </w:rPr>
        <w:t xml:space="preserve"> Cự ly: Hàng cách hàng 3m cây cách cây 2m.</w:t>
      </w:r>
    </w:p>
    <w:p w:rsidR="005F21E9" w:rsidRPr="007759C3" w:rsidRDefault="005F21E9" w:rsidP="00AD6D7C">
      <w:pPr>
        <w:numPr>
          <w:ilvl w:val="0"/>
          <w:numId w:val="1"/>
        </w:numPr>
        <w:tabs>
          <w:tab w:val="left" w:pos="851"/>
          <w:tab w:val="left" w:pos="993"/>
        </w:tabs>
        <w:spacing w:before="120" w:after="120"/>
        <w:ind w:left="0" w:firstLine="709"/>
        <w:jc w:val="both"/>
        <w:rPr>
          <w:b/>
          <w:color w:val="000000" w:themeColor="text1"/>
          <w:sz w:val="26"/>
          <w:szCs w:val="26"/>
          <w:lang w:val="pt-BR"/>
        </w:rPr>
      </w:pPr>
      <w:r w:rsidRPr="007759C3">
        <w:rPr>
          <w:color w:val="000000" w:themeColor="text1"/>
          <w:sz w:val="26"/>
          <w:szCs w:val="26"/>
          <w:lang w:val="pt-BR"/>
        </w:rPr>
        <w:t>Mô hình hỗn giao Sao + Lát + Nhội: Hỗn giao theo hàng: 2 Sao + 2 Lát +1 Nhội S: 100ha.</w:t>
      </w:r>
      <w:r w:rsidRPr="007759C3">
        <w:rPr>
          <w:color w:val="000000" w:themeColor="text1"/>
          <w:sz w:val="26"/>
          <w:szCs w:val="26"/>
          <w:lang w:val="af-ZA"/>
        </w:rPr>
        <w:t xml:space="preserve"> Cự ly: Hàng cách hàng 3m cây cách cây 2m.</w:t>
      </w:r>
    </w:p>
    <w:p w:rsidR="005F21E9" w:rsidRPr="007759C3" w:rsidRDefault="005F21E9" w:rsidP="00AD6D7C">
      <w:pPr>
        <w:tabs>
          <w:tab w:val="left" w:pos="851"/>
          <w:tab w:val="left" w:pos="993"/>
        </w:tabs>
        <w:spacing w:before="120" w:after="120"/>
        <w:ind w:firstLine="709"/>
        <w:jc w:val="both"/>
        <w:rPr>
          <w:b/>
          <w:color w:val="000000" w:themeColor="text1"/>
          <w:sz w:val="26"/>
          <w:szCs w:val="26"/>
          <w:lang w:val="pt-BR"/>
        </w:rPr>
      </w:pPr>
      <w:r w:rsidRPr="007759C3">
        <w:rPr>
          <w:color w:val="000000" w:themeColor="text1"/>
          <w:sz w:val="26"/>
          <w:szCs w:val="26"/>
          <w:lang w:val="pt-BR"/>
        </w:rPr>
        <w:t>Mật độ hiện còn 1350-1400 cây/ ha. Các cây được chăm sóc và áp dụng các biện pháp kĩ thuật lâm sinh nên cây sinh trưởng phát triển tốt</w:t>
      </w:r>
      <w:r w:rsidR="002764E8" w:rsidRPr="007759C3">
        <w:rPr>
          <w:color w:val="000000" w:themeColor="text1"/>
          <w:sz w:val="26"/>
          <w:szCs w:val="26"/>
          <w:lang w:val="pt-BR"/>
        </w:rPr>
        <w:t>.</w:t>
      </w:r>
    </w:p>
    <w:p w:rsidR="005F21E9" w:rsidRPr="007759C3" w:rsidRDefault="005F21E9" w:rsidP="00AD6D7C">
      <w:pPr>
        <w:tabs>
          <w:tab w:val="num" w:pos="0"/>
          <w:tab w:val="left" w:pos="240"/>
          <w:tab w:val="left" w:pos="480"/>
          <w:tab w:val="left" w:pos="720"/>
        </w:tabs>
        <w:spacing w:before="120" w:after="120"/>
        <w:ind w:firstLine="709"/>
        <w:jc w:val="both"/>
        <w:rPr>
          <w:b/>
          <w:color w:val="000000" w:themeColor="text1"/>
          <w:sz w:val="26"/>
          <w:szCs w:val="26"/>
          <w:lang w:val="pt-BR"/>
        </w:rPr>
      </w:pPr>
      <w:r w:rsidRPr="007759C3">
        <w:rPr>
          <w:b/>
          <w:color w:val="000000" w:themeColor="text1"/>
          <w:sz w:val="26"/>
          <w:szCs w:val="26"/>
          <w:lang w:val="pt-BR"/>
        </w:rPr>
        <w:t>Đánh giá về đất đai:</w:t>
      </w:r>
    </w:p>
    <w:p w:rsidR="001D2F0A" w:rsidRPr="007759C3" w:rsidRDefault="005F21E9" w:rsidP="00AD6D7C">
      <w:pPr>
        <w:tabs>
          <w:tab w:val="num" w:pos="0"/>
          <w:tab w:val="left" w:pos="240"/>
          <w:tab w:val="left" w:pos="480"/>
          <w:tab w:val="left" w:pos="720"/>
        </w:tabs>
        <w:spacing w:before="120" w:after="120"/>
        <w:ind w:firstLine="709"/>
        <w:jc w:val="both"/>
        <w:rPr>
          <w:color w:val="000000" w:themeColor="text1"/>
          <w:sz w:val="26"/>
          <w:szCs w:val="26"/>
          <w:lang w:val="pt-BR"/>
        </w:rPr>
      </w:pPr>
      <w:r w:rsidRPr="007759C3">
        <w:rPr>
          <w:color w:val="000000" w:themeColor="text1"/>
          <w:sz w:val="26"/>
          <w:szCs w:val="26"/>
          <w:lang w:val="pt-BR"/>
        </w:rPr>
        <w:t>Dựa trên kết quả điều tra lập địa tại hiện trường kết hợp với việc kế thừa, dựa theo bản đồ thổ nhưỡng của huyện Vĩnh Linh và điều tra thực tế khu vực của vùng thiết kế thuộc loại đất Feralit màu nâu vàng phát triển trên đá mẹ phiến sét. Độ dày tầng đất mỏng, bình quân từ 5-10 cm. Thành phần cơ giới đất thịt nhẹ pha cát. Tỷ lệ đá lẫn  chiếm  20-35 %; Độ chặt đất: hơi chặt. Đất thuộc vùng thiết kế được xếp cấp III.</w:t>
      </w:r>
    </w:p>
    <w:p w:rsidR="005F21E9" w:rsidRPr="007759C3" w:rsidRDefault="005F21E9" w:rsidP="00AD6D7C">
      <w:pPr>
        <w:tabs>
          <w:tab w:val="num" w:pos="0"/>
          <w:tab w:val="left" w:pos="240"/>
          <w:tab w:val="left" w:pos="480"/>
          <w:tab w:val="left" w:pos="720"/>
        </w:tabs>
        <w:spacing w:before="120" w:after="120"/>
        <w:ind w:firstLine="709"/>
        <w:jc w:val="both"/>
        <w:rPr>
          <w:color w:val="000000" w:themeColor="text1"/>
          <w:sz w:val="26"/>
          <w:szCs w:val="26"/>
          <w:lang w:val="pt-BR"/>
        </w:rPr>
      </w:pPr>
      <w:r w:rsidRPr="007759C3">
        <w:rPr>
          <w:b/>
          <w:color w:val="000000" w:themeColor="text1"/>
          <w:sz w:val="26"/>
          <w:szCs w:val="26"/>
          <w:lang w:val="pt-BR"/>
        </w:rPr>
        <w:t xml:space="preserve">Đánh giá về thực bì: </w:t>
      </w:r>
      <w:r w:rsidRPr="007759C3">
        <w:rPr>
          <w:color w:val="000000" w:themeColor="text1"/>
          <w:sz w:val="26"/>
          <w:szCs w:val="26"/>
          <w:lang w:val="pt-BR"/>
        </w:rPr>
        <w:t>Thực bì ở khu vực thiết kế chủ yếu là cây bụi hỗn hợp, sinh trưởng ở mức độ trung bình, chiều cao bình quân từ  0,5-1m, độ che phủ nhỏ hơn 0,5. Các loài cây chiếm ưu thế là Ba bét, Thành nghạnh, Hu đay. Thực bì được xếp cấp II cho toàn bộ lô thiết kế.</w:t>
      </w:r>
    </w:p>
    <w:p w:rsidR="00121BEB" w:rsidRPr="007759C3" w:rsidRDefault="00121BEB" w:rsidP="00AD6D7C">
      <w:pPr>
        <w:shd w:val="clear" w:color="auto" w:fill="FFFFFF"/>
        <w:tabs>
          <w:tab w:val="left" w:pos="993"/>
        </w:tabs>
        <w:spacing w:before="120" w:after="120"/>
        <w:ind w:left="709"/>
        <w:jc w:val="both"/>
        <w:rPr>
          <w:rFonts w:eastAsia="Times New Roman"/>
          <w:i/>
          <w:color w:val="000000" w:themeColor="text1"/>
          <w:sz w:val="26"/>
          <w:szCs w:val="26"/>
          <w:lang w:val="it-IT"/>
        </w:rPr>
      </w:pPr>
      <w:r w:rsidRPr="007759C3">
        <w:rPr>
          <w:b/>
          <w:color w:val="000000" w:themeColor="text1"/>
          <w:sz w:val="26"/>
          <w:szCs w:val="26"/>
          <w:lang w:val="pt-BR"/>
        </w:rPr>
        <w:t xml:space="preserve">Biện pháp kỹ thuật trồng rừng: </w:t>
      </w:r>
    </w:p>
    <w:p w:rsidR="00121BEB" w:rsidRPr="007759C3" w:rsidRDefault="00121BEB" w:rsidP="00AD6D7C">
      <w:pPr>
        <w:shd w:val="clear" w:color="auto" w:fill="FFFFFF"/>
        <w:spacing w:before="120" w:after="120"/>
        <w:jc w:val="both"/>
        <w:rPr>
          <w:rFonts w:eastAsia="Times New Roman"/>
          <w:color w:val="000000" w:themeColor="text1"/>
          <w:sz w:val="26"/>
          <w:szCs w:val="26"/>
          <w:lang w:val="it-IT"/>
        </w:rPr>
      </w:pPr>
      <w:r w:rsidRPr="007759C3">
        <w:rPr>
          <w:rFonts w:eastAsia="Times New Roman"/>
          <w:i/>
          <w:color w:val="000000" w:themeColor="text1"/>
          <w:sz w:val="26"/>
          <w:szCs w:val="26"/>
          <w:lang w:val="it-IT"/>
        </w:rPr>
        <w:tab/>
        <w:t xml:space="preserve">- Cây con giống: </w:t>
      </w:r>
      <w:r w:rsidRPr="007759C3">
        <w:rPr>
          <w:rFonts w:eastAsia="Times New Roman"/>
          <w:color w:val="000000" w:themeColor="text1"/>
          <w:sz w:val="26"/>
          <w:szCs w:val="26"/>
          <w:lang w:val="it-IT"/>
        </w:rPr>
        <w:t>Cây con có bầu được gieo ươm từ hạt, hạt giống chủ yếu được lấy từ các vùng như Đồng Nai, Sông Bé, TP. Hồ Chí Minh.</w:t>
      </w:r>
    </w:p>
    <w:p w:rsidR="00121BEB" w:rsidRPr="008C4F81" w:rsidRDefault="00121BEB" w:rsidP="00AD6D7C">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Cây bản địa (Thông nhựa, Sao đen) được trồng hỗn giao theo băng với các loài phù trợ (Keo tai tượng). </w:t>
      </w:r>
    </w:p>
    <w:p w:rsidR="00121BEB" w:rsidRPr="008C4F81" w:rsidRDefault="00121BEB" w:rsidP="00AD6D7C">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z w:val="26"/>
          <w:szCs w:val="26"/>
          <w:lang w:val="it-IT"/>
        </w:rPr>
        <w:t>- Biện pháp kỹ thuật</w:t>
      </w:r>
      <w:r w:rsidRPr="008C4F81">
        <w:rPr>
          <w:rFonts w:eastAsia="Times New Roman"/>
          <w:color w:val="000000" w:themeColor="text1"/>
          <w:sz w:val="26"/>
          <w:szCs w:val="26"/>
          <w:lang w:val="it-IT"/>
        </w:rPr>
        <w:t>: Xử lý thực bì toàn diện; Cuốc hố thủ công tùy, kích thước cuốc hố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Mật độ trồng 1.650 cây/ha, cự ly 2 x 3 m, mật độ cây bản </w:t>
      </w:r>
      <w:r w:rsidRPr="008C4F81">
        <w:rPr>
          <w:rFonts w:eastAsia="Times New Roman"/>
          <w:color w:val="000000" w:themeColor="text1"/>
          <w:sz w:val="26"/>
          <w:szCs w:val="26"/>
          <w:lang w:val="it-IT"/>
        </w:rPr>
        <w:lastRenderedPageBreak/>
        <w:t>địa 660 cây, 825 cây hoặc 990 cây và mật độ cây phụ trợ 660 - 990cây/ha;</w:t>
      </w:r>
      <w:r w:rsidRPr="008C4F81">
        <w:rPr>
          <w:rFonts w:eastAsia="Times New Roman"/>
          <w:color w:val="000000" w:themeColor="text1"/>
          <w:spacing w:val="4"/>
          <w:sz w:val="26"/>
          <w:szCs w:val="26"/>
          <w:lang w:val="it-IT"/>
        </w:rPr>
        <w:t xml:space="preserve">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0C1ECF">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5F21E9" w:rsidRPr="007759C3" w:rsidRDefault="00F04FF3" w:rsidP="00AD6D7C">
      <w:pPr>
        <w:pStyle w:val="04D"/>
        <w:rPr>
          <w:b/>
          <w:i w:val="0"/>
          <w:color w:val="000000" w:themeColor="text1"/>
        </w:rPr>
      </w:pPr>
      <w:r w:rsidRPr="007759C3">
        <w:rPr>
          <w:b/>
          <w:i w:val="0"/>
          <w:color w:val="000000" w:themeColor="text1"/>
        </w:rPr>
        <w:t>b</w:t>
      </w:r>
      <w:r w:rsidRPr="007759C3">
        <w:rPr>
          <w:rFonts w:eastAsia="Times New Roman"/>
          <w:b/>
          <w:i w:val="0"/>
          <w:color w:val="000000" w:themeColor="text1"/>
        </w:rPr>
        <w:t>)</w:t>
      </w:r>
      <w:r w:rsidR="005F21E9" w:rsidRPr="007759C3">
        <w:rPr>
          <w:b/>
          <w:i w:val="0"/>
          <w:color w:val="000000" w:themeColor="text1"/>
        </w:rPr>
        <w:t xml:space="preserve"> Đánh giá sinh trưởng, khả năng phòng hộ và lựa chọn mô hình RPH hỗn giao Bản địa và Keo phù hợ</w:t>
      </w:r>
      <w:r w:rsidR="00673BCE" w:rsidRPr="007759C3">
        <w:rPr>
          <w:b/>
          <w:i w:val="0"/>
          <w:color w:val="000000" w:themeColor="text1"/>
        </w:rPr>
        <w:t xml:space="preserve">p cho </w:t>
      </w:r>
      <w:r w:rsidR="005F21E9" w:rsidRPr="007759C3">
        <w:rPr>
          <w:b/>
          <w:i w:val="0"/>
          <w:color w:val="000000" w:themeColor="text1"/>
        </w:rPr>
        <w:t>RPH</w:t>
      </w:r>
      <w:r w:rsidR="00673BCE" w:rsidRPr="007759C3">
        <w:rPr>
          <w:b/>
          <w:i w:val="0"/>
          <w:color w:val="000000" w:themeColor="text1"/>
        </w:rPr>
        <w:t xml:space="preserve"> lưu vực sông</w:t>
      </w:r>
      <w:r w:rsidR="005F21E9" w:rsidRPr="007759C3">
        <w:rPr>
          <w:b/>
          <w:i w:val="0"/>
          <w:color w:val="000000" w:themeColor="text1"/>
        </w:rPr>
        <w:t xml:space="preserve"> Bến Hả</w:t>
      </w:r>
      <w:r w:rsidR="00673BCE" w:rsidRPr="007759C3">
        <w:rPr>
          <w:b/>
          <w:i w:val="0"/>
          <w:color w:val="000000" w:themeColor="text1"/>
        </w:rPr>
        <w:t>i</w:t>
      </w:r>
    </w:p>
    <w:p w:rsidR="005F21E9" w:rsidRPr="007759C3" w:rsidRDefault="00BA4763" w:rsidP="00AD6D7C">
      <w:pPr>
        <w:spacing w:before="120" w:after="120"/>
        <w:ind w:firstLine="709"/>
        <w:jc w:val="both"/>
        <w:rPr>
          <w:b/>
          <w:color w:val="000000" w:themeColor="text1"/>
          <w:sz w:val="26"/>
          <w:szCs w:val="26"/>
          <w:lang w:val="pt-BR"/>
        </w:rPr>
      </w:pPr>
      <w:r w:rsidRPr="007759C3">
        <w:rPr>
          <w:b/>
          <w:color w:val="000000" w:themeColor="text1"/>
          <w:sz w:val="26"/>
          <w:szCs w:val="26"/>
          <w:lang w:val="pt-BR"/>
        </w:rPr>
        <w:t>*</w:t>
      </w:r>
      <w:r w:rsidR="005F21E9" w:rsidRPr="007759C3">
        <w:rPr>
          <w:b/>
          <w:color w:val="000000" w:themeColor="text1"/>
          <w:sz w:val="26"/>
          <w:szCs w:val="26"/>
          <w:lang w:val="pt-BR"/>
        </w:rPr>
        <w:t xml:space="preserve"> Đánh giá sinh trưởng của các mô</w:t>
      </w:r>
      <w:r w:rsidR="00F04FF3" w:rsidRPr="007759C3">
        <w:rPr>
          <w:b/>
          <w:color w:val="000000" w:themeColor="text1"/>
          <w:sz w:val="26"/>
          <w:szCs w:val="26"/>
          <w:lang w:val="pt-BR"/>
        </w:rPr>
        <w:t xml:space="preserve"> hình</w:t>
      </w:r>
      <w:r w:rsidR="00673BCE" w:rsidRPr="007759C3">
        <w:rPr>
          <w:b/>
          <w:color w:val="000000" w:themeColor="text1"/>
          <w:sz w:val="26"/>
          <w:szCs w:val="26"/>
          <w:lang w:val="pt-BR"/>
        </w:rPr>
        <w:t xml:space="preserve"> RPH</w:t>
      </w:r>
      <w:r w:rsidR="005F21E9" w:rsidRPr="007759C3">
        <w:rPr>
          <w:b/>
          <w:color w:val="000000" w:themeColor="text1"/>
          <w:sz w:val="26"/>
          <w:szCs w:val="26"/>
          <w:lang w:val="pt-BR"/>
        </w:rPr>
        <w:t xml:space="preserve"> lưu vực sông Bến Hả</w:t>
      </w:r>
      <w:r w:rsidR="00EB401C" w:rsidRPr="007759C3">
        <w:rPr>
          <w:b/>
          <w:color w:val="000000" w:themeColor="text1"/>
          <w:sz w:val="26"/>
          <w:szCs w:val="26"/>
          <w:lang w:val="pt-BR"/>
        </w:rPr>
        <w:t>i</w:t>
      </w:r>
    </w:p>
    <w:p w:rsidR="00673BCE" w:rsidRPr="007759C3" w:rsidRDefault="005F21E9" w:rsidP="00AD6D7C">
      <w:pPr>
        <w:pStyle w:val="0B"/>
        <w:rPr>
          <w:color w:val="000000" w:themeColor="text1"/>
        </w:rPr>
      </w:pPr>
      <w:bookmarkStart w:id="250" w:name="_Toc514270552"/>
      <w:bookmarkStart w:id="251" w:name="_Toc491072816"/>
      <w:bookmarkStart w:id="252" w:name="_Toc497917946"/>
      <w:r w:rsidRPr="007759C3">
        <w:rPr>
          <w:b/>
          <w:color w:val="000000" w:themeColor="text1"/>
        </w:rPr>
        <w:t xml:space="preserve">Bảng </w:t>
      </w:r>
      <w:r w:rsidR="002B1F44" w:rsidRPr="007759C3">
        <w:rPr>
          <w:b/>
          <w:color w:val="000000" w:themeColor="text1"/>
        </w:rPr>
        <w:t>4</w:t>
      </w:r>
      <w:r w:rsidRPr="007759C3">
        <w:rPr>
          <w:b/>
          <w:color w:val="000000" w:themeColor="text1"/>
        </w:rPr>
        <w:t>.1</w:t>
      </w:r>
      <w:r w:rsidR="00B86454" w:rsidRPr="007759C3">
        <w:rPr>
          <w:b/>
          <w:color w:val="000000" w:themeColor="text1"/>
        </w:rPr>
        <w:t>4</w:t>
      </w:r>
      <w:r w:rsidRPr="007759C3">
        <w:rPr>
          <w:b/>
          <w:color w:val="000000" w:themeColor="text1"/>
        </w:rPr>
        <w:t>.</w:t>
      </w:r>
      <w:r w:rsidRPr="007759C3">
        <w:rPr>
          <w:color w:val="000000" w:themeColor="text1"/>
        </w:rPr>
        <w:t xml:space="preserve"> Sinh trưởng của cây bản địa trong các mô hình hỗn giao</w:t>
      </w:r>
      <w:bookmarkEnd w:id="250"/>
    </w:p>
    <w:p w:rsidR="005F21E9" w:rsidRPr="007759C3" w:rsidRDefault="005F21E9" w:rsidP="00AD6D7C">
      <w:pPr>
        <w:pStyle w:val="0B"/>
        <w:rPr>
          <w:color w:val="000000" w:themeColor="text1"/>
        </w:rPr>
      </w:pPr>
      <w:bookmarkStart w:id="253" w:name="_Toc514270553"/>
      <w:r w:rsidRPr="007759C3">
        <w:rPr>
          <w:color w:val="000000" w:themeColor="text1"/>
        </w:rPr>
        <w:t>Bản địa + Keo 14 năm tuổi</w:t>
      </w:r>
      <w:bookmarkEnd w:id="251"/>
      <w:bookmarkEnd w:id="252"/>
      <w:bookmarkEnd w:id="253"/>
    </w:p>
    <w:tbl>
      <w:tblPr>
        <w:tblW w:w="5283" w:type="pct"/>
        <w:jc w:val="center"/>
        <w:tblCellMar>
          <w:left w:w="57" w:type="dxa"/>
          <w:right w:w="57" w:type="dxa"/>
        </w:tblCellMar>
        <w:tblLook w:val="04A0" w:firstRow="1" w:lastRow="0" w:firstColumn="1" w:lastColumn="0" w:noHBand="0" w:noVBand="1"/>
      </w:tblPr>
      <w:tblGrid>
        <w:gridCol w:w="1744"/>
        <w:gridCol w:w="1268"/>
        <w:gridCol w:w="1060"/>
        <w:gridCol w:w="1060"/>
        <w:gridCol w:w="1184"/>
        <w:gridCol w:w="848"/>
        <w:gridCol w:w="848"/>
        <w:gridCol w:w="848"/>
        <w:gridCol w:w="846"/>
      </w:tblGrid>
      <w:tr w:rsidR="005F21E9" w:rsidRPr="007759C3" w:rsidTr="00343C71">
        <w:trPr>
          <w:trHeight w:val="1163"/>
          <w:jc w:val="center"/>
        </w:trPr>
        <w:tc>
          <w:tcPr>
            <w:tcW w:w="898"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21E9" w:rsidRPr="007759C3" w:rsidRDefault="005F21E9" w:rsidP="00343C71">
            <w:pPr>
              <w:spacing w:before="120" w:after="120"/>
              <w:jc w:val="right"/>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p w:rsidR="005F21E9" w:rsidRPr="007759C3" w:rsidRDefault="005F21E9" w:rsidP="00343C71">
            <w:pPr>
              <w:spacing w:before="120" w:after="120"/>
              <w:jc w:val="left"/>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400B66"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2 </w:t>
            </w:r>
            <w:r w:rsidR="005F21E9" w:rsidRPr="007759C3">
              <w:rPr>
                <w:rFonts w:eastAsia="Times New Roman"/>
                <w:b/>
                <w:bCs/>
                <w:color w:val="000000" w:themeColor="text1"/>
                <w:sz w:val="26"/>
                <w:szCs w:val="26"/>
                <w:lang w:val="pt-BR"/>
              </w:rPr>
              <w:t xml:space="preserve">Sao đen + </w:t>
            </w:r>
            <w:r w:rsidRPr="007759C3">
              <w:rPr>
                <w:rFonts w:eastAsia="Times New Roman"/>
                <w:b/>
                <w:bCs/>
                <w:color w:val="000000" w:themeColor="text1"/>
                <w:sz w:val="26"/>
                <w:szCs w:val="26"/>
                <w:lang w:val="pt-BR"/>
              </w:rPr>
              <w:t xml:space="preserve">3 </w:t>
            </w:r>
            <w:r w:rsidR="005F21E9" w:rsidRPr="007759C3">
              <w:rPr>
                <w:rFonts w:eastAsia="Times New Roman"/>
                <w:b/>
                <w:bCs/>
                <w:color w:val="000000" w:themeColor="text1"/>
                <w:sz w:val="26"/>
                <w:szCs w:val="26"/>
                <w:lang w:val="pt-BR"/>
              </w:rPr>
              <w:t>Keo</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+ 2 Keo</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+ 3 Keo</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4 Thông + 6 Keo</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F</w:t>
            </w:r>
            <w:r w:rsidRPr="007759C3">
              <w:rPr>
                <w:rFonts w:eastAsia="Times New Roman"/>
                <w:b/>
                <w:bCs/>
                <w:color w:val="000000" w:themeColor="text1"/>
                <w:sz w:val="26"/>
                <w:szCs w:val="26"/>
                <w:vertAlign w:val="subscript"/>
                <w:lang w:val="pt-BR"/>
              </w:rPr>
              <w:t>tính</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F</w:t>
            </w:r>
            <w:r w:rsidRPr="007759C3">
              <w:rPr>
                <w:rFonts w:eastAsia="Times New Roman"/>
                <w:b/>
                <w:bCs/>
                <w:color w:val="000000" w:themeColor="text1"/>
                <w:sz w:val="26"/>
                <w:szCs w:val="26"/>
                <w:vertAlign w:val="subscript"/>
                <w:lang w:val="pt-BR"/>
              </w:rPr>
              <w:t>05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w:t>
            </w:r>
            <w:r w:rsidRPr="007759C3">
              <w:rPr>
                <w:rFonts w:eastAsia="Times New Roman"/>
                <w:b/>
                <w:bCs/>
                <w:color w:val="000000" w:themeColor="text1"/>
                <w:sz w:val="26"/>
                <w:szCs w:val="26"/>
                <w:vertAlign w:val="subscript"/>
                <w:lang w:val="pt-BR"/>
              </w:rPr>
              <w:t>tính</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w:t>
            </w:r>
            <w:r w:rsidRPr="007759C3">
              <w:rPr>
                <w:rFonts w:eastAsia="Times New Roman"/>
                <w:b/>
                <w:bCs/>
                <w:color w:val="000000" w:themeColor="text1"/>
                <w:sz w:val="26"/>
                <w:szCs w:val="26"/>
                <w:vertAlign w:val="subscript"/>
                <w:lang w:val="pt-BR"/>
              </w:rPr>
              <w:t>05</w:t>
            </w:r>
          </w:p>
        </w:tc>
      </w:tr>
      <w:tr w:rsidR="005F21E9" w:rsidRPr="007759C3" w:rsidTr="00343C71">
        <w:trPr>
          <w:trHeight w:val="390"/>
          <w:jc w:val="cent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H</w:t>
            </w:r>
            <w:r w:rsidRPr="00E53FDE">
              <w:rPr>
                <w:rFonts w:eastAsia="Times New Roman"/>
                <w:color w:val="000000" w:themeColor="text1"/>
                <w:sz w:val="26"/>
                <w:szCs w:val="26"/>
                <w:vertAlign w:val="subscript"/>
                <w:lang w:val="pt-BR"/>
              </w:rPr>
              <w:t>vn</w:t>
            </w:r>
            <w:r w:rsidRPr="007759C3">
              <w:rPr>
                <w:rFonts w:eastAsia="Times New Roman"/>
                <w:color w:val="000000" w:themeColor="text1"/>
                <w:sz w:val="26"/>
                <w:szCs w:val="26"/>
                <w:lang w:val="pt-BR"/>
              </w:rPr>
              <w:t>(m)</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3,53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7,37</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6,29</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lang w:val="pt-BR"/>
              </w:rPr>
              <w:t>6</w:t>
            </w:r>
            <w:r w:rsidRPr="007759C3">
              <w:rPr>
                <w:rFonts w:eastAsia="Times New Roman"/>
                <w:color w:val="000000" w:themeColor="text1"/>
                <w:sz w:val="26"/>
                <w:szCs w:val="26"/>
              </w:rPr>
              <w:t>,17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42,83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2,73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3,18</w:t>
            </w:r>
          </w:p>
        </w:tc>
      </w:tr>
      <w:tr w:rsidR="005F21E9" w:rsidRPr="007759C3" w:rsidTr="00343C71">
        <w:trPr>
          <w:trHeight w:val="420"/>
          <w:jc w:val="cent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5,71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13,45</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12,20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11,90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68,76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2,32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3,18</w:t>
            </w:r>
          </w:p>
        </w:tc>
      </w:tr>
      <w:tr w:rsidR="005F21E9" w:rsidRPr="007759C3" w:rsidTr="00343C71">
        <w:trPr>
          <w:trHeight w:val="420"/>
          <w:jc w:val="cent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(m)</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1,83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2,70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2,50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2,40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42,77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5,14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2,45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5F21E9" w:rsidRPr="007759C3" w:rsidRDefault="005F21E9" w:rsidP="00343C71">
            <w:pPr>
              <w:spacing w:before="120" w:after="120"/>
              <w:rPr>
                <w:rFonts w:eastAsia="Times New Roman"/>
                <w:color w:val="000000" w:themeColor="text1"/>
                <w:sz w:val="26"/>
                <w:szCs w:val="26"/>
              </w:rPr>
            </w:pPr>
            <w:r w:rsidRPr="007759C3">
              <w:rPr>
                <w:rFonts w:eastAsia="Times New Roman"/>
                <w:color w:val="000000" w:themeColor="text1"/>
                <w:sz w:val="26"/>
                <w:szCs w:val="26"/>
              </w:rPr>
              <w:t>2,78</w:t>
            </w:r>
          </w:p>
        </w:tc>
      </w:tr>
    </w:tbl>
    <w:p w:rsidR="00196DBD" w:rsidRPr="007759C3" w:rsidRDefault="00196DBD" w:rsidP="007B38B0">
      <w:pPr>
        <w:spacing w:before="120"/>
        <w:ind w:firstLine="709"/>
        <w:jc w:val="both"/>
        <w:rPr>
          <w:b/>
          <w:i/>
          <w:color w:val="000000" w:themeColor="text1"/>
          <w:sz w:val="26"/>
          <w:szCs w:val="26"/>
          <w:lang w:val="es-MX"/>
        </w:rPr>
      </w:pPr>
    </w:p>
    <w:tbl>
      <w:tblPr>
        <w:tblW w:w="9292" w:type="dxa"/>
        <w:tblLayout w:type="fixed"/>
        <w:tblLook w:val="04A0" w:firstRow="1" w:lastRow="0" w:firstColumn="1" w:lastColumn="0" w:noHBand="0" w:noVBand="1"/>
      </w:tblPr>
      <w:tblGrid>
        <w:gridCol w:w="4644"/>
        <w:gridCol w:w="4648"/>
      </w:tblGrid>
      <w:tr w:rsidR="00DD2888" w:rsidRPr="007759C3" w:rsidTr="00683309">
        <w:tc>
          <w:tcPr>
            <w:tcW w:w="4644" w:type="dxa"/>
          </w:tcPr>
          <w:p w:rsidR="00DD2888" w:rsidRPr="007759C3" w:rsidRDefault="00CC4877" w:rsidP="00A65B5E">
            <w:pPr>
              <w:spacing w:before="120"/>
              <w:jc w:val="both"/>
              <w:rPr>
                <w:b/>
                <w:i/>
                <w:color w:val="000000" w:themeColor="text1"/>
                <w:sz w:val="26"/>
                <w:szCs w:val="26"/>
                <w:lang w:val="es-MX"/>
              </w:rPr>
            </w:pPr>
            <w:r w:rsidRPr="007759C3">
              <w:rPr>
                <w:b/>
                <w:i/>
                <w:noProof/>
                <w:color w:val="000000" w:themeColor="text1"/>
                <w:sz w:val="26"/>
                <w:szCs w:val="26"/>
              </w:rPr>
              <w:drawing>
                <wp:inline distT="0" distB="0" distL="0" distR="0" wp14:anchorId="36FA4486" wp14:editId="3A23AA89">
                  <wp:extent cx="2812415" cy="3019425"/>
                  <wp:effectExtent l="19050" t="0" r="26035" b="0"/>
                  <wp:docPr id="1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648" w:type="dxa"/>
          </w:tcPr>
          <w:p w:rsidR="00DD2888" w:rsidRPr="007759C3" w:rsidRDefault="00CC4877" w:rsidP="00A65B5E">
            <w:pPr>
              <w:spacing w:before="120"/>
              <w:jc w:val="both"/>
              <w:rPr>
                <w:b/>
                <w:i/>
                <w:color w:val="000000" w:themeColor="text1"/>
                <w:sz w:val="26"/>
                <w:szCs w:val="26"/>
                <w:lang w:val="es-MX"/>
              </w:rPr>
            </w:pPr>
            <w:r w:rsidRPr="007759C3">
              <w:rPr>
                <w:noProof/>
                <w:color w:val="000000" w:themeColor="text1"/>
              </w:rPr>
              <w:drawing>
                <wp:inline distT="0" distB="0" distL="0" distR="0" wp14:anchorId="05522C27" wp14:editId="3C749A9A">
                  <wp:extent cx="2820670" cy="3019425"/>
                  <wp:effectExtent l="19050" t="0" r="17780" b="0"/>
                  <wp:docPr id="13"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683309" w:rsidRPr="007759C3" w:rsidTr="00683309">
        <w:tc>
          <w:tcPr>
            <w:tcW w:w="4644" w:type="dxa"/>
          </w:tcPr>
          <w:p w:rsidR="00683309" w:rsidRPr="007759C3" w:rsidRDefault="00AD77A0" w:rsidP="00AD77A0">
            <w:pPr>
              <w:pStyle w:val="0H"/>
              <w:rPr>
                <w:b/>
              </w:rPr>
            </w:pPr>
            <w:bookmarkStart w:id="254" w:name="_Toc505451447"/>
            <w:bookmarkStart w:id="255" w:name="_Toc514763858"/>
            <w:r>
              <w:rPr>
                <w:b/>
              </w:rPr>
              <w:t>Hình 4.6</w:t>
            </w:r>
            <w:r w:rsidR="00683309" w:rsidRPr="007759C3">
              <w:rPr>
                <w:b/>
              </w:rPr>
              <w:t xml:space="preserve">. </w:t>
            </w:r>
            <w:r w:rsidRPr="00AD77A0">
              <w:t>Biều đồ s</w:t>
            </w:r>
            <w:r w:rsidR="00683309" w:rsidRPr="00AD77A0">
              <w:t>inh</w:t>
            </w:r>
            <w:r w:rsidR="00683309" w:rsidRPr="007759C3">
              <w:t xml:space="preserve"> trưởng </w:t>
            </w:r>
            <w:r w:rsidR="00744EAF" w:rsidRPr="007759C3">
              <w:t>đường kính 1m3</w:t>
            </w:r>
            <w:r w:rsidR="00683309" w:rsidRPr="007759C3">
              <w:t xml:space="preserve"> (D</w:t>
            </w:r>
            <w:r w:rsidR="00683309" w:rsidRPr="00E53FDE">
              <w:rPr>
                <w:vertAlign w:val="subscript"/>
              </w:rPr>
              <w:t>1.3</w:t>
            </w:r>
            <w:r w:rsidR="00683309" w:rsidRPr="007759C3">
              <w:t>)</w:t>
            </w:r>
            <w:bookmarkEnd w:id="254"/>
            <w:bookmarkEnd w:id="255"/>
          </w:p>
        </w:tc>
        <w:tc>
          <w:tcPr>
            <w:tcW w:w="4648" w:type="dxa"/>
          </w:tcPr>
          <w:p w:rsidR="00683309" w:rsidRPr="007759C3" w:rsidRDefault="00AD77A0" w:rsidP="00A763C0">
            <w:pPr>
              <w:pStyle w:val="0H"/>
            </w:pPr>
            <w:bookmarkStart w:id="256" w:name="_Toc505451448"/>
            <w:bookmarkStart w:id="257" w:name="_Toc514763859"/>
            <w:r w:rsidRPr="00937FB6">
              <w:rPr>
                <w:b/>
                <w:bCs/>
              </w:rPr>
              <w:t>Hình 4.</w:t>
            </w:r>
            <w:r w:rsidRPr="00937FB6">
              <w:rPr>
                <w:b/>
              </w:rPr>
              <w:t>7</w:t>
            </w:r>
            <w:r w:rsidR="00683309" w:rsidRPr="00937FB6">
              <w:rPr>
                <w:b/>
              </w:rPr>
              <w:t>.</w:t>
            </w:r>
            <w:r w:rsidRPr="00A763C0">
              <w:t>Biều đồ s</w:t>
            </w:r>
            <w:r w:rsidR="00683309" w:rsidRPr="00A763C0">
              <w:t>inh trưởng chiều cao vút ngọn</w:t>
            </w:r>
            <w:r w:rsidR="00683309" w:rsidRPr="007759C3">
              <w:rPr>
                <w:lang w:val="vi-VN"/>
              </w:rPr>
              <w:t xml:space="preserve"> (H</w:t>
            </w:r>
            <w:r w:rsidR="00683309" w:rsidRPr="00E53FDE">
              <w:rPr>
                <w:vertAlign w:val="subscript"/>
                <w:lang w:val="vi-VN"/>
              </w:rPr>
              <w:t>vn</w:t>
            </w:r>
            <w:r w:rsidR="00683309" w:rsidRPr="007759C3">
              <w:rPr>
                <w:lang w:val="vi-VN"/>
              </w:rPr>
              <w:t>) và đường kính tán (D</w:t>
            </w:r>
            <w:r w:rsidR="00683309" w:rsidRPr="00E53FDE">
              <w:rPr>
                <w:vertAlign w:val="subscript"/>
                <w:lang w:val="vi-VN"/>
              </w:rPr>
              <w:t>t</w:t>
            </w:r>
            <w:r w:rsidR="00683309" w:rsidRPr="007759C3">
              <w:rPr>
                <w:lang w:val="vi-VN"/>
              </w:rPr>
              <w:t>)</w:t>
            </w:r>
            <w:bookmarkEnd w:id="256"/>
            <w:bookmarkEnd w:id="257"/>
          </w:p>
        </w:tc>
      </w:tr>
    </w:tbl>
    <w:p w:rsidR="005F21E9" w:rsidRPr="007759C3" w:rsidRDefault="005F21E9" w:rsidP="007B38B0">
      <w:pPr>
        <w:spacing w:before="120"/>
        <w:ind w:firstLine="709"/>
        <w:jc w:val="both"/>
        <w:rPr>
          <w:i/>
          <w:color w:val="000000" w:themeColor="text1"/>
          <w:sz w:val="26"/>
          <w:szCs w:val="26"/>
          <w:lang w:val="es-MX"/>
        </w:rPr>
      </w:pPr>
      <w:r w:rsidRPr="007759C3">
        <w:rPr>
          <w:i/>
          <w:color w:val="000000" w:themeColor="text1"/>
          <w:sz w:val="26"/>
          <w:szCs w:val="26"/>
          <w:lang w:val="es-MX"/>
        </w:rPr>
        <w:lastRenderedPageBreak/>
        <w:t xml:space="preserve">Qua bảng </w:t>
      </w:r>
      <w:r w:rsidR="002B1F44" w:rsidRPr="007759C3">
        <w:rPr>
          <w:i/>
          <w:color w:val="000000" w:themeColor="text1"/>
          <w:sz w:val="26"/>
          <w:szCs w:val="26"/>
          <w:lang w:val="es-MX"/>
        </w:rPr>
        <w:t>4</w:t>
      </w:r>
      <w:r w:rsidR="00FD68D7" w:rsidRPr="007759C3">
        <w:rPr>
          <w:i/>
          <w:color w:val="000000" w:themeColor="text1"/>
          <w:sz w:val="26"/>
          <w:szCs w:val="26"/>
          <w:lang w:val="es-MX"/>
        </w:rPr>
        <w:t>.1</w:t>
      </w:r>
      <w:r w:rsidR="00B86454" w:rsidRPr="007759C3">
        <w:rPr>
          <w:i/>
          <w:color w:val="000000" w:themeColor="text1"/>
          <w:sz w:val="26"/>
          <w:szCs w:val="26"/>
          <w:lang w:val="es-MX"/>
        </w:rPr>
        <w:t>4</w:t>
      </w:r>
      <w:r w:rsidRPr="007759C3">
        <w:rPr>
          <w:i/>
          <w:color w:val="000000" w:themeColor="text1"/>
          <w:sz w:val="26"/>
          <w:szCs w:val="26"/>
          <w:lang w:val="es-MX"/>
        </w:rPr>
        <w:t xml:space="preserve"> và </w:t>
      </w:r>
      <w:r w:rsidR="00A763C0">
        <w:rPr>
          <w:i/>
          <w:color w:val="000000" w:themeColor="text1"/>
          <w:sz w:val="26"/>
          <w:szCs w:val="26"/>
          <w:lang w:val="es-MX"/>
        </w:rPr>
        <w:t xml:space="preserve">hình 4.6, 4.7 </w:t>
      </w:r>
      <w:r w:rsidRPr="007759C3">
        <w:rPr>
          <w:i/>
          <w:color w:val="000000" w:themeColor="text1"/>
          <w:sz w:val="26"/>
          <w:szCs w:val="26"/>
          <w:lang w:val="es-MX"/>
        </w:rPr>
        <w:t>ta thấy:</w:t>
      </w:r>
    </w:p>
    <w:p w:rsidR="005F21E9" w:rsidRPr="007759C3" w:rsidRDefault="005F21E9" w:rsidP="007B38B0">
      <w:pPr>
        <w:pStyle w:val="BodyText"/>
        <w:widowControl w:val="0"/>
        <w:numPr>
          <w:ilvl w:val="0"/>
          <w:numId w:val="3"/>
        </w:numPr>
        <w:tabs>
          <w:tab w:val="left" w:pos="567"/>
          <w:tab w:val="left" w:pos="851"/>
        </w:tabs>
        <w:spacing w:before="120" w:after="0" w:line="288" w:lineRule="auto"/>
        <w:ind w:left="0" w:firstLine="709"/>
        <w:jc w:val="both"/>
        <w:rPr>
          <w:color w:val="000000" w:themeColor="text1"/>
          <w:sz w:val="26"/>
          <w:szCs w:val="26"/>
          <w:lang w:val="af-ZA"/>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13</w:t>
      </w:r>
      <w:r w:rsidRPr="007759C3">
        <w:rPr>
          <w:bCs/>
          <w:i/>
          <w:color w:val="000000" w:themeColor="text1"/>
          <w:sz w:val="26"/>
          <w:szCs w:val="26"/>
          <w:lang w:val="af-ZA" w:eastAsia="vi-VN"/>
        </w:rPr>
        <w:t xml:space="preserve">(cm): </w:t>
      </w:r>
      <w:r w:rsidR="00B86454" w:rsidRPr="007759C3">
        <w:rPr>
          <w:bCs/>
          <w:color w:val="000000" w:themeColor="text1"/>
          <w:sz w:val="26"/>
          <w:szCs w:val="26"/>
          <w:lang w:val="af-ZA" w:eastAsia="vi-VN"/>
        </w:rPr>
        <w:t>Ở</w:t>
      </w:r>
      <w:r w:rsidRPr="007759C3">
        <w:rPr>
          <w:bCs/>
          <w:color w:val="000000" w:themeColor="text1"/>
          <w:sz w:val="26"/>
          <w:szCs w:val="26"/>
          <w:lang w:val="af-ZA" w:eastAsia="vi-VN"/>
        </w:rPr>
        <w:t xml:space="preserve"> các mô hình trồng khác nhau thì sinh trưởng đường kính của cây bản địa cũng khác nhau. Cao nhất là loài Thông nhựa trong mô hình 3 Thông  + 2 Keo đạt (13,45cm) và thấp nhất là loài Sao đen trong mô hình </w:t>
      </w:r>
      <w:r w:rsidR="00FD68D7" w:rsidRPr="007759C3">
        <w:rPr>
          <w:bCs/>
          <w:color w:val="000000" w:themeColor="text1"/>
          <w:sz w:val="26"/>
          <w:szCs w:val="26"/>
          <w:lang w:val="pt-BR"/>
        </w:rPr>
        <w:t>2 Sao đen + 3 Keo</w:t>
      </w:r>
      <w:r w:rsidRPr="007759C3">
        <w:rPr>
          <w:bCs/>
          <w:color w:val="000000" w:themeColor="text1"/>
          <w:sz w:val="26"/>
          <w:szCs w:val="26"/>
          <w:lang w:val="af-ZA" w:eastAsia="vi-VN"/>
        </w:rPr>
        <w:t xml:space="preserve"> đạt (5,71cm). </w:t>
      </w:r>
      <w:r w:rsidRPr="007759C3">
        <w:rPr>
          <w:color w:val="000000" w:themeColor="text1"/>
          <w:sz w:val="26"/>
          <w:szCs w:val="26"/>
          <w:lang w:val="af-ZA"/>
        </w:rPr>
        <w:t>Để kiểm tra sự sai khác về sinh trưởng đường kính ở 4 mô hình khác nhau đề tài tiến hành phân tích phương sai, kết quả: F</w:t>
      </w:r>
      <w:r w:rsidRPr="007759C3">
        <w:rPr>
          <w:color w:val="000000" w:themeColor="text1"/>
          <w:sz w:val="26"/>
          <w:szCs w:val="26"/>
          <w:vertAlign w:val="subscript"/>
          <w:lang w:val="af-ZA"/>
        </w:rPr>
        <w:t>tính</w:t>
      </w:r>
      <w:r w:rsidRPr="007759C3">
        <w:rPr>
          <w:color w:val="000000" w:themeColor="text1"/>
          <w:sz w:val="26"/>
          <w:szCs w:val="26"/>
          <w:lang w:val="af-ZA"/>
        </w:rPr>
        <w:t xml:space="preserve"> = 68,76 &gt; F</w:t>
      </w:r>
      <w:r w:rsidRPr="007759C3">
        <w:rPr>
          <w:color w:val="000000" w:themeColor="text1"/>
          <w:sz w:val="26"/>
          <w:szCs w:val="26"/>
          <w:vertAlign w:val="subscript"/>
          <w:lang w:val="af-ZA"/>
        </w:rPr>
        <w:t>05</w:t>
      </w:r>
      <w:r w:rsidRPr="007759C3">
        <w:rPr>
          <w:color w:val="000000" w:themeColor="text1"/>
          <w:sz w:val="26"/>
          <w:szCs w:val="26"/>
          <w:lang w:val="af-ZA"/>
        </w:rPr>
        <w:t xml:space="preserve"> = 4,07 chứng tỏ ở với các mô hình khác nhau có sự sai khác về sinh trưởng đường kính của cây bản địa. Để tìm ra mô hình có sinh trưởng đường kính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2,32 &lt; t</w:t>
      </w:r>
      <w:r w:rsidRPr="007759C3">
        <w:rPr>
          <w:color w:val="000000" w:themeColor="text1"/>
          <w:sz w:val="26"/>
          <w:szCs w:val="26"/>
          <w:vertAlign w:val="subscript"/>
          <w:lang w:val="af-ZA"/>
        </w:rPr>
        <w:t>05</w:t>
      </w:r>
      <w:r w:rsidRPr="007759C3">
        <w:rPr>
          <w:color w:val="000000" w:themeColor="text1"/>
          <w:sz w:val="26"/>
          <w:szCs w:val="26"/>
          <w:lang w:val="af-ZA"/>
        </w:rPr>
        <w:t xml:space="preserve"> = 3,18 có nghĩa rằng ở mô hình trồng 3 Thông nhựa + 2 Keo và mô hình trồng 3 Thông nhựa + 3 Keo không có sự khác nhau rõ rệt về sinh trưởng đường kính của cây bản địa. </w:t>
      </w:r>
      <w:r w:rsidRPr="007759C3">
        <w:rPr>
          <w:bCs/>
          <w:color w:val="000000" w:themeColor="text1"/>
          <w:sz w:val="26"/>
          <w:szCs w:val="26"/>
          <w:lang w:val="af-ZA" w:eastAsia="vi-VN"/>
        </w:rPr>
        <w:t>Vì vậy, có thể chọn mô hình 3 Thông nhựa +2 Keo hoặc 3 Thông nhựa + 3 Keo là mô hình cho sinh trưởng về đường kính cây bản địa lớn nhất.</w:t>
      </w:r>
    </w:p>
    <w:p w:rsidR="005F21E9" w:rsidRPr="007759C3" w:rsidRDefault="005F21E9" w:rsidP="00B42C84">
      <w:pPr>
        <w:spacing w:before="120" w:after="120"/>
        <w:ind w:firstLine="709"/>
        <w:jc w:val="both"/>
        <w:rPr>
          <w:color w:val="000000" w:themeColor="text1"/>
          <w:sz w:val="26"/>
          <w:szCs w:val="26"/>
          <w:lang w:val="es-MX"/>
        </w:rPr>
      </w:pPr>
      <w:r w:rsidRPr="00E53FDE">
        <w:rPr>
          <w:i/>
          <w:color w:val="000000" w:themeColor="text1"/>
          <w:sz w:val="26"/>
          <w:szCs w:val="26"/>
          <w:lang w:val="es-MX"/>
        </w:rPr>
        <w:t>- Về chỉ tiêu H</w:t>
      </w:r>
      <w:r w:rsidRPr="00E53FDE">
        <w:rPr>
          <w:i/>
          <w:color w:val="000000" w:themeColor="text1"/>
          <w:sz w:val="26"/>
          <w:szCs w:val="26"/>
          <w:vertAlign w:val="subscript"/>
          <w:lang w:val="es-MX"/>
        </w:rPr>
        <w:t>vn</w:t>
      </w:r>
      <w:r w:rsidRPr="00E53FDE">
        <w:rPr>
          <w:i/>
          <w:color w:val="000000" w:themeColor="text1"/>
          <w:sz w:val="26"/>
          <w:szCs w:val="26"/>
          <w:lang w:val="es-MX"/>
        </w:rPr>
        <w:t>(m):</w:t>
      </w:r>
      <w:r w:rsidRPr="007759C3">
        <w:rPr>
          <w:color w:val="000000" w:themeColor="text1"/>
          <w:sz w:val="26"/>
          <w:szCs w:val="26"/>
          <w:lang w:val="es-MX"/>
        </w:rPr>
        <w:t xml:space="preserve"> Ở BQLRPH Bến Hải các mô hình khác nhau có chiều cao vút ngọn của cây bản địa cũng khác nhau. Mô hình hỗn giao 3 Thông nhựa + 2 Keo có chiều cao của cây bản địa là lớn nhất (7,</w:t>
      </w:r>
      <w:r w:rsidR="00695077" w:rsidRPr="007759C3">
        <w:rPr>
          <w:color w:val="000000" w:themeColor="text1"/>
          <w:sz w:val="26"/>
          <w:szCs w:val="26"/>
          <w:lang w:val="es-MX"/>
        </w:rPr>
        <w:t>37</w:t>
      </w:r>
      <w:r w:rsidRPr="007759C3">
        <w:rPr>
          <w:color w:val="000000" w:themeColor="text1"/>
          <w:sz w:val="26"/>
          <w:szCs w:val="26"/>
          <w:lang w:val="es-MX"/>
        </w:rPr>
        <w:t xml:space="preserve">m), tiếp theo là mô hình 3 Thông + 3 Keo (6,29m) và thấp nhất là mô hình </w:t>
      </w:r>
      <w:r w:rsidR="00FD68D7" w:rsidRPr="007759C3">
        <w:rPr>
          <w:rFonts w:eastAsia="Times New Roman"/>
          <w:bCs/>
          <w:color w:val="000000" w:themeColor="text1"/>
          <w:sz w:val="26"/>
          <w:szCs w:val="26"/>
          <w:lang w:val="pt-BR"/>
        </w:rPr>
        <w:t>2 Sao đen + 3 Keo</w:t>
      </w:r>
      <w:r w:rsidRPr="007759C3">
        <w:rPr>
          <w:color w:val="000000" w:themeColor="text1"/>
          <w:sz w:val="26"/>
          <w:szCs w:val="26"/>
          <w:lang w:val="es-MX"/>
        </w:rPr>
        <w:t xml:space="preserve">(3,53m). </w:t>
      </w:r>
      <w:r w:rsidRPr="007759C3">
        <w:rPr>
          <w:color w:val="000000" w:themeColor="text1"/>
          <w:sz w:val="26"/>
          <w:szCs w:val="26"/>
          <w:lang w:val="af-ZA"/>
        </w:rPr>
        <w:t>Để kiểm tra sự sai khác về chiều cao vút ngọn của cây bản địa ở 4 mô hình khác nhau đề tài tiến hành phân tích phương sai kết quả như sau: F</w:t>
      </w:r>
      <w:r w:rsidRPr="007759C3">
        <w:rPr>
          <w:color w:val="000000" w:themeColor="text1"/>
          <w:sz w:val="26"/>
          <w:szCs w:val="26"/>
          <w:vertAlign w:val="subscript"/>
          <w:lang w:val="af-ZA"/>
        </w:rPr>
        <w:t>tính</w:t>
      </w:r>
      <w:r w:rsidRPr="007759C3">
        <w:rPr>
          <w:color w:val="000000" w:themeColor="text1"/>
          <w:sz w:val="26"/>
          <w:szCs w:val="26"/>
          <w:lang w:val="af-ZA"/>
        </w:rPr>
        <w:t xml:space="preserve"> = 42,83 &gt; F</w:t>
      </w:r>
      <w:r w:rsidRPr="007759C3">
        <w:rPr>
          <w:color w:val="000000" w:themeColor="text1"/>
          <w:sz w:val="26"/>
          <w:szCs w:val="26"/>
          <w:vertAlign w:val="subscript"/>
          <w:lang w:val="af-ZA"/>
        </w:rPr>
        <w:t>05</w:t>
      </w:r>
      <w:r w:rsidRPr="007759C3">
        <w:rPr>
          <w:color w:val="000000" w:themeColor="text1"/>
          <w:sz w:val="26"/>
          <w:szCs w:val="26"/>
          <w:lang w:val="af-ZA"/>
        </w:rPr>
        <w:t xml:space="preserve"> = 4,07 chứng tỏ ở với các mô hình khác nhau có sự sai khác về chiều cao vút ngọn của cây bản địa.Để tìm ra mô hình có chiều cao vút ngọn của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2,73 &lt; t</w:t>
      </w:r>
      <w:r w:rsidRPr="007759C3">
        <w:rPr>
          <w:color w:val="000000" w:themeColor="text1"/>
          <w:sz w:val="26"/>
          <w:szCs w:val="26"/>
          <w:vertAlign w:val="subscript"/>
          <w:lang w:val="af-ZA"/>
        </w:rPr>
        <w:t>05</w:t>
      </w:r>
      <w:r w:rsidRPr="007759C3">
        <w:rPr>
          <w:color w:val="000000" w:themeColor="text1"/>
          <w:sz w:val="26"/>
          <w:szCs w:val="26"/>
          <w:lang w:val="af-ZA"/>
        </w:rPr>
        <w:t xml:space="preserve"> = 3,18 có nghĩa rằng ở mô hình trồng 3 Thông + 2 Keo và mô hình trồng 3 Thông + 3 Keo không có sự khác nhau rõ rệt về sinh trưởng chiều cao của cây bản địa. </w:t>
      </w:r>
      <w:r w:rsidRPr="007759C3">
        <w:rPr>
          <w:bCs/>
          <w:color w:val="000000" w:themeColor="text1"/>
          <w:sz w:val="26"/>
          <w:szCs w:val="26"/>
          <w:lang w:val="af-ZA" w:eastAsia="vi-VN"/>
        </w:rPr>
        <w:t>Vì vậy, có thể chọn mô hình trồng 3 Thông + 2 Keo hoặc 3 Thông + 3 Keo để cho chiều cao vút ngọn của cây bản địa là lớn nhất.</w:t>
      </w:r>
    </w:p>
    <w:p w:rsidR="005F21E9" w:rsidRPr="007759C3" w:rsidRDefault="005F21E9" w:rsidP="00B42C84">
      <w:pPr>
        <w:pStyle w:val="BodyText"/>
        <w:widowControl w:val="0"/>
        <w:numPr>
          <w:ilvl w:val="0"/>
          <w:numId w:val="3"/>
        </w:numPr>
        <w:tabs>
          <w:tab w:val="left" w:pos="851"/>
        </w:tabs>
        <w:spacing w:before="120" w:line="288"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t</w:t>
      </w:r>
      <w:r w:rsidRPr="007759C3">
        <w:rPr>
          <w:bCs/>
          <w:i/>
          <w:color w:val="000000" w:themeColor="text1"/>
          <w:sz w:val="26"/>
          <w:szCs w:val="26"/>
          <w:lang w:val="af-ZA" w:eastAsia="vi-VN"/>
        </w:rPr>
        <w:t>(m):</w:t>
      </w:r>
      <w:r w:rsidR="00BA4763" w:rsidRPr="007759C3">
        <w:rPr>
          <w:bCs/>
          <w:color w:val="000000" w:themeColor="text1"/>
          <w:sz w:val="26"/>
          <w:szCs w:val="26"/>
          <w:lang w:val="af-ZA" w:eastAsia="vi-VN"/>
        </w:rPr>
        <w:t xml:space="preserve"> Đ</w:t>
      </w:r>
      <w:r w:rsidRPr="007759C3">
        <w:rPr>
          <w:bCs/>
          <w:color w:val="000000" w:themeColor="text1"/>
          <w:sz w:val="26"/>
          <w:szCs w:val="26"/>
          <w:lang w:val="af-ZA" w:eastAsia="vi-VN"/>
        </w:rPr>
        <w:t xml:space="preserve">ường kính tán có sự biến động theo các mô hình, đường kính tán của cây bản địa nhỏ nhất là mô hình </w:t>
      </w:r>
      <w:r w:rsidR="00FD68D7" w:rsidRPr="007759C3">
        <w:rPr>
          <w:bCs/>
          <w:color w:val="000000" w:themeColor="text1"/>
          <w:sz w:val="26"/>
          <w:szCs w:val="26"/>
          <w:lang w:val="pt-BR"/>
        </w:rPr>
        <w:t>2 Sao đen + 3 Keo</w:t>
      </w:r>
      <w:r w:rsidRPr="007759C3">
        <w:rPr>
          <w:bCs/>
          <w:color w:val="000000" w:themeColor="text1"/>
          <w:sz w:val="26"/>
          <w:szCs w:val="26"/>
          <w:lang w:val="af-ZA" w:eastAsia="vi-VN"/>
        </w:rPr>
        <w:t xml:space="preserve">(1,83m), lớn nhất là mô hình 3 Thông nhựa + 2 Keo (2,7m). </w:t>
      </w:r>
      <w:r w:rsidRPr="007759C3">
        <w:rPr>
          <w:color w:val="000000" w:themeColor="text1"/>
          <w:sz w:val="26"/>
          <w:szCs w:val="26"/>
          <w:lang w:val="af-ZA"/>
        </w:rPr>
        <w:t>Để kiểm tra sự sai khác về đường kính tán của cây bản địa ở 4 mô hình khác nhau đề tài tiến hành phân tích phương sai kết quả như sau: F</w:t>
      </w:r>
      <w:r w:rsidRPr="007759C3">
        <w:rPr>
          <w:color w:val="000000" w:themeColor="text1"/>
          <w:sz w:val="26"/>
          <w:szCs w:val="26"/>
          <w:vertAlign w:val="subscript"/>
          <w:lang w:val="af-ZA"/>
        </w:rPr>
        <w:t>tính</w:t>
      </w:r>
      <w:r w:rsidRPr="007759C3">
        <w:rPr>
          <w:color w:val="000000" w:themeColor="text1"/>
          <w:sz w:val="26"/>
          <w:szCs w:val="26"/>
          <w:lang w:val="af-ZA"/>
        </w:rPr>
        <w:t xml:space="preserve"> = 42,77  &gt; F</w:t>
      </w:r>
      <w:r w:rsidRPr="007759C3">
        <w:rPr>
          <w:color w:val="000000" w:themeColor="text1"/>
          <w:sz w:val="26"/>
          <w:szCs w:val="26"/>
          <w:vertAlign w:val="subscript"/>
          <w:lang w:val="af-ZA"/>
        </w:rPr>
        <w:t>05</w:t>
      </w:r>
      <w:r w:rsidRPr="007759C3">
        <w:rPr>
          <w:color w:val="000000" w:themeColor="text1"/>
          <w:sz w:val="26"/>
          <w:szCs w:val="26"/>
          <w:lang w:val="af-ZA"/>
        </w:rPr>
        <w:t xml:space="preserve"> = 5,14 chứng tỏ với các mô hình khác nhau có sự sai khác về đường kính tán của cây bản địa rõ rệt.Để tìm ra mô hình có đường kính tán của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2,45 &lt; t</w:t>
      </w:r>
      <w:r w:rsidRPr="007759C3">
        <w:rPr>
          <w:color w:val="000000" w:themeColor="text1"/>
          <w:sz w:val="26"/>
          <w:szCs w:val="26"/>
          <w:vertAlign w:val="subscript"/>
          <w:lang w:val="af-ZA"/>
        </w:rPr>
        <w:t>05</w:t>
      </w:r>
      <w:r w:rsidRPr="007759C3">
        <w:rPr>
          <w:color w:val="000000" w:themeColor="text1"/>
          <w:sz w:val="26"/>
          <w:szCs w:val="26"/>
          <w:lang w:val="af-ZA"/>
        </w:rPr>
        <w:t xml:space="preserve"> = 2,78 có nghĩa rằng ở mô hình trồng 3 Thông nhựa + 2 Keo và mô hình trồng 3 Thông nhựa + 3 Keo không sự khác nhau rõ rệt về đường kính tán của cây bản địa. </w:t>
      </w:r>
    </w:p>
    <w:p w:rsidR="005F21E9" w:rsidRPr="007759C3" w:rsidRDefault="005F21E9" w:rsidP="00B42C84">
      <w:pPr>
        <w:tabs>
          <w:tab w:val="left" w:pos="567"/>
          <w:tab w:val="left" w:pos="851"/>
        </w:tabs>
        <w:spacing w:before="120" w:after="120"/>
        <w:ind w:firstLine="709"/>
        <w:jc w:val="both"/>
        <w:rPr>
          <w:color w:val="000000" w:themeColor="text1"/>
          <w:sz w:val="26"/>
          <w:szCs w:val="26"/>
          <w:lang w:val="af-ZA"/>
        </w:rPr>
      </w:pPr>
      <w:r w:rsidRPr="007759C3">
        <w:rPr>
          <w:color w:val="000000" w:themeColor="text1"/>
          <w:sz w:val="26"/>
          <w:szCs w:val="26"/>
          <w:lang w:val="af-ZA"/>
        </w:rPr>
        <w:tab/>
        <w:t>Như vậy, dựa vào các chỉ tiêu về sinh trưởng của các mô hình ta có thể chọn mô hình trồ</w:t>
      </w:r>
      <w:r w:rsidR="00D02990" w:rsidRPr="007759C3">
        <w:rPr>
          <w:color w:val="000000" w:themeColor="text1"/>
          <w:sz w:val="26"/>
          <w:szCs w:val="26"/>
          <w:lang w:val="af-ZA"/>
        </w:rPr>
        <w:t xml:space="preserve">ng 3 </w:t>
      </w:r>
      <w:r w:rsidRPr="007759C3">
        <w:rPr>
          <w:color w:val="000000" w:themeColor="text1"/>
          <w:sz w:val="26"/>
          <w:szCs w:val="26"/>
          <w:lang w:val="af-ZA"/>
        </w:rPr>
        <w:t>Thông nhựa + 2 Keo hoặc mô hình 3 Thông nhựa + 3 Keo ở BQLRPH Bến Hải là mô hình trồng phù hợp nhất.</w:t>
      </w:r>
    </w:p>
    <w:p w:rsidR="005F21E9" w:rsidRPr="007759C3" w:rsidRDefault="00BA4763" w:rsidP="00B42C84">
      <w:pPr>
        <w:spacing w:before="120" w:after="120"/>
        <w:ind w:firstLine="709"/>
        <w:jc w:val="both"/>
        <w:rPr>
          <w:b/>
          <w:color w:val="000000" w:themeColor="text1"/>
          <w:sz w:val="26"/>
          <w:szCs w:val="26"/>
          <w:lang w:val="pt-BR"/>
        </w:rPr>
      </w:pPr>
      <w:r w:rsidRPr="007759C3">
        <w:rPr>
          <w:b/>
          <w:color w:val="000000" w:themeColor="text1"/>
          <w:sz w:val="26"/>
          <w:szCs w:val="26"/>
          <w:lang w:val="pt-BR"/>
        </w:rPr>
        <w:lastRenderedPageBreak/>
        <w:t xml:space="preserve">* </w:t>
      </w:r>
      <w:r w:rsidR="005F21E9" w:rsidRPr="007759C3">
        <w:rPr>
          <w:b/>
          <w:color w:val="000000" w:themeColor="text1"/>
          <w:sz w:val="26"/>
          <w:szCs w:val="26"/>
          <w:lang w:val="pt-BR"/>
        </w:rPr>
        <w:t>Đánh giá các chỉ tiêu cấu trúc rừng về khả năng phòng hộ củ</w:t>
      </w:r>
      <w:r w:rsidR="007E2CCC" w:rsidRPr="007759C3">
        <w:rPr>
          <w:b/>
          <w:color w:val="000000" w:themeColor="text1"/>
          <w:sz w:val="26"/>
          <w:szCs w:val="26"/>
          <w:lang w:val="pt-BR"/>
        </w:rPr>
        <w:t xml:space="preserve">a các mô hình </w:t>
      </w:r>
      <w:r w:rsidR="005F21E9" w:rsidRPr="007759C3">
        <w:rPr>
          <w:b/>
          <w:color w:val="000000" w:themeColor="text1"/>
          <w:sz w:val="26"/>
          <w:szCs w:val="26"/>
          <w:lang w:val="pt-BR"/>
        </w:rPr>
        <w:t>rừng phòng hộ lưu vực sông Bến Hả</w:t>
      </w:r>
      <w:r w:rsidR="00673BCE" w:rsidRPr="007759C3">
        <w:rPr>
          <w:b/>
          <w:color w:val="000000" w:themeColor="text1"/>
          <w:sz w:val="26"/>
          <w:szCs w:val="26"/>
          <w:lang w:val="pt-BR"/>
        </w:rPr>
        <w:t>i</w:t>
      </w:r>
    </w:p>
    <w:p w:rsidR="005F21E9" w:rsidRPr="007759C3" w:rsidRDefault="005F21E9" w:rsidP="007B38B0">
      <w:pPr>
        <w:pStyle w:val="0B"/>
        <w:rPr>
          <w:color w:val="000000" w:themeColor="text1"/>
        </w:rPr>
      </w:pPr>
      <w:bookmarkStart w:id="258" w:name="_Toc491072817"/>
      <w:bookmarkStart w:id="259" w:name="_Toc497917947"/>
      <w:bookmarkStart w:id="260" w:name="_Toc514270554"/>
      <w:r w:rsidRPr="007759C3">
        <w:rPr>
          <w:b/>
          <w:color w:val="000000" w:themeColor="text1"/>
        </w:rPr>
        <w:t xml:space="preserve">Bảng </w:t>
      </w:r>
      <w:r w:rsidR="00BA4763" w:rsidRPr="007759C3">
        <w:rPr>
          <w:b/>
          <w:color w:val="000000" w:themeColor="text1"/>
        </w:rPr>
        <w:t>4</w:t>
      </w:r>
      <w:r w:rsidRPr="007759C3">
        <w:rPr>
          <w:b/>
          <w:color w:val="000000" w:themeColor="text1"/>
        </w:rPr>
        <w:t>.1</w:t>
      </w:r>
      <w:r w:rsidR="00B86454" w:rsidRPr="007759C3">
        <w:rPr>
          <w:b/>
          <w:color w:val="000000" w:themeColor="text1"/>
        </w:rPr>
        <w:t>5</w:t>
      </w:r>
      <w:r w:rsidRPr="007759C3">
        <w:rPr>
          <w:b/>
          <w:color w:val="000000" w:themeColor="text1"/>
        </w:rPr>
        <w:t>.</w:t>
      </w:r>
      <w:r w:rsidRPr="007759C3">
        <w:rPr>
          <w:color w:val="000000" w:themeColor="text1"/>
        </w:rPr>
        <w:t xml:space="preserve"> Chỉ tiêu về khả năng phòng hộ của các mô hình</w:t>
      </w:r>
      <w:bookmarkEnd w:id="258"/>
      <w:bookmarkEnd w:id="259"/>
      <w:bookmarkEnd w:id="260"/>
    </w:p>
    <w:tbl>
      <w:tblPr>
        <w:tblW w:w="0" w:type="auto"/>
        <w:jc w:val="center"/>
        <w:tblLayout w:type="fixed"/>
        <w:tblLook w:val="04A0" w:firstRow="1" w:lastRow="0" w:firstColumn="1" w:lastColumn="0" w:noHBand="0" w:noVBand="1"/>
      </w:tblPr>
      <w:tblGrid>
        <w:gridCol w:w="2151"/>
        <w:gridCol w:w="1657"/>
        <w:gridCol w:w="1701"/>
        <w:gridCol w:w="1629"/>
        <w:gridCol w:w="1547"/>
      </w:tblGrid>
      <w:tr w:rsidR="005F21E9" w:rsidRPr="007759C3" w:rsidTr="007B38B0">
        <w:trPr>
          <w:trHeight w:val="866"/>
          <w:jc w:val="center"/>
        </w:trPr>
        <w:tc>
          <w:tcPr>
            <w:tcW w:w="2151" w:type="dxa"/>
            <w:tcBorders>
              <w:top w:val="single" w:sz="4" w:space="0" w:color="auto"/>
              <w:left w:val="single" w:sz="4" w:space="0" w:color="auto"/>
              <w:bottom w:val="single" w:sz="4" w:space="0" w:color="auto"/>
              <w:right w:val="single" w:sz="4" w:space="0" w:color="auto"/>
              <w:tl2br w:val="single" w:sz="4" w:space="0" w:color="auto"/>
            </w:tcBorders>
            <w:vAlign w:val="center"/>
          </w:tcPr>
          <w:p w:rsidR="005F21E9" w:rsidRPr="007759C3" w:rsidRDefault="005F21E9" w:rsidP="007B38B0">
            <w:pPr>
              <w:pStyle w:val="NormalWeb"/>
              <w:spacing w:before="120" w:beforeAutospacing="0" w:after="120" w:afterAutospacing="0"/>
              <w:jc w:val="right"/>
              <w:rPr>
                <w:b/>
                <w:color w:val="000000" w:themeColor="text1"/>
                <w:sz w:val="26"/>
                <w:szCs w:val="26"/>
                <w:lang w:val="es-MX"/>
              </w:rPr>
            </w:pPr>
            <w:r w:rsidRPr="007759C3">
              <w:rPr>
                <w:b/>
                <w:color w:val="000000" w:themeColor="text1"/>
                <w:sz w:val="26"/>
                <w:szCs w:val="26"/>
                <w:lang w:val="es-MX"/>
              </w:rPr>
              <w:t>Mô hình</w:t>
            </w:r>
          </w:p>
          <w:p w:rsidR="005F21E9" w:rsidRPr="007759C3" w:rsidRDefault="005F21E9" w:rsidP="007B38B0">
            <w:pPr>
              <w:pStyle w:val="NormalWeb"/>
              <w:spacing w:before="120" w:beforeAutospacing="0" w:after="120" w:afterAutospacing="0"/>
              <w:rPr>
                <w:color w:val="000000" w:themeColor="text1"/>
                <w:sz w:val="26"/>
                <w:szCs w:val="26"/>
                <w:lang w:val="es-MX"/>
              </w:rPr>
            </w:pPr>
            <w:r w:rsidRPr="007759C3">
              <w:rPr>
                <w:b/>
                <w:color w:val="000000" w:themeColor="text1"/>
                <w:sz w:val="26"/>
                <w:szCs w:val="26"/>
                <w:lang w:val="es-MX"/>
              </w:rPr>
              <w:t>Chỉ  tiêu</w:t>
            </w:r>
          </w:p>
        </w:tc>
        <w:tc>
          <w:tcPr>
            <w:tcW w:w="1657" w:type="dxa"/>
            <w:tcBorders>
              <w:top w:val="single" w:sz="4" w:space="0" w:color="auto"/>
              <w:left w:val="single" w:sz="4" w:space="0" w:color="auto"/>
              <w:bottom w:val="single" w:sz="4" w:space="0" w:color="auto"/>
              <w:right w:val="single" w:sz="4" w:space="0" w:color="auto"/>
            </w:tcBorders>
            <w:vAlign w:val="center"/>
          </w:tcPr>
          <w:p w:rsidR="005F21E9" w:rsidRPr="007759C3" w:rsidRDefault="00FD68D7" w:rsidP="007B38B0">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es-MX"/>
              </w:rPr>
              <w:t xml:space="preserve">2 </w:t>
            </w:r>
            <w:r w:rsidR="005F21E9" w:rsidRPr="007759C3">
              <w:rPr>
                <w:b/>
                <w:color w:val="000000" w:themeColor="text1"/>
                <w:sz w:val="26"/>
                <w:szCs w:val="26"/>
                <w:lang w:val="es-MX"/>
              </w:rPr>
              <w:t>Sao đen</w:t>
            </w:r>
            <w:r w:rsidR="006E7E60" w:rsidRPr="007759C3">
              <w:rPr>
                <w:b/>
                <w:color w:val="000000" w:themeColor="text1"/>
                <w:sz w:val="26"/>
                <w:szCs w:val="26"/>
                <w:lang w:val="es-MX"/>
              </w:rPr>
              <w:br/>
            </w:r>
            <w:r w:rsidR="005F21E9" w:rsidRPr="007759C3">
              <w:rPr>
                <w:b/>
                <w:color w:val="000000" w:themeColor="text1"/>
                <w:sz w:val="26"/>
                <w:szCs w:val="26"/>
                <w:lang w:val="es-MX"/>
              </w:rPr>
              <w:t xml:space="preserve"> + </w:t>
            </w:r>
            <w:r w:rsidRPr="007759C3">
              <w:rPr>
                <w:b/>
                <w:color w:val="000000" w:themeColor="text1"/>
                <w:sz w:val="26"/>
                <w:szCs w:val="26"/>
                <w:lang w:val="es-MX"/>
              </w:rPr>
              <w:t xml:space="preserve">3 </w:t>
            </w:r>
            <w:r w:rsidR="005F21E9" w:rsidRPr="007759C3">
              <w:rPr>
                <w:b/>
                <w:color w:val="000000" w:themeColor="text1"/>
                <w:sz w:val="26"/>
                <w:szCs w:val="26"/>
                <w:lang w:val="es-MX"/>
              </w:rPr>
              <w:t>Keo</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FD68D7" w:rsidP="007B38B0">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pt-BR"/>
              </w:rPr>
              <w:t>3 T</w:t>
            </w:r>
            <w:r w:rsidR="005F21E9" w:rsidRPr="007759C3">
              <w:rPr>
                <w:b/>
                <w:color w:val="000000" w:themeColor="text1"/>
                <w:sz w:val="26"/>
                <w:szCs w:val="26"/>
                <w:lang w:val="pt-BR"/>
              </w:rPr>
              <w:t xml:space="preserve">hông </w:t>
            </w:r>
            <w:r w:rsidR="006E7E60" w:rsidRPr="007759C3">
              <w:rPr>
                <w:b/>
                <w:color w:val="000000" w:themeColor="text1"/>
                <w:sz w:val="26"/>
                <w:szCs w:val="26"/>
                <w:lang w:val="pt-BR"/>
              </w:rPr>
              <w:br/>
            </w:r>
            <w:r w:rsidR="005F21E9" w:rsidRPr="007759C3">
              <w:rPr>
                <w:b/>
                <w:color w:val="000000" w:themeColor="text1"/>
                <w:sz w:val="26"/>
                <w:szCs w:val="26"/>
                <w:lang w:val="pt-BR"/>
              </w:rPr>
              <w:t>+ 2 Keo</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FD68D7" w:rsidP="007B38B0">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pt-BR"/>
              </w:rPr>
              <w:t>3 T</w:t>
            </w:r>
            <w:r w:rsidR="005F21E9" w:rsidRPr="007759C3">
              <w:rPr>
                <w:b/>
                <w:color w:val="000000" w:themeColor="text1"/>
                <w:sz w:val="26"/>
                <w:szCs w:val="26"/>
                <w:lang w:val="pt-BR"/>
              </w:rPr>
              <w:t xml:space="preserve">hông </w:t>
            </w:r>
            <w:r w:rsidR="006E7E60" w:rsidRPr="007759C3">
              <w:rPr>
                <w:b/>
                <w:color w:val="000000" w:themeColor="text1"/>
                <w:sz w:val="26"/>
                <w:szCs w:val="26"/>
                <w:lang w:val="pt-BR"/>
              </w:rPr>
              <w:br/>
            </w:r>
            <w:r w:rsidR="005F21E9" w:rsidRPr="007759C3">
              <w:rPr>
                <w:b/>
                <w:color w:val="000000" w:themeColor="text1"/>
                <w:sz w:val="26"/>
                <w:szCs w:val="26"/>
                <w:lang w:val="pt-BR"/>
              </w:rPr>
              <w:t>+ 3 Keo</w:t>
            </w:r>
          </w:p>
        </w:tc>
        <w:tc>
          <w:tcPr>
            <w:tcW w:w="1547" w:type="dxa"/>
            <w:tcBorders>
              <w:top w:val="single" w:sz="4" w:space="0" w:color="auto"/>
              <w:left w:val="single" w:sz="4" w:space="0" w:color="auto"/>
              <w:bottom w:val="single" w:sz="4" w:space="0" w:color="auto"/>
              <w:right w:val="single" w:sz="4" w:space="0" w:color="auto"/>
            </w:tcBorders>
            <w:vAlign w:val="center"/>
          </w:tcPr>
          <w:p w:rsidR="005F21E9" w:rsidRPr="007759C3" w:rsidRDefault="00FD68D7" w:rsidP="007B38B0">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pt-BR"/>
              </w:rPr>
              <w:t>4 T</w:t>
            </w:r>
            <w:r w:rsidR="005F21E9" w:rsidRPr="007759C3">
              <w:rPr>
                <w:b/>
                <w:color w:val="000000" w:themeColor="text1"/>
                <w:sz w:val="26"/>
                <w:szCs w:val="26"/>
                <w:lang w:val="pt-BR"/>
              </w:rPr>
              <w:t xml:space="preserve">hông </w:t>
            </w:r>
            <w:r w:rsidR="006E7E60" w:rsidRPr="007759C3">
              <w:rPr>
                <w:b/>
                <w:color w:val="000000" w:themeColor="text1"/>
                <w:sz w:val="26"/>
                <w:szCs w:val="26"/>
                <w:lang w:val="pt-BR"/>
              </w:rPr>
              <w:br/>
            </w:r>
            <w:r w:rsidR="005F21E9" w:rsidRPr="007759C3">
              <w:rPr>
                <w:b/>
                <w:color w:val="000000" w:themeColor="text1"/>
                <w:sz w:val="26"/>
                <w:szCs w:val="26"/>
                <w:lang w:val="pt-BR"/>
              </w:rPr>
              <w:t>+ 6 Keo</w:t>
            </w:r>
          </w:p>
        </w:tc>
      </w:tr>
      <w:tr w:rsidR="005F21E9" w:rsidRPr="007759C3" w:rsidTr="007B38B0">
        <w:trPr>
          <w:trHeight w:val="559"/>
          <w:jc w:val="center"/>
        </w:trPr>
        <w:tc>
          <w:tcPr>
            <w:tcW w:w="215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Cai%</w:t>
            </w:r>
          </w:p>
        </w:tc>
        <w:tc>
          <w:tcPr>
            <w:tcW w:w="165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9,68</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20,99</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18,00</w:t>
            </w:r>
          </w:p>
        </w:tc>
        <w:tc>
          <w:tcPr>
            <w:tcW w:w="154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16,59</w:t>
            </w:r>
          </w:p>
        </w:tc>
      </w:tr>
      <w:tr w:rsidR="005F21E9" w:rsidRPr="007759C3" w:rsidTr="007B38B0">
        <w:trPr>
          <w:trHeight w:val="584"/>
          <w:jc w:val="center"/>
        </w:trPr>
        <w:tc>
          <w:tcPr>
            <w:tcW w:w="2151" w:type="dxa"/>
            <w:tcBorders>
              <w:top w:val="single" w:sz="4" w:space="0" w:color="auto"/>
              <w:left w:val="single" w:sz="4" w:space="0" w:color="auto"/>
              <w:bottom w:val="single" w:sz="4" w:space="0" w:color="auto"/>
              <w:right w:val="single" w:sz="4" w:space="0" w:color="auto"/>
            </w:tcBorders>
            <w:vAlign w:val="center"/>
          </w:tcPr>
          <w:p w:rsidR="005F21E9" w:rsidRPr="007759C3" w:rsidRDefault="009342C7" w:rsidP="007B38B0">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CP%</w:t>
            </w:r>
          </w:p>
        </w:tc>
        <w:tc>
          <w:tcPr>
            <w:tcW w:w="165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53,67</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48,52</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45,45</w:t>
            </w:r>
          </w:p>
        </w:tc>
        <w:tc>
          <w:tcPr>
            <w:tcW w:w="154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40,22</w:t>
            </w:r>
          </w:p>
        </w:tc>
      </w:tr>
      <w:tr w:rsidR="005F21E9" w:rsidRPr="007759C3" w:rsidTr="007B38B0">
        <w:trPr>
          <w:trHeight w:val="584"/>
          <w:jc w:val="center"/>
        </w:trPr>
        <w:tc>
          <w:tcPr>
            <w:tcW w:w="215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VRR%</w:t>
            </w:r>
          </w:p>
        </w:tc>
        <w:tc>
          <w:tcPr>
            <w:tcW w:w="165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87,83</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92,8</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90,43</w:t>
            </w:r>
          </w:p>
        </w:tc>
        <w:tc>
          <w:tcPr>
            <w:tcW w:w="154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86,52</w:t>
            </w:r>
          </w:p>
        </w:tc>
      </w:tr>
      <w:tr w:rsidR="005F21E9" w:rsidRPr="007759C3" w:rsidTr="007B38B0">
        <w:trPr>
          <w:trHeight w:val="584"/>
          <w:jc w:val="center"/>
        </w:trPr>
        <w:tc>
          <w:tcPr>
            <w:tcW w:w="215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Z%</w:t>
            </w:r>
          </w:p>
        </w:tc>
        <w:tc>
          <w:tcPr>
            <w:tcW w:w="165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151,18</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162,31</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153,88</w:t>
            </w:r>
          </w:p>
        </w:tc>
        <w:tc>
          <w:tcPr>
            <w:tcW w:w="1547"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7B38B0">
            <w:pPr>
              <w:spacing w:before="120" w:after="120" w:line="240" w:lineRule="auto"/>
              <w:rPr>
                <w:color w:val="000000" w:themeColor="text1"/>
                <w:sz w:val="26"/>
                <w:szCs w:val="26"/>
              </w:rPr>
            </w:pPr>
            <w:r w:rsidRPr="007759C3">
              <w:rPr>
                <w:color w:val="000000" w:themeColor="text1"/>
                <w:sz w:val="26"/>
                <w:szCs w:val="26"/>
              </w:rPr>
              <w:t>143,33</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kết quả ở bả</w:t>
      </w:r>
      <w:r w:rsidR="00BA4763" w:rsidRPr="007759C3">
        <w:rPr>
          <w:color w:val="000000" w:themeColor="text1"/>
          <w:sz w:val="26"/>
          <w:szCs w:val="26"/>
          <w:lang w:val="pt-BR"/>
        </w:rPr>
        <w:t>ng 4</w:t>
      </w:r>
      <w:r w:rsidRPr="007759C3">
        <w:rPr>
          <w:color w:val="000000" w:themeColor="text1"/>
          <w:sz w:val="26"/>
          <w:szCs w:val="26"/>
          <w:lang w:val="pt-BR"/>
        </w:rPr>
        <w:t>.1</w:t>
      </w:r>
      <w:r w:rsidR="00B86454" w:rsidRPr="007759C3">
        <w:rPr>
          <w:color w:val="000000" w:themeColor="text1"/>
          <w:sz w:val="26"/>
          <w:szCs w:val="26"/>
          <w:lang w:val="pt-BR"/>
        </w:rPr>
        <w:t>5</w:t>
      </w:r>
      <w:r w:rsidRPr="007759C3">
        <w:rPr>
          <w:color w:val="000000" w:themeColor="text1"/>
          <w:sz w:val="26"/>
          <w:szCs w:val="26"/>
          <w:lang w:val="pt-BR"/>
        </w:rPr>
        <w:t xml:space="preserve"> cho thấ</w:t>
      </w:r>
      <w:r w:rsidR="00BA4763" w:rsidRPr="007759C3">
        <w:rPr>
          <w:color w:val="000000" w:themeColor="text1"/>
          <w:sz w:val="26"/>
          <w:szCs w:val="26"/>
          <w:lang w:val="pt-BR"/>
        </w:rPr>
        <w:t>y: C</w:t>
      </w:r>
      <w:r w:rsidRPr="007759C3">
        <w:rPr>
          <w:color w:val="000000" w:themeColor="text1"/>
          <w:sz w:val="26"/>
          <w:szCs w:val="26"/>
          <w:lang w:val="pt-BR"/>
        </w:rPr>
        <w:t xml:space="preserve">ác chỉ chỉ tiêu cấu trúc rừng về khả năng phòng hộ của rừng hỗn loài cây bản địa với keo có sự khác nhau giữa các mô hình trồng rừng. </w:t>
      </w:r>
      <w:r w:rsidRPr="007759C3">
        <w:rPr>
          <w:color w:val="000000" w:themeColor="text1"/>
          <w:sz w:val="26"/>
          <w:szCs w:val="26"/>
          <w:lang w:val="da-DK"/>
        </w:rPr>
        <w:t>Chỉ số diện tích tán</w:t>
      </w:r>
      <w:r w:rsidRPr="007759C3">
        <w:rPr>
          <w:color w:val="000000" w:themeColor="text1"/>
          <w:sz w:val="26"/>
          <w:szCs w:val="26"/>
          <w:lang w:val="pt-BR"/>
        </w:rPr>
        <w:t>(Cai %) của mô hình càng lớn thì độ phủ của vật rơi rụng càng lớn và độ che phủ của cây bụi thảm tươi càng nhỏ. Độ phủ của loài cây bản địa biến động từ 9,68 % đến 20,99 % cho thấy độ phủ của loài cây bản địa trong mô hình rừng phòng hộ giai đoạn 14 năm tuổi là quá thấp chưa đạt tiêu chuẩn về chức năng phòng hộ của rừng. Trong đó độ phủ lớn nhất là mô hình trồng hỗn giao giữa 3 Thông + 2 Keo (20,99%) tiếp đến là mô hình hỗn giao 3 Thông + 3 Keo (18,00%) và thấp nhất là mô hình Sao đen hỗn giao với keo (9,68%).</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Độ che phủ của thảm tươi cây bụi biến động từ 40,22% đến 53,67%. So với rừng tiêu chuẩn là thấp. Trong đó mô hình</w:t>
      </w:r>
      <w:r w:rsidR="00FD68D7" w:rsidRPr="007759C3">
        <w:rPr>
          <w:color w:val="000000" w:themeColor="text1"/>
          <w:sz w:val="26"/>
          <w:szCs w:val="26"/>
          <w:lang w:val="pt-BR"/>
        </w:rPr>
        <w:t xml:space="preserve"> 2</w:t>
      </w:r>
      <w:r w:rsidRPr="007759C3">
        <w:rPr>
          <w:color w:val="000000" w:themeColor="text1"/>
          <w:sz w:val="26"/>
          <w:szCs w:val="26"/>
          <w:lang w:val="pt-BR"/>
        </w:rPr>
        <w:t xml:space="preserve"> Sao đen + </w:t>
      </w:r>
      <w:r w:rsidR="00FD68D7" w:rsidRPr="007759C3">
        <w:rPr>
          <w:color w:val="000000" w:themeColor="text1"/>
          <w:sz w:val="26"/>
          <w:szCs w:val="26"/>
          <w:lang w:val="pt-BR"/>
        </w:rPr>
        <w:t xml:space="preserve">3 </w:t>
      </w:r>
      <w:r w:rsidRPr="007759C3">
        <w:rPr>
          <w:color w:val="000000" w:themeColor="text1"/>
          <w:sz w:val="26"/>
          <w:szCs w:val="26"/>
          <w:lang w:val="pt-BR"/>
        </w:rPr>
        <w:t>Keo có độ che phủ cao nhất tiếp đến là mô hình 3 Thông + 2 Keo và thấp nhất là mô hình 4 Thông nhựa + 6 keo.</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Vật rơi rụng (VRR%) biến động từ 86,52% đến 92,8% so với rừng tiêu chuẩn là tương đối. Trong đó mô hình 3 Thông + 2 Keo và keo có vật rơi rụng cao nhất (92,8%) tiếp đến là mô hình 3 Thông +2 Keo 90,43% và thấp nhất là mô hình 4 Thông nhựa + 6 Keo 86,52%</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Z% là chỉ tiêu tổng hợp được tính bằng tổng của độ phủ c</w:t>
      </w:r>
      <w:r w:rsidR="00F67540" w:rsidRPr="007759C3">
        <w:rPr>
          <w:color w:val="000000" w:themeColor="text1"/>
          <w:sz w:val="26"/>
          <w:szCs w:val="26"/>
          <w:lang w:val="pt-BR"/>
        </w:rPr>
        <w:t>ủa</w:t>
      </w:r>
      <w:r w:rsidRPr="007759C3">
        <w:rPr>
          <w:color w:val="000000" w:themeColor="text1"/>
          <w:sz w:val="26"/>
          <w:szCs w:val="26"/>
          <w:lang w:val="pt-BR"/>
        </w:rPr>
        <w:t xml:space="preserve"> t</w:t>
      </w:r>
      <w:r w:rsidR="00F67540" w:rsidRPr="007759C3">
        <w:rPr>
          <w:color w:val="000000" w:themeColor="text1"/>
          <w:sz w:val="26"/>
          <w:szCs w:val="26"/>
          <w:lang w:val="pt-BR"/>
        </w:rPr>
        <w:t>ừ</w:t>
      </w:r>
      <w:r w:rsidRPr="007759C3">
        <w:rPr>
          <w:color w:val="000000" w:themeColor="text1"/>
          <w:sz w:val="26"/>
          <w:szCs w:val="26"/>
          <w:lang w:val="pt-BR"/>
        </w:rPr>
        <w:t xml:space="preserve">ng cây cao cây bản địa, độ che phủ của cây bụi thảm tươi và độ phủ của vật rơi rụng. Giá trị chỉ tiêu này biến động từ 143,33% đến 162,31% là thấp so với chuẩn của rừng phòng hộ. Trong đó chỉ tiêu này đạt cao nhất là mô hình 3 Thông + 2  Keo tiếp đến là mô hình 3 Thông + 3  Keo và thấp nhất là mô hình 4 Thông nhựa + 6 Keo. </w:t>
      </w:r>
    </w:p>
    <w:p w:rsidR="005F21E9" w:rsidRPr="007759C3" w:rsidRDefault="005F21E9" w:rsidP="00B42C84">
      <w:pPr>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Nguyên nhân dẫn đến các chỉ tiêu rừng phòng hộ ở Bến Hải thấp là do tỷ lệ cây hiện còn của các loài cây bản địa thấp, cây bản địa bị cây phù trợ (keo) chèn ép dẫn đến sinh trưởng kém đườ</w:t>
      </w:r>
      <w:r w:rsidR="00695077" w:rsidRPr="007759C3">
        <w:rPr>
          <w:color w:val="000000" w:themeColor="text1"/>
          <w:spacing w:val="4"/>
          <w:sz w:val="26"/>
          <w:szCs w:val="26"/>
          <w:lang w:val="pt-BR"/>
        </w:rPr>
        <w:t>ng kính tán/</w:t>
      </w:r>
      <w:r w:rsidRPr="007759C3">
        <w:rPr>
          <w:color w:val="000000" w:themeColor="text1"/>
          <w:spacing w:val="4"/>
          <w:sz w:val="26"/>
          <w:szCs w:val="26"/>
          <w:lang w:val="pt-BR"/>
        </w:rPr>
        <w:t xml:space="preserve">diện tích tán hẹp. Do đó muốn đảm bảo </w:t>
      </w:r>
      <w:r w:rsidRPr="007759C3">
        <w:rPr>
          <w:color w:val="000000" w:themeColor="text1"/>
          <w:spacing w:val="4"/>
          <w:sz w:val="26"/>
          <w:szCs w:val="26"/>
          <w:lang w:val="pt-BR"/>
        </w:rPr>
        <w:lastRenderedPageBreak/>
        <w:t>chức năng phòng hộ của rừng đặc biệt là nâng cao vai trò của cây bản địa là loài cây chủ yếu trong rừng phòng hộ đầu nguồn thì phải có các giải pháp lâm sinh hợp lý từ khâu thiết kế trồng rừng, khâu chăm sóc rừng và đặc biệt khâu nuôi dưỡng rừng để luôn đảm bảo cây bản địa là cây chủ lực</w:t>
      </w:r>
      <w:r w:rsidR="00F67540" w:rsidRPr="007759C3">
        <w:rPr>
          <w:color w:val="000000" w:themeColor="text1"/>
          <w:spacing w:val="4"/>
          <w:sz w:val="26"/>
          <w:szCs w:val="26"/>
          <w:lang w:val="pt-BR"/>
        </w:rPr>
        <w:t>,</w:t>
      </w:r>
      <w:r w:rsidRPr="007759C3">
        <w:rPr>
          <w:color w:val="000000" w:themeColor="text1"/>
          <w:spacing w:val="4"/>
          <w:sz w:val="26"/>
          <w:szCs w:val="26"/>
          <w:lang w:val="pt-BR"/>
        </w:rPr>
        <w:t xml:space="preserve"> là cây lâu dài trong cấu trúc rừng phòng hộ đầu nguồn.</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4 mô hình trồng hỗn giao giữa cây bản địa và keo ở BQL Bến Hải, đã chọn được mô hình 3 Thông nhựa hỗn giao với 2 Keo là có khả năng phòng hộ tốt nhất tiếp đến là 3 Thông nhựa + 3 Keo.</w:t>
      </w:r>
    </w:p>
    <w:p w:rsidR="005F21E9" w:rsidRPr="007759C3" w:rsidRDefault="00BA4763" w:rsidP="00BA4763">
      <w:pPr>
        <w:spacing w:line="240" w:lineRule="auto"/>
        <w:ind w:firstLine="709"/>
        <w:jc w:val="both"/>
        <w:rPr>
          <w:b/>
          <w:color w:val="000000" w:themeColor="text1"/>
          <w:sz w:val="26"/>
          <w:szCs w:val="26"/>
          <w:lang w:val="pt-BR"/>
        </w:rPr>
      </w:pPr>
      <w:r w:rsidRPr="007759C3">
        <w:rPr>
          <w:b/>
          <w:color w:val="000000" w:themeColor="text1"/>
          <w:sz w:val="26"/>
          <w:szCs w:val="26"/>
          <w:lang w:val="pt-BR"/>
        </w:rPr>
        <w:t>*</w:t>
      </w:r>
      <w:r w:rsidR="005F21E9" w:rsidRPr="007759C3">
        <w:rPr>
          <w:b/>
          <w:color w:val="000000" w:themeColor="text1"/>
          <w:sz w:val="26"/>
          <w:szCs w:val="26"/>
          <w:lang w:val="pt-BR"/>
        </w:rPr>
        <w:t xml:space="preserve"> Đánh giá khả năng cải thiện đất, tiểu khí hậu của các mô hình </w:t>
      </w:r>
      <w:r w:rsidR="00673BCE" w:rsidRPr="007759C3">
        <w:rPr>
          <w:b/>
          <w:color w:val="000000" w:themeColor="text1"/>
          <w:sz w:val="26"/>
          <w:szCs w:val="26"/>
          <w:lang w:val="pt-BR"/>
        </w:rPr>
        <w:t xml:space="preserve">rừng </w:t>
      </w:r>
      <w:r w:rsidR="005F21E9" w:rsidRPr="007759C3">
        <w:rPr>
          <w:b/>
          <w:color w:val="000000" w:themeColor="text1"/>
          <w:sz w:val="26"/>
          <w:szCs w:val="26"/>
          <w:lang w:val="pt-BR"/>
        </w:rPr>
        <w:t>phòng hộ lưu vực sông Bến Hả</w:t>
      </w:r>
      <w:r w:rsidR="00673BCE" w:rsidRPr="007759C3">
        <w:rPr>
          <w:b/>
          <w:color w:val="000000" w:themeColor="text1"/>
          <w:sz w:val="26"/>
          <w:szCs w:val="26"/>
          <w:lang w:val="pt-BR"/>
        </w:rPr>
        <w:t>i</w:t>
      </w:r>
    </w:p>
    <w:p w:rsidR="00673BCE" w:rsidRPr="007759C3" w:rsidRDefault="005F21E9" w:rsidP="00673BCE">
      <w:pPr>
        <w:pStyle w:val="0B"/>
        <w:spacing w:after="0"/>
        <w:rPr>
          <w:color w:val="000000" w:themeColor="text1"/>
        </w:rPr>
      </w:pPr>
      <w:bookmarkStart w:id="261" w:name="_Toc514270555"/>
      <w:bookmarkStart w:id="262" w:name="_Toc491072818"/>
      <w:bookmarkStart w:id="263" w:name="_Toc497917948"/>
      <w:r w:rsidRPr="007759C3">
        <w:rPr>
          <w:b/>
          <w:color w:val="000000" w:themeColor="text1"/>
        </w:rPr>
        <w:t xml:space="preserve">Bảng </w:t>
      </w:r>
      <w:r w:rsidR="00BA4763" w:rsidRPr="007759C3">
        <w:rPr>
          <w:b/>
          <w:color w:val="000000" w:themeColor="text1"/>
        </w:rPr>
        <w:t>4</w:t>
      </w:r>
      <w:r w:rsidRPr="007759C3">
        <w:rPr>
          <w:b/>
          <w:color w:val="000000" w:themeColor="text1"/>
        </w:rPr>
        <w:t>.1</w:t>
      </w:r>
      <w:r w:rsidR="00B86454" w:rsidRPr="007759C3">
        <w:rPr>
          <w:b/>
          <w:color w:val="000000" w:themeColor="text1"/>
        </w:rPr>
        <w:t>6</w:t>
      </w:r>
      <w:r w:rsidRPr="007759C3">
        <w:rPr>
          <w:b/>
          <w:color w:val="000000" w:themeColor="text1"/>
        </w:rPr>
        <w:t>.</w:t>
      </w:r>
      <w:r w:rsidRPr="007759C3">
        <w:rPr>
          <w:color w:val="000000" w:themeColor="text1"/>
        </w:rPr>
        <w:t xml:space="preserve"> Nhiệt độ và ẩm độ không khí trong rừng và ngoài đất trống</w:t>
      </w:r>
      <w:bookmarkEnd w:id="261"/>
    </w:p>
    <w:p w:rsidR="005F21E9" w:rsidRPr="007759C3" w:rsidRDefault="005F21E9" w:rsidP="00673BCE">
      <w:pPr>
        <w:pStyle w:val="0B"/>
        <w:spacing w:before="0" w:after="0"/>
        <w:rPr>
          <w:color w:val="000000" w:themeColor="text1"/>
        </w:rPr>
      </w:pPr>
      <w:bookmarkStart w:id="264" w:name="_Toc514270556"/>
      <w:r w:rsidRPr="007759C3">
        <w:rPr>
          <w:color w:val="000000" w:themeColor="text1"/>
        </w:rPr>
        <w:t>của các mô hình</w:t>
      </w:r>
      <w:bookmarkEnd w:id="262"/>
      <w:bookmarkEnd w:id="263"/>
      <w:bookmarkEnd w:id="264"/>
    </w:p>
    <w:tbl>
      <w:tblPr>
        <w:tblW w:w="5000" w:type="pct"/>
        <w:jc w:val="center"/>
        <w:tblCellMar>
          <w:left w:w="57" w:type="dxa"/>
          <w:right w:w="57" w:type="dxa"/>
        </w:tblCellMar>
        <w:tblLook w:val="04A0" w:firstRow="1" w:lastRow="0" w:firstColumn="1" w:lastColumn="0" w:noHBand="0" w:noVBand="1"/>
      </w:tblPr>
      <w:tblGrid>
        <w:gridCol w:w="1625"/>
        <w:gridCol w:w="1721"/>
        <w:gridCol w:w="1152"/>
        <w:gridCol w:w="1152"/>
        <w:gridCol w:w="1236"/>
        <w:gridCol w:w="1154"/>
        <w:gridCol w:w="1146"/>
      </w:tblGrid>
      <w:tr w:rsidR="005F21E9" w:rsidRPr="007759C3" w:rsidTr="007B38B0">
        <w:trPr>
          <w:trHeight w:val="231"/>
          <w:jc w:val="center"/>
        </w:trPr>
        <w:tc>
          <w:tcPr>
            <w:tcW w:w="884"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93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2555"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Nhiệt độ (</w:t>
            </w:r>
            <w:r w:rsidRPr="007759C3">
              <w:rPr>
                <w:rFonts w:eastAsia="Times New Roman"/>
                <w:b/>
                <w:bCs/>
                <w:color w:val="000000" w:themeColor="text1"/>
                <w:sz w:val="26"/>
                <w:szCs w:val="26"/>
                <w:vertAlign w:val="superscript"/>
              </w:rPr>
              <w:t>0</w:t>
            </w:r>
            <w:r w:rsidRPr="007759C3">
              <w:rPr>
                <w:rFonts w:eastAsia="Times New Roman"/>
                <w:b/>
                <w:bCs/>
                <w:color w:val="000000" w:themeColor="text1"/>
                <w:sz w:val="26"/>
                <w:szCs w:val="26"/>
              </w:rPr>
              <w:t>C)</w:t>
            </w:r>
          </w:p>
        </w:tc>
        <w:tc>
          <w:tcPr>
            <w:tcW w:w="624" w:type="pct"/>
            <w:vMerge w:val="restart"/>
            <w:tcBorders>
              <w:top w:val="single" w:sz="8" w:space="0" w:color="auto"/>
              <w:left w:val="nil"/>
              <w:right w:val="single" w:sz="8" w:space="0" w:color="000000"/>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Độ ẩm (%)</w:t>
            </w:r>
          </w:p>
        </w:tc>
      </w:tr>
      <w:tr w:rsidR="005F21E9" w:rsidRPr="007759C3" w:rsidTr="007B38B0">
        <w:trPr>
          <w:trHeight w:val="452"/>
          <w:jc w:val="center"/>
        </w:trPr>
        <w:tc>
          <w:tcPr>
            <w:tcW w:w="884"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b/>
                <w:bCs/>
                <w:color w:val="000000" w:themeColor="text1"/>
                <w:sz w:val="26"/>
                <w:szCs w:val="26"/>
              </w:rPr>
            </w:pPr>
          </w:p>
        </w:tc>
        <w:tc>
          <w:tcPr>
            <w:tcW w:w="937"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b/>
                <w:bCs/>
                <w:color w:val="000000" w:themeColor="text1"/>
                <w:sz w:val="26"/>
                <w:szCs w:val="26"/>
              </w:rPr>
            </w:pPr>
          </w:p>
        </w:tc>
        <w:tc>
          <w:tcPr>
            <w:tcW w:w="62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cao</w:t>
            </w:r>
          </w:p>
        </w:tc>
        <w:tc>
          <w:tcPr>
            <w:tcW w:w="62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thấp</w:t>
            </w:r>
          </w:p>
        </w:tc>
        <w:tc>
          <w:tcPr>
            <w:tcW w:w="673"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Trung bình</w:t>
            </w:r>
          </w:p>
        </w:tc>
        <w:tc>
          <w:tcPr>
            <w:tcW w:w="62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Biên độ</w:t>
            </w:r>
          </w:p>
        </w:tc>
        <w:tc>
          <w:tcPr>
            <w:tcW w:w="624" w:type="pct"/>
            <w:vMerge/>
            <w:tcBorders>
              <w:left w:val="nil"/>
              <w:bottom w:val="single" w:sz="8" w:space="0" w:color="auto"/>
              <w:right w:val="single" w:sz="8" w:space="0" w:color="000000"/>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p>
        </w:tc>
      </w:tr>
      <w:tr w:rsidR="005F21E9" w:rsidRPr="007759C3" w:rsidTr="007B38B0">
        <w:trPr>
          <w:trHeight w:val="452"/>
          <w:jc w:val="center"/>
        </w:trPr>
        <w:tc>
          <w:tcPr>
            <w:tcW w:w="884" w:type="pct"/>
            <w:vMerge w:val="restart"/>
            <w:tcBorders>
              <w:top w:val="nil"/>
              <w:left w:val="single" w:sz="8" w:space="0" w:color="auto"/>
              <w:bottom w:val="single" w:sz="8" w:space="0" w:color="000000"/>
              <w:right w:val="single" w:sz="8" w:space="0" w:color="auto"/>
            </w:tcBorders>
            <w:shd w:val="clear" w:color="auto" w:fill="auto"/>
            <w:vAlign w:val="center"/>
          </w:tcPr>
          <w:p w:rsidR="007B38B0" w:rsidRPr="007759C3" w:rsidRDefault="00FD68D7"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2 </w:t>
            </w:r>
            <w:r w:rsidR="005F21E9" w:rsidRPr="007759C3">
              <w:rPr>
                <w:rFonts w:eastAsia="Times New Roman"/>
                <w:color w:val="000000" w:themeColor="text1"/>
                <w:sz w:val="26"/>
                <w:szCs w:val="26"/>
              </w:rPr>
              <w:t>Sao đen</w:t>
            </w:r>
          </w:p>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 + </w:t>
            </w:r>
            <w:r w:rsidR="00FD68D7" w:rsidRPr="007759C3">
              <w:rPr>
                <w:rFonts w:eastAsia="Times New Roman"/>
                <w:color w:val="000000" w:themeColor="text1"/>
                <w:sz w:val="26"/>
                <w:szCs w:val="26"/>
              </w:rPr>
              <w:t xml:space="preserve">3 </w:t>
            </w:r>
            <w:r w:rsidRPr="007759C3">
              <w:rPr>
                <w:rFonts w:eastAsia="Times New Roman"/>
                <w:color w:val="000000" w:themeColor="text1"/>
                <w:sz w:val="26"/>
                <w:szCs w:val="26"/>
              </w:rPr>
              <w:t>Keo</w:t>
            </w: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38,5</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30,2</w:t>
            </w:r>
          </w:p>
        </w:tc>
        <w:tc>
          <w:tcPr>
            <w:tcW w:w="673"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33</w:t>
            </w:r>
            <w:r w:rsidR="00F67540" w:rsidRPr="007759C3">
              <w:rPr>
                <w:color w:val="000000" w:themeColor="text1"/>
                <w:sz w:val="26"/>
                <w:szCs w:val="26"/>
              </w:rPr>
              <w:t>,0</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8,3</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65,5</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36,3</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25,2</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29,8</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10,1</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73,4</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2,2</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w:t>
            </w:r>
            <w:r w:rsidR="00F67540" w:rsidRPr="007759C3">
              <w:rPr>
                <w:color w:val="000000" w:themeColor="text1"/>
                <w:sz w:val="26"/>
                <w:szCs w:val="26"/>
              </w:rPr>
              <w:t>,0</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w:t>
            </w:r>
          </w:p>
        </w:tc>
        <w:tc>
          <w:tcPr>
            <w:tcW w:w="62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1,8</w:t>
            </w:r>
          </w:p>
        </w:tc>
        <w:tc>
          <w:tcPr>
            <w:tcW w:w="624"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7,9</w:t>
            </w:r>
          </w:p>
        </w:tc>
      </w:tr>
      <w:tr w:rsidR="005F21E9" w:rsidRPr="007759C3" w:rsidTr="007B38B0">
        <w:trPr>
          <w:trHeight w:val="45"/>
          <w:jc w:val="center"/>
        </w:trPr>
        <w:tc>
          <w:tcPr>
            <w:tcW w:w="88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 Thông nhựa + 2 Keo</w:t>
            </w: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38,1</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29,8</w:t>
            </w:r>
          </w:p>
        </w:tc>
        <w:tc>
          <w:tcPr>
            <w:tcW w:w="673"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w:t>
            </w:r>
            <w:r w:rsidR="00F67540" w:rsidRPr="007759C3">
              <w:rPr>
                <w:color w:val="000000" w:themeColor="text1"/>
                <w:sz w:val="26"/>
                <w:szCs w:val="26"/>
              </w:rPr>
              <w:t>,0</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8,3</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64,2</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34,6</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23,5</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27,5</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11,1</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78,5</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3,5</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6,3</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4,5</w:t>
            </w:r>
          </w:p>
        </w:tc>
        <w:tc>
          <w:tcPr>
            <w:tcW w:w="62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w:t>
            </w:r>
          </w:p>
        </w:tc>
        <w:tc>
          <w:tcPr>
            <w:tcW w:w="624"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14,3</w:t>
            </w:r>
          </w:p>
        </w:tc>
      </w:tr>
      <w:tr w:rsidR="005F21E9" w:rsidRPr="007759C3" w:rsidTr="007B38B0">
        <w:trPr>
          <w:trHeight w:val="452"/>
          <w:jc w:val="center"/>
        </w:trPr>
        <w:tc>
          <w:tcPr>
            <w:tcW w:w="88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 Thông nhựa + 3 Keo</w:t>
            </w: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38,2</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30,3</w:t>
            </w:r>
          </w:p>
        </w:tc>
        <w:tc>
          <w:tcPr>
            <w:tcW w:w="673"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33,5</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7,9</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64,8</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35,7</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24,4</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29,2</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11,3</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75,5</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2,5</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5,9</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4,3</w:t>
            </w:r>
          </w:p>
        </w:tc>
        <w:tc>
          <w:tcPr>
            <w:tcW w:w="62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3,4</w:t>
            </w:r>
          </w:p>
        </w:tc>
        <w:tc>
          <w:tcPr>
            <w:tcW w:w="624"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10,7</w:t>
            </w:r>
          </w:p>
        </w:tc>
      </w:tr>
      <w:tr w:rsidR="005F21E9" w:rsidRPr="007759C3" w:rsidTr="007B38B0">
        <w:trPr>
          <w:trHeight w:val="452"/>
          <w:jc w:val="center"/>
        </w:trPr>
        <w:tc>
          <w:tcPr>
            <w:tcW w:w="88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4 Thông nhựa + 6 Keo</w:t>
            </w: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38,8</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30,1</w:t>
            </w:r>
          </w:p>
        </w:tc>
        <w:tc>
          <w:tcPr>
            <w:tcW w:w="673"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32,8</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8,7</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64,2</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36,4</w:t>
            </w:r>
          </w:p>
        </w:tc>
        <w:tc>
          <w:tcPr>
            <w:tcW w:w="62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24,6</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29,3</w:t>
            </w:r>
          </w:p>
        </w:tc>
        <w:tc>
          <w:tcPr>
            <w:tcW w:w="62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11,8</w:t>
            </w:r>
          </w:p>
        </w:tc>
        <w:tc>
          <w:tcPr>
            <w:tcW w:w="624"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74,5</w:t>
            </w:r>
          </w:p>
        </w:tc>
      </w:tr>
      <w:tr w:rsidR="005F21E9" w:rsidRPr="007759C3" w:rsidTr="007B38B0">
        <w:trPr>
          <w:trHeight w:val="452"/>
          <w:jc w:val="center"/>
        </w:trPr>
        <w:tc>
          <w:tcPr>
            <w:tcW w:w="884"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37"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2,4</w:t>
            </w:r>
          </w:p>
        </w:tc>
        <w:tc>
          <w:tcPr>
            <w:tcW w:w="62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5,5</w:t>
            </w:r>
          </w:p>
        </w:tc>
        <w:tc>
          <w:tcPr>
            <w:tcW w:w="673"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3,5</w:t>
            </w:r>
          </w:p>
        </w:tc>
        <w:tc>
          <w:tcPr>
            <w:tcW w:w="62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3,1</w:t>
            </w:r>
          </w:p>
        </w:tc>
        <w:tc>
          <w:tcPr>
            <w:tcW w:w="624"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10,3</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xml:space="preserve">Qua bảng </w:t>
      </w:r>
      <w:r w:rsidR="00BA4763" w:rsidRPr="007759C3">
        <w:rPr>
          <w:color w:val="000000" w:themeColor="text1"/>
          <w:sz w:val="26"/>
          <w:szCs w:val="26"/>
          <w:lang w:val="pt-BR"/>
        </w:rPr>
        <w:t>4</w:t>
      </w:r>
      <w:r w:rsidRPr="007759C3">
        <w:rPr>
          <w:color w:val="000000" w:themeColor="text1"/>
          <w:sz w:val="26"/>
          <w:szCs w:val="26"/>
          <w:lang w:val="pt-BR"/>
        </w:rPr>
        <w:t>.1</w:t>
      </w:r>
      <w:r w:rsidR="00B86454" w:rsidRPr="007759C3">
        <w:rPr>
          <w:color w:val="000000" w:themeColor="text1"/>
          <w:sz w:val="26"/>
          <w:szCs w:val="26"/>
          <w:lang w:val="pt-BR"/>
        </w:rPr>
        <w:t>6</w:t>
      </w:r>
      <w:r w:rsidRPr="007759C3">
        <w:rPr>
          <w:color w:val="000000" w:themeColor="text1"/>
          <w:sz w:val="26"/>
          <w:szCs w:val="26"/>
          <w:lang w:val="pt-BR"/>
        </w:rPr>
        <w:t xml:space="preserve"> thấy rằng</w:t>
      </w:r>
      <w:r w:rsidR="00B86454" w:rsidRPr="007759C3">
        <w:rPr>
          <w:color w:val="000000" w:themeColor="text1"/>
          <w:sz w:val="26"/>
          <w:szCs w:val="26"/>
          <w:lang w:val="pt-BR"/>
        </w:rPr>
        <w:t>: C</w:t>
      </w:r>
      <w:r w:rsidRPr="007759C3">
        <w:rPr>
          <w:color w:val="000000" w:themeColor="text1"/>
          <w:sz w:val="26"/>
          <w:szCs w:val="26"/>
          <w:lang w:val="pt-BR"/>
        </w:rPr>
        <w:t>ác mô hình có khả năng cải thiện chế độ nhiệt và ẩm độ không khí tốt thể hiện: Nhiệt độ không khí bình quân ở trong rừng thấp hơn ngoài rừng từ 3,2 – 4,5</w:t>
      </w:r>
      <w:r w:rsidRPr="007759C3">
        <w:rPr>
          <w:color w:val="000000" w:themeColor="text1"/>
          <w:sz w:val="26"/>
          <w:szCs w:val="26"/>
          <w:vertAlign w:val="superscript"/>
          <w:lang w:val="pt-BR"/>
        </w:rPr>
        <w:t>0</w:t>
      </w:r>
      <w:r w:rsidRPr="007759C3">
        <w:rPr>
          <w:color w:val="000000" w:themeColor="text1"/>
          <w:sz w:val="26"/>
          <w:szCs w:val="26"/>
          <w:lang w:val="pt-BR"/>
        </w:rPr>
        <w:t>C, nhiệt độ tối cao trong các lần đo ở trong rừng thấp hơn ngoài rừng từ 2,2 - 3,5</w:t>
      </w:r>
      <w:r w:rsidRPr="007759C3">
        <w:rPr>
          <w:color w:val="000000" w:themeColor="text1"/>
          <w:sz w:val="26"/>
          <w:szCs w:val="26"/>
          <w:vertAlign w:val="superscript"/>
          <w:lang w:val="pt-BR"/>
        </w:rPr>
        <w:t>0</w:t>
      </w:r>
      <w:r w:rsidRPr="007759C3">
        <w:rPr>
          <w:color w:val="000000" w:themeColor="text1"/>
          <w:sz w:val="26"/>
          <w:szCs w:val="26"/>
          <w:lang w:val="pt-BR"/>
        </w:rPr>
        <w:t>C và nhiệt độ tối thấp trong rừng thấp hơn ngoài rừng từ 5 - 6,4</w:t>
      </w:r>
      <w:r w:rsidRPr="007759C3">
        <w:rPr>
          <w:color w:val="000000" w:themeColor="text1"/>
          <w:sz w:val="26"/>
          <w:szCs w:val="26"/>
          <w:vertAlign w:val="superscript"/>
          <w:lang w:val="pt-BR"/>
        </w:rPr>
        <w:t>0</w:t>
      </w:r>
      <w:r w:rsidRPr="007759C3">
        <w:rPr>
          <w:color w:val="000000" w:themeColor="text1"/>
          <w:sz w:val="26"/>
          <w:szCs w:val="26"/>
          <w:lang w:val="pt-BR"/>
        </w:rPr>
        <w:t>C, biên độ nhiệt trong rừng biến động ít hơn ngoài rừng 1,8 - 3,4</w:t>
      </w:r>
      <w:r w:rsidRPr="007759C3">
        <w:rPr>
          <w:color w:val="000000" w:themeColor="text1"/>
          <w:sz w:val="26"/>
          <w:szCs w:val="26"/>
          <w:vertAlign w:val="superscript"/>
          <w:lang w:val="pt-BR"/>
        </w:rPr>
        <w:t>0</w:t>
      </w:r>
      <w:r w:rsidRPr="007759C3">
        <w:rPr>
          <w:color w:val="000000" w:themeColor="text1"/>
          <w:sz w:val="26"/>
          <w:szCs w:val="26"/>
          <w:lang w:val="pt-BR"/>
        </w:rPr>
        <w:t xml:space="preserve">C. Về ẩm độ tương đối, có sự biến đổi theo qui luật khi nhiệt độ cao thì ẩm độ không khí thấp và ngược lại. Ẩm độ không khí trung bình cao hơn ngoài đất trống 7,9 – 14,3%.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Mô hình hỗn giao 3 Thông nhựa + 2 Keo có khả năng cải thiện nhiệt độ tốt nhất là 4,5</w:t>
      </w:r>
      <w:r w:rsidRPr="007759C3">
        <w:rPr>
          <w:color w:val="000000" w:themeColor="text1"/>
          <w:sz w:val="26"/>
          <w:szCs w:val="26"/>
          <w:vertAlign w:val="superscript"/>
          <w:lang w:val="pt-BR"/>
        </w:rPr>
        <w:t>0</w:t>
      </w:r>
      <w:r w:rsidRPr="007759C3">
        <w:rPr>
          <w:color w:val="000000" w:themeColor="text1"/>
          <w:sz w:val="26"/>
          <w:szCs w:val="26"/>
          <w:lang w:val="pt-BR"/>
        </w:rPr>
        <w:t>C và độ ẩm không khí tốt nhất là 14,3%, tiếp đến là mô hình 3 Thông nhựa + 3 Keo và thấp nhất là mô hình Sao đen + Keo</w:t>
      </w:r>
      <w:r w:rsidR="00695077" w:rsidRPr="007759C3">
        <w:rPr>
          <w:color w:val="000000" w:themeColor="text1"/>
          <w:sz w:val="26"/>
          <w:szCs w:val="26"/>
          <w:lang w:val="pt-BR"/>
        </w:rPr>
        <w:t>.</w:t>
      </w:r>
    </w:p>
    <w:p w:rsidR="005F21E9" w:rsidRPr="007759C3" w:rsidRDefault="005F21E9" w:rsidP="007B38B0">
      <w:pPr>
        <w:pStyle w:val="0B"/>
        <w:rPr>
          <w:color w:val="000000" w:themeColor="text1"/>
        </w:rPr>
      </w:pPr>
      <w:bookmarkStart w:id="265" w:name="_Toc491072819"/>
      <w:bookmarkStart w:id="266" w:name="_Toc497917949"/>
      <w:bookmarkStart w:id="267" w:name="_Toc514270557"/>
      <w:r w:rsidRPr="007759C3">
        <w:rPr>
          <w:b/>
          <w:color w:val="000000" w:themeColor="text1"/>
        </w:rPr>
        <w:t>Bả</w:t>
      </w:r>
      <w:r w:rsidR="00BA4763" w:rsidRPr="007759C3">
        <w:rPr>
          <w:b/>
          <w:color w:val="000000" w:themeColor="text1"/>
        </w:rPr>
        <w:t>ng 4</w:t>
      </w:r>
      <w:r w:rsidRPr="007759C3">
        <w:rPr>
          <w:b/>
          <w:color w:val="000000" w:themeColor="text1"/>
        </w:rPr>
        <w:t>.1</w:t>
      </w:r>
      <w:r w:rsidR="00B86454" w:rsidRPr="007759C3">
        <w:rPr>
          <w:b/>
          <w:color w:val="000000" w:themeColor="text1"/>
        </w:rPr>
        <w:t>7</w:t>
      </w:r>
      <w:r w:rsidRPr="007759C3">
        <w:rPr>
          <w:b/>
          <w:color w:val="000000" w:themeColor="text1"/>
        </w:rPr>
        <w:t>.</w:t>
      </w:r>
      <w:r w:rsidRPr="007759C3">
        <w:rPr>
          <w:color w:val="000000" w:themeColor="text1"/>
        </w:rPr>
        <w:t xml:space="preserve"> Nhiệt độ và ẩm độ đất trong rừng và ngoài đất trống của các mô hình</w:t>
      </w:r>
      <w:bookmarkEnd w:id="265"/>
      <w:bookmarkEnd w:id="266"/>
      <w:bookmarkEnd w:id="267"/>
    </w:p>
    <w:tbl>
      <w:tblPr>
        <w:tblW w:w="5063" w:type="pct"/>
        <w:jc w:val="center"/>
        <w:tblCellMar>
          <w:left w:w="57" w:type="dxa"/>
          <w:right w:w="57" w:type="dxa"/>
        </w:tblCellMar>
        <w:tblLook w:val="04A0" w:firstRow="1" w:lastRow="0" w:firstColumn="1" w:lastColumn="0" w:noHBand="0" w:noVBand="1"/>
      </w:tblPr>
      <w:tblGrid>
        <w:gridCol w:w="1707"/>
        <w:gridCol w:w="1839"/>
        <w:gridCol w:w="1153"/>
        <w:gridCol w:w="1153"/>
        <w:gridCol w:w="1153"/>
        <w:gridCol w:w="1153"/>
        <w:gridCol w:w="1144"/>
      </w:tblGrid>
      <w:tr w:rsidR="005F21E9" w:rsidRPr="007759C3" w:rsidTr="007B38B0">
        <w:trPr>
          <w:trHeight w:val="345"/>
          <w:jc w:val="center"/>
        </w:trPr>
        <w:tc>
          <w:tcPr>
            <w:tcW w:w="91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98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2479"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Nhiệt độ (</w:t>
            </w:r>
            <w:r w:rsidRPr="007759C3">
              <w:rPr>
                <w:rFonts w:eastAsia="Times New Roman"/>
                <w:b/>
                <w:bCs/>
                <w:color w:val="000000" w:themeColor="text1"/>
                <w:sz w:val="26"/>
                <w:szCs w:val="26"/>
                <w:vertAlign w:val="superscript"/>
              </w:rPr>
              <w:t>0</w:t>
            </w:r>
            <w:r w:rsidRPr="007759C3">
              <w:rPr>
                <w:rFonts w:eastAsia="Times New Roman"/>
                <w:b/>
                <w:bCs/>
                <w:color w:val="000000" w:themeColor="text1"/>
                <w:sz w:val="26"/>
                <w:szCs w:val="26"/>
              </w:rPr>
              <w:t>C)</w:t>
            </w:r>
          </w:p>
        </w:tc>
        <w:tc>
          <w:tcPr>
            <w:tcW w:w="615" w:type="pct"/>
            <w:vMerge w:val="restart"/>
            <w:tcBorders>
              <w:top w:val="single" w:sz="8" w:space="0" w:color="auto"/>
              <w:left w:val="nil"/>
              <w:right w:val="single" w:sz="8" w:space="0" w:color="000000"/>
            </w:tcBorders>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Ẩm độ (%)</w:t>
            </w:r>
          </w:p>
        </w:tc>
      </w:tr>
      <w:tr w:rsidR="005F21E9" w:rsidRPr="007759C3" w:rsidTr="007B38B0">
        <w:trPr>
          <w:trHeight w:val="675"/>
          <w:jc w:val="center"/>
        </w:trPr>
        <w:tc>
          <w:tcPr>
            <w:tcW w:w="917"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b/>
                <w:bCs/>
                <w:color w:val="000000" w:themeColor="text1"/>
                <w:sz w:val="26"/>
                <w:szCs w:val="26"/>
              </w:rPr>
            </w:pPr>
          </w:p>
        </w:tc>
        <w:tc>
          <w:tcPr>
            <w:tcW w:w="988"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b/>
                <w:bCs/>
                <w:color w:val="000000" w:themeColor="text1"/>
                <w:sz w:val="26"/>
                <w:szCs w:val="26"/>
              </w:rPr>
            </w:pPr>
          </w:p>
        </w:tc>
        <w:tc>
          <w:tcPr>
            <w:tcW w:w="620"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cao</w:t>
            </w:r>
          </w:p>
        </w:tc>
        <w:tc>
          <w:tcPr>
            <w:tcW w:w="620"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thấp</w:t>
            </w:r>
          </w:p>
        </w:tc>
        <w:tc>
          <w:tcPr>
            <w:tcW w:w="620"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Trung bình</w:t>
            </w:r>
          </w:p>
        </w:tc>
        <w:tc>
          <w:tcPr>
            <w:tcW w:w="620"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Biên độ</w:t>
            </w:r>
          </w:p>
        </w:tc>
        <w:tc>
          <w:tcPr>
            <w:tcW w:w="615" w:type="pct"/>
            <w:vMerge/>
            <w:tcBorders>
              <w:left w:val="nil"/>
              <w:bottom w:val="single" w:sz="8" w:space="0" w:color="auto"/>
              <w:right w:val="single" w:sz="8" w:space="0" w:color="000000"/>
            </w:tcBorders>
            <w:vAlign w:val="center"/>
          </w:tcPr>
          <w:p w:rsidR="005F21E9" w:rsidRPr="007759C3" w:rsidRDefault="005F21E9" w:rsidP="007B38B0">
            <w:pPr>
              <w:spacing w:before="120" w:after="120"/>
              <w:rPr>
                <w:rFonts w:eastAsia="Times New Roman"/>
                <w:b/>
                <w:bCs/>
                <w:color w:val="000000" w:themeColor="text1"/>
                <w:sz w:val="26"/>
                <w:szCs w:val="26"/>
              </w:rPr>
            </w:pPr>
          </w:p>
        </w:tc>
      </w:tr>
      <w:tr w:rsidR="005F21E9" w:rsidRPr="007759C3" w:rsidTr="007B38B0">
        <w:trPr>
          <w:trHeight w:val="345"/>
          <w:jc w:val="center"/>
        </w:trPr>
        <w:tc>
          <w:tcPr>
            <w:tcW w:w="91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0967DC"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2 </w:t>
            </w:r>
            <w:r w:rsidR="005F21E9" w:rsidRPr="007759C3">
              <w:rPr>
                <w:rFonts w:eastAsia="Times New Roman"/>
                <w:color w:val="000000" w:themeColor="text1"/>
                <w:sz w:val="26"/>
                <w:szCs w:val="26"/>
              </w:rPr>
              <w:t xml:space="preserve">Sao đen </w:t>
            </w:r>
            <w:r w:rsidR="007B38B0" w:rsidRPr="007759C3">
              <w:rPr>
                <w:rFonts w:eastAsia="Times New Roman"/>
                <w:color w:val="000000" w:themeColor="text1"/>
                <w:sz w:val="26"/>
                <w:szCs w:val="26"/>
              </w:rPr>
              <w:br/>
            </w:r>
            <w:r w:rsidR="005F21E9" w:rsidRPr="007759C3">
              <w:rPr>
                <w:rFonts w:eastAsia="Times New Roman"/>
                <w:color w:val="000000" w:themeColor="text1"/>
                <w:sz w:val="26"/>
                <w:szCs w:val="26"/>
              </w:rPr>
              <w:t xml:space="preserve">+ </w:t>
            </w:r>
            <w:r w:rsidRPr="007759C3">
              <w:rPr>
                <w:rFonts w:eastAsia="Times New Roman"/>
                <w:color w:val="000000" w:themeColor="text1"/>
                <w:sz w:val="26"/>
                <w:szCs w:val="26"/>
              </w:rPr>
              <w:t xml:space="preserve">3 </w:t>
            </w:r>
            <w:r w:rsidR="005F21E9" w:rsidRPr="007759C3">
              <w:rPr>
                <w:rFonts w:eastAsia="Times New Roman"/>
                <w:color w:val="000000" w:themeColor="text1"/>
                <w:sz w:val="26"/>
                <w:szCs w:val="26"/>
              </w:rPr>
              <w:t>Keo</w:t>
            </w: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36,7</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28,1</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33</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8,6</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5,4</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32,7</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26,4</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29,3</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6,3</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12,5</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1,7</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3,7</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2,3</w:t>
            </w:r>
          </w:p>
        </w:tc>
        <w:tc>
          <w:tcPr>
            <w:tcW w:w="615" w:type="pct"/>
            <w:tcBorders>
              <w:top w:val="nil"/>
              <w:left w:val="nil"/>
              <w:bottom w:val="single" w:sz="8" w:space="0" w:color="auto"/>
              <w:right w:val="single" w:sz="8" w:space="0" w:color="auto"/>
            </w:tcBorders>
            <w:shd w:val="clear" w:color="000000" w:fill="FFFFFF"/>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7,1</w:t>
            </w:r>
          </w:p>
        </w:tc>
      </w:tr>
      <w:tr w:rsidR="005F21E9" w:rsidRPr="007759C3" w:rsidTr="007B38B0">
        <w:trPr>
          <w:trHeight w:val="345"/>
          <w:jc w:val="center"/>
        </w:trPr>
        <w:tc>
          <w:tcPr>
            <w:tcW w:w="91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 Thông nhựa + 2 Keo</w:t>
            </w: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37,2</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28,6</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34</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8,6</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5,5</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31,3</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25,4</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28,4</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5,9</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14</w:t>
            </w:r>
            <w:r w:rsidR="00F67540" w:rsidRPr="007759C3">
              <w:rPr>
                <w:color w:val="000000" w:themeColor="text1"/>
                <w:sz w:val="26"/>
                <w:szCs w:val="26"/>
              </w:rPr>
              <w:t>,0</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5,9</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5,6</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2,7</w:t>
            </w:r>
          </w:p>
        </w:tc>
        <w:tc>
          <w:tcPr>
            <w:tcW w:w="615" w:type="pct"/>
            <w:tcBorders>
              <w:top w:val="nil"/>
              <w:left w:val="nil"/>
              <w:bottom w:val="single" w:sz="8" w:space="0" w:color="auto"/>
              <w:right w:val="single" w:sz="8" w:space="0" w:color="auto"/>
            </w:tcBorders>
            <w:shd w:val="clear" w:color="000000" w:fill="FFFFFF"/>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8,5</w:t>
            </w:r>
          </w:p>
        </w:tc>
      </w:tr>
      <w:tr w:rsidR="005F21E9" w:rsidRPr="007759C3" w:rsidTr="007B38B0">
        <w:trPr>
          <w:trHeight w:val="345"/>
          <w:jc w:val="center"/>
        </w:trPr>
        <w:tc>
          <w:tcPr>
            <w:tcW w:w="91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 Thông nhựa + 3 Keo</w:t>
            </w: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37,2</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29,9</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33,5</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7,3</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5,2</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32,8</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27,1</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30,5</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5,7</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13,5</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4,4</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1,6</w:t>
            </w:r>
          </w:p>
        </w:tc>
        <w:tc>
          <w:tcPr>
            <w:tcW w:w="615" w:type="pct"/>
            <w:tcBorders>
              <w:top w:val="nil"/>
              <w:left w:val="nil"/>
              <w:bottom w:val="single" w:sz="8" w:space="0" w:color="auto"/>
              <w:right w:val="single" w:sz="8" w:space="0" w:color="auto"/>
            </w:tcBorders>
            <w:shd w:val="clear" w:color="000000" w:fill="FFFFFF"/>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8,3</w:t>
            </w:r>
          </w:p>
        </w:tc>
      </w:tr>
      <w:tr w:rsidR="005F21E9" w:rsidRPr="007759C3" w:rsidTr="007B38B0">
        <w:trPr>
          <w:trHeight w:val="345"/>
          <w:jc w:val="center"/>
        </w:trPr>
        <w:tc>
          <w:tcPr>
            <w:tcW w:w="91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4 Thông nhựa + 6 Keo</w:t>
            </w: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36,5</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31</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33,8</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5,5</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5,3</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32,5</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29,4</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30,8</w:t>
            </w:r>
          </w:p>
        </w:tc>
        <w:tc>
          <w:tcPr>
            <w:tcW w:w="620" w:type="pct"/>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3,1</w:t>
            </w:r>
          </w:p>
        </w:tc>
        <w:tc>
          <w:tcPr>
            <w:tcW w:w="615" w:type="pct"/>
            <w:tcBorders>
              <w:top w:val="nil"/>
              <w:left w:val="nil"/>
              <w:bottom w:val="single" w:sz="8" w:space="0" w:color="auto"/>
              <w:right w:val="single" w:sz="8" w:space="0" w:color="auto"/>
            </w:tcBorders>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13,2</w:t>
            </w:r>
          </w:p>
        </w:tc>
      </w:tr>
      <w:tr w:rsidR="005F21E9" w:rsidRPr="007759C3" w:rsidTr="007B38B0">
        <w:trPr>
          <w:trHeight w:val="345"/>
          <w:jc w:val="center"/>
        </w:trPr>
        <w:tc>
          <w:tcPr>
            <w:tcW w:w="917" w:type="pct"/>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rPr>
                <w:rFonts w:eastAsia="Times New Roman"/>
                <w:color w:val="000000" w:themeColor="text1"/>
                <w:sz w:val="26"/>
                <w:szCs w:val="26"/>
              </w:rPr>
            </w:pPr>
          </w:p>
        </w:tc>
        <w:tc>
          <w:tcPr>
            <w:tcW w:w="988" w:type="pct"/>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1,6</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w:t>
            </w:r>
            <w:r w:rsidR="00F67540" w:rsidRPr="007759C3">
              <w:rPr>
                <w:color w:val="000000" w:themeColor="text1"/>
                <w:sz w:val="26"/>
                <w:szCs w:val="26"/>
              </w:rPr>
              <w:t>,0</w:t>
            </w:r>
          </w:p>
        </w:tc>
        <w:tc>
          <w:tcPr>
            <w:tcW w:w="62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2,4</w:t>
            </w:r>
          </w:p>
        </w:tc>
        <w:tc>
          <w:tcPr>
            <w:tcW w:w="615" w:type="pct"/>
            <w:tcBorders>
              <w:top w:val="nil"/>
              <w:left w:val="nil"/>
              <w:bottom w:val="single" w:sz="8" w:space="0" w:color="auto"/>
              <w:right w:val="single" w:sz="8" w:space="0" w:color="auto"/>
            </w:tcBorders>
            <w:shd w:val="clear" w:color="000000" w:fill="FFFFFF"/>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7,9</w:t>
            </w:r>
          </w:p>
        </w:tc>
      </w:tr>
    </w:tbl>
    <w:p w:rsidR="005F21E9" w:rsidRPr="007759C3" w:rsidRDefault="005F21E9" w:rsidP="00B42C84">
      <w:pPr>
        <w:spacing w:before="120" w:after="120"/>
        <w:ind w:firstLine="709"/>
        <w:jc w:val="both"/>
        <w:rPr>
          <w:color w:val="000000" w:themeColor="text1"/>
          <w:sz w:val="26"/>
          <w:szCs w:val="26"/>
        </w:rPr>
      </w:pPr>
      <w:r w:rsidRPr="007759C3">
        <w:rPr>
          <w:color w:val="000000" w:themeColor="text1"/>
          <w:sz w:val="26"/>
          <w:szCs w:val="26"/>
        </w:rPr>
        <w:lastRenderedPageBreak/>
        <w:t>Nhiệt độ đất ở trong rừng của các mô hình nhỏ hơn nhiệt độ đất ngoài đất trống từ 3,7- 5,6</w:t>
      </w:r>
      <w:r w:rsidRPr="007759C3">
        <w:rPr>
          <w:color w:val="000000" w:themeColor="text1"/>
          <w:sz w:val="26"/>
          <w:szCs w:val="26"/>
          <w:vertAlign w:val="superscript"/>
        </w:rPr>
        <w:t>0</w:t>
      </w:r>
      <w:r w:rsidRPr="007759C3">
        <w:rPr>
          <w:color w:val="000000" w:themeColor="text1"/>
          <w:sz w:val="26"/>
          <w:szCs w:val="26"/>
        </w:rPr>
        <w:t>C chứng tỏ các mô hình rừng phòng hộ có khả năng cải thiện nhiệt độ đất tốt. Biên độ nhiệt độ đất khá lớn dao dộng từ 3,1- 6,3</w:t>
      </w:r>
      <w:r w:rsidRPr="007759C3">
        <w:rPr>
          <w:color w:val="000000" w:themeColor="text1"/>
          <w:sz w:val="26"/>
          <w:szCs w:val="26"/>
          <w:vertAlign w:val="superscript"/>
        </w:rPr>
        <w:t>0</w:t>
      </w:r>
      <w:r w:rsidRPr="007759C3">
        <w:rPr>
          <w:color w:val="000000" w:themeColor="text1"/>
          <w:sz w:val="26"/>
          <w:szCs w:val="26"/>
        </w:rPr>
        <w:t>C t</w:t>
      </w:r>
      <w:r w:rsidR="00F67540" w:rsidRPr="007759C3">
        <w:rPr>
          <w:color w:val="000000" w:themeColor="text1"/>
          <w:sz w:val="26"/>
          <w:szCs w:val="26"/>
        </w:rPr>
        <w:t>ùy</w:t>
      </w:r>
      <w:r w:rsidRPr="007759C3">
        <w:rPr>
          <w:color w:val="000000" w:themeColor="text1"/>
          <w:sz w:val="26"/>
          <w:szCs w:val="26"/>
        </w:rPr>
        <w:t xml:space="preserve"> vào từng mô hình cụ thể. Từ bảng số liệu trên cho thấy khả năng cải thiện nhiệt độ của các mô hình rừng phòng hộ là rất lớn. Ẩm độ trong các mô hình được cải thiện từ 7,1 – 8,5% so với ngoài đất trống. Trong đó mô hình hỗn giao 3 Thông nhựa + 2 Keo có khả năng cải thiện nhiệt độ cao nhất là 5,6</w:t>
      </w:r>
      <w:r w:rsidRPr="007759C3">
        <w:rPr>
          <w:color w:val="000000" w:themeColor="text1"/>
          <w:sz w:val="26"/>
          <w:szCs w:val="26"/>
          <w:vertAlign w:val="superscript"/>
        </w:rPr>
        <w:t>0</w:t>
      </w:r>
      <w:r w:rsidRPr="007759C3">
        <w:rPr>
          <w:color w:val="000000" w:themeColor="text1"/>
          <w:sz w:val="26"/>
          <w:szCs w:val="26"/>
        </w:rPr>
        <w:t>C và độ ẩm là 8,5%. Vì vậy, dựa và</w:t>
      </w:r>
      <w:r w:rsidR="004B640D" w:rsidRPr="007759C3">
        <w:rPr>
          <w:color w:val="000000" w:themeColor="text1"/>
          <w:sz w:val="26"/>
          <w:szCs w:val="26"/>
        </w:rPr>
        <w:t>o</w:t>
      </w:r>
      <w:r w:rsidRPr="007759C3">
        <w:rPr>
          <w:color w:val="000000" w:themeColor="text1"/>
          <w:sz w:val="26"/>
          <w:szCs w:val="26"/>
        </w:rPr>
        <w:t xml:space="preserve"> khả năng cải thiện nhiệt độ và độ ẩm đất chọn được mô hình hỗn giao 3 Thông nhựa + 2 Keo là tốt nhất.</w:t>
      </w:r>
    </w:p>
    <w:p w:rsidR="005F21E9" w:rsidRPr="007759C3" w:rsidRDefault="005F21E9" w:rsidP="007B38B0">
      <w:pPr>
        <w:pStyle w:val="0B"/>
        <w:rPr>
          <w:color w:val="000000" w:themeColor="text1"/>
        </w:rPr>
      </w:pPr>
      <w:bookmarkStart w:id="268" w:name="_Toc491072820"/>
      <w:bookmarkStart w:id="269" w:name="_Toc497917950"/>
      <w:bookmarkStart w:id="270" w:name="_Toc514270558"/>
      <w:r w:rsidRPr="007759C3">
        <w:rPr>
          <w:b/>
          <w:color w:val="000000" w:themeColor="text1"/>
        </w:rPr>
        <w:t xml:space="preserve">Bảng </w:t>
      </w:r>
      <w:r w:rsidR="00BA4763" w:rsidRPr="007759C3">
        <w:rPr>
          <w:b/>
          <w:color w:val="000000" w:themeColor="text1"/>
        </w:rPr>
        <w:t>4</w:t>
      </w:r>
      <w:r w:rsidRPr="007759C3">
        <w:rPr>
          <w:b/>
          <w:color w:val="000000" w:themeColor="text1"/>
        </w:rPr>
        <w:t>.1</w:t>
      </w:r>
      <w:r w:rsidR="00B86454" w:rsidRPr="007759C3">
        <w:rPr>
          <w:b/>
          <w:color w:val="000000" w:themeColor="text1"/>
        </w:rPr>
        <w:t>8</w:t>
      </w:r>
      <w:r w:rsidRPr="007759C3">
        <w:rPr>
          <w:b/>
          <w:color w:val="000000" w:themeColor="text1"/>
        </w:rPr>
        <w:t>.</w:t>
      </w:r>
      <w:r w:rsidRPr="007759C3">
        <w:rPr>
          <w:color w:val="000000" w:themeColor="text1"/>
        </w:rPr>
        <w:t xml:space="preserve"> Kết quả phân tích đất của các mô hình</w:t>
      </w:r>
      <w:bookmarkEnd w:id="268"/>
      <w:bookmarkEnd w:id="269"/>
      <w:bookmarkEnd w:id="270"/>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57" w:type="dxa"/>
          <w:right w:w="57" w:type="dxa"/>
        </w:tblCellMar>
        <w:tblLook w:val="04A0" w:firstRow="1" w:lastRow="0" w:firstColumn="1" w:lastColumn="0" w:noHBand="0" w:noVBand="1"/>
      </w:tblPr>
      <w:tblGrid>
        <w:gridCol w:w="1709"/>
        <w:gridCol w:w="1188"/>
        <w:gridCol w:w="1314"/>
        <w:gridCol w:w="1312"/>
        <w:gridCol w:w="1051"/>
        <w:gridCol w:w="1273"/>
        <w:gridCol w:w="1275"/>
      </w:tblGrid>
      <w:tr w:rsidR="007B38B0" w:rsidRPr="007759C3" w:rsidTr="007B38B0">
        <w:trPr>
          <w:trHeight w:val="782"/>
          <w:jc w:val="center"/>
        </w:trPr>
        <w:tc>
          <w:tcPr>
            <w:tcW w:w="937"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651"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Độ sâu lấy mẫu (cm)</w:t>
            </w:r>
          </w:p>
        </w:tc>
        <w:tc>
          <w:tcPr>
            <w:tcW w:w="720"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pH</w:t>
            </w:r>
            <w:r w:rsidRPr="007759C3">
              <w:rPr>
                <w:rFonts w:eastAsia="Times New Roman"/>
                <w:b/>
                <w:bCs/>
                <w:color w:val="000000" w:themeColor="text1"/>
                <w:sz w:val="26"/>
                <w:szCs w:val="26"/>
                <w:vertAlign w:val="subscript"/>
              </w:rPr>
              <w:t>KCl</w:t>
            </w:r>
          </w:p>
        </w:tc>
        <w:tc>
          <w:tcPr>
            <w:tcW w:w="719"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Mùn (%)</w:t>
            </w:r>
          </w:p>
        </w:tc>
        <w:tc>
          <w:tcPr>
            <w:tcW w:w="576"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 (%)</w:t>
            </w:r>
          </w:p>
        </w:tc>
        <w:tc>
          <w:tcPr>
            <w:tcW w:w="698"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vertAlign w:val="subscript"/>
              </w:rPr>
              <w:t>5</w:t>
            </w:r>
          </w:p>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(mg/</w:t>
            </w:r>
          </w:p>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 g đất)</w:t>
            </w:r>
          </w:p>
        </w:tc>
        <w:tc>
          <w:tcPr>
            <w:tcW w:w="699" w:type="pct"/>
            <w:shd w:val="clear" w:color="auto" w:fill="FFFFFF"/>
            <w:vAlign w:val="center"/>
          </w:tcPr>
          <w:p w:rsidR="005F21E9" w:rsidRPr="007759C3" w:rsidRDefault="005F21E9"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 xml:space="preserve">O </w:t>
            </w:r>
            <w:r w:rsidR="007B38B0" w:rsidRPr="007759C3">
              <w:rPr>
                <w:rFonts w:eastAsia="Times New Roman"/>
                <w:b/>
                <w:bCs/>
                <w:color w:val="000000" w:themeColor="text1"/>
                <w:sz w:val="26"/>
                <w:szCs w:val="26"/>
              </w:rPr>
              <w:br/>
            </w:r>
            <w:r w:rsidRPr="007759C3">
              <w:rPr>
                <w:rFonts w:eastAsia="Times New Roman"/>
                <w:b/>
                <w:bCs/>
                <w:color w:val="000000" w:themeColor="text1"/>
                <w:sz w:val="26"/>
                <w:szCs w:val="26"/>
              </w:rPr>
              <w:t>(mg/</w:t>
            </w:r>
          </w:p>
          <w:p w:rsidR="005F21E9" w:rsidRPr="007759C3" w:rsidRDefault="007B38B0" w:rsidP="007B38B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100g đất)</w:t>
            </w:r>
          </w:p>
        </w:tc>
      </w:tr>
      <w:tr w:rsidR="007B38B0" w:rsidRPr="007759C3" w:rsidTr="007B38B0">
        <w:trPr>
          <w:trHeight w:val="315"/>
          <w:jc w:val="center"/>
        </w:trPr>
        <w:tc>
          <w:tcPr>
            <w:tcW w:w="937" w:type="pct"/>
            <w:vMerge w:val="restart"/>
            <w:shd w:val="clear" w:color="auto" w:fill="FFFFFF"/>
            <w:vAlign w:val="center"/>
          </w:tcPr>
          <w:p w:rsidR="005F21E9" w:rsidRPr="007759C3" w:rsidRDefault="00FD68D7"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2 </w:t>
            </w:r>
            <w:r w:rsidR="005F21E9" w:rsidRPr="007759C3">
              <w:rPr>
                <w:rFonts w:eastAsia="Times New Roman"/>
                <w:color w:val="000000" w:themeColor="text1"/>
                <w:sz w:val="26"/>
                <w:szCs w:val="26"/>
              </w:rPr>
              <w:t xml:space="preserve">Sao đen </w:t>
            </w:r>
            <w:r w:rsidR="007B38B0" w:rsidRPr="007759C3">
              <w:rPr>
                <w:rFonts w:eastAsia="Times New Roman"/>
                <w:color w:val="000000" w:themeColor="text1"/>
                <w:sz w:val="26"/>
                <w:szCs w:val="26"/>
              </w:rPr>
              <w:br/>
            </w:r>
            <w:r w:rsidR="005F21E9" w:rsidRPr="007759C3">
              <w:rPr>
                <w:rFonts w:eastAsia="Times New Roman"/>
                <w:color w:val="000000" w:themeColor="text1"/>
                <w:sz w:val="26"/>
                <w:szCs w:val="26"/>
              </w:rPr>
              <w:t xml:space="preserve">+ </w:t>
            </w:r>
            <w:r w:rsidRPr="007759C3">
              <w:rPr>
                <w:rFonts w:eastAsia="Times New Roman"/>
                <w:color w:val="000000" w:themeColor="text1"/>
                <w:sz w:val="26"/>
                <w:szCs w:val="26"/>
              </w:rPr>
              <w:t xml:space="preserve">3 </w:t>
            </w:r>
            <w:r w:rsidR="005F21E9" w:rsidRPr="007759C3">
              <w:rPr>
                <w:rFonts w:eastAsia="Times New Roman"/>
                <w:color w:val="000000" w:themeColor="text1"/>
                <w:sz w:val="26"/>
                <w:szCs w:val="26"/>
              </w:rPr>
              <w:t>Keo</w:t>
            </w: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5,2</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2,17</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0,093</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5,82</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8,81</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5,4</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1,86</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0,085</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5,1</w:t>
            </w:r>
            <w:r w:rsidR="00F67540" w:rsidRPr="007759C3">
              <w:rPr>
                <w:color w:val="000000" w:themeColor="text1"/>
                <w:sz w:val="26"/>
                <w:szCs w:val="26"/>
              </w:rPr>
              <w:t>0</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6,71</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5,7</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1,77</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0,067</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4,74</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3,5</w:t>
            </w:r>
            <w:r w:rsidR="00F67540" w:rsidRPr="007759C3">
              <w:rPr>
                <w:color w:val="000000" w:themeColor="text1"/>
                <w:sz w:val="26"/>
                <w:szCs w:val="26"/>
              </w:rPr>
              <w:t>0</w:t>
            </w:r>
          </w:p>
        </w:tc>
      </w:tr>
      <w:tr w:rsidR="007B38B0" w:rsidRPr="007759C3" w:rsidTr="007B38B0">
        <w:trPr>
          <w:trHeight w:val="315"/>
          <w:jc w:val="center"/>
        </w:trPr>
        <w:tc>
          <w:tcPr>
            <w:tcW w:w="937" w:type="pct"/>
            <w:vMerge w:val="restar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3 Thông nhựa </w:t>
            </w:r>
            <w:r w:rsidR="007B38B0" w:rsidRPr="007759C3">
              <w:rPr>
                <w:rFonts w:eastAsia="Times New Roman"/>
                <w:color w:val="000000" w:themeColor="text1"/>
                <w:sz w:val="26"/>
                <w:szCs w:val="26"/>
              </w:rPr>
              <w:br/>
            </w:r>
            <w:r w:rsidRPr="007759C3">
              <w:rPr>
                <w:rFonts w:eastAsia="Times New Roman"/>
                <w:color w:val="000000" w:themeColor="text1"/>
                <w:sz w:val="26"/>
                <w:szCs w:val="26"/>
              </w:rPr>
              <w:t>+ 2 Keo</w:t>
            </w: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5,3</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3,49</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0,09</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7,71</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13,27</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5,4</w:t>
            </w:r>
          </w:p>
        </w:tc>
        <w:tc>
          <w:tcPr>
            <w:tcW w:w="719" w:type="pct"/>
            <w:shd w:val="clear" w:color="auto" w:fill="FFFFFF"/>
            <w:noWrap/>
            <w:vAlign w:val="center"/>
          </w:tcPr>
          <w:p w:rsidR="005F21E9" w:rsidRPr="007759C3" w:rsidRDefault="005F21E9" w:rsidP="001F25D1">
            <w:pPr>
              <w:spacing w:before="120" w:after="120"/>
              <w:rPr>
                <w:color w:val="000000" w:themeColor="text1"/>
                <w:sz w:val="26"/>
                <w:szCs w:val="26"/>
              </w:rPr>
            </w:pPr>
            <w:r w:rsidRPr="007759C3">
              <w:rPr>
                <w:color w:val="000000" w:themeColor="text1"/>
                <w:sz w:val="26"/>
                <w:szCs w:val="26"/>
              </w:rPr>
              <w:t>3,</w:t>
            </w:r>
            <w:r w:rsidR="001F25D1" w:rsidRPr="007759C3">
              <w:rPr>
                <w:color w:val="000000" w:themeColor="text1"/>
                <w:sz w:val="26"/>
                <w:szCs w:val="26"/>
              </w:rPr>
              <w:t>0</w:t>
            </w:r>
            <w:r w:rsidRPr="007759C3">
              <w:rPr>
                <w:color w:val="000000" w:themeColor="text1"/>
                <w:sz w:val="26"/>
                <w:szCs w:val="26"/>
              </w:rPr>
              <w:t>3</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0,08</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6,1</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7,65</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5,6</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2,75</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0,05</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5,85</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5,21</w:t>
            </w:r>
          </w:p>
        </w:tc>
      </w:tr>
      <w:tr w:rsidR="007B38B0" w:rsidRPr="007759C3" w:rsidTr="007B38B0">
        <w:trPr>
          <w:trHeight w:val="315"/>
          <w:jc w:val="center"/>
        </w:trPr>
        <w:tc>
          <w:tcPr>
            <w:tcW w:w="937" w:type="pct"/>
            <w:vMerge w:val="restar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 Thông nhựa + 3 Keo</w:t>
            </w: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4,9</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2,95</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0,06</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7,75</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8,47</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4,8</w:t>
            </w:r>
          </w:p>
        </w:tc>
        <w:tc>
          <w:tcPr>
            <w:tcW w:w="719" w:type="pct"/>
            <w:shd w:val="clear" w:color="auto" w:fill="FFFFFF"/>
            <w:noWrap/>
            <w:vAlign w:val="center"/>
          </w:tcPr>
          <w:p w:rsidR="005F21E9" w:rsidRPr="007759C3" w:rsidRDefault="005F21E9" w:rsidP="001F25D1">
            <w:pPr>
              <w:spacing w:before="120" w:after="120"/>
              <w:rPr>
                <w:color w:val="000000" w:themeColor="text1"/>
                <w:sz w:val="26"/>
                <w:szCs w:val="26"/>
              </w:rPr>
            </w:pPr>
            <w:r w:rsidRPr="007759C3">
              <w:rPr>
                <w:color w:val="000000" w:themeColor="text1"/>
                <w:sz w:val="26"/>
                <w:szCs w:val="26"/>
              </w:rPr>
              <w:t>2,</w:t>
            </w:r>
            <w:r w:rsidR="001F25D1" w:rsidRPr="007759C3">
              <w:rPr>
                <w:color w:val="000000" w:themeColor="text1"/>
                <w:sz w:val="26"/>
                <w:szCs w:val="26"/>
              </w:rPr>
              <w:t>2</w:t>
            </w:r>
            <w:r w:rsidRPr="007759C3">
              <w:rPr>
                <w:color w:val="000000" w:themeColor="text1"/>
                <w:sz w:val="26"/>
                <w:szCs w:val="26"/>
              </w:rPr>
              <w:t>6</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0,041</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6,85</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6,82</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4,6</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2,12</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0,034</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5,12</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4,56</w:t>
            </w:r>
          </w:p>
        </w:tc>
      </w:tr>
      <w:tr w:rsidR="007B38B0" w:rsidRPr="007759C3" w:rsidTr="007B38B0">
        <w:trPr>
          <w:trHeight w:val="315"/>
          <w:jc w:val="center"/>
        </w:trPr>
        <w:tc>
          <w:tcPr>
            <w:tcW w:w="937" w:type="pct"/>
            <w:vMerge w:val="restar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4 Thông nhựa + 6 Keo</w:t>
            </w: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4,8</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2,87</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0,05</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3,53</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8,01</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4,9</w:t>
            </w:r>
          </w:p>
        </w:tc>
        <w:tc>
          <w:tcPr>
            <w:tcW w:w="719" w:type="pct"/>
            <w:shd w:val="clear" w:color="auto" w:fill="FFFFFF"/>
            <w:noWrap/>
            <w:vAlign w:val="center"/>
          </w:tcPr>
          <w:p w:rsidR="005F21E9" w:rsidRPr="007759C3" w:rsidRDefault="005F21E9" w:rsidP="001F25D1">
            <w:pPr>
              <w:spacing w:before="120" w:after="120"/>
              <w:rPr>
                <w:color w:val="000000" w:themeColor="text1"/>
                <w:sz w:val="26"/>
                <w:szCs w:val="26"/>
              </w:rPr>
            </w:pPr>
            <w:r w:rsidRPr="007759C3">
              <w:rPr>
                <w:color w:val="000000" w:themeColor="text1"/>
                <w:sz w:val="26"/>
                <w:szCs w:val="26"/>
              </w:rPr>
              <w:t>2,</w:t>
            </w:r>
            <w:r w:rsidR="001F25D1" w:rsidRPr="007759C3">
              <w:rPr>
                <w:color w:val="000000" w:themeColor="text1"/>
                <w:sz w:val="26"/>
                <w:szCs w:val="26"/>
              </w:rPr>
              <w:t>0</w:t>
            </w:r>
            <w:r w:rsidRPr="007759C3">
              <w:rPr>
                <w:color w:val="000000" w:themeColor="text1"/>
                <w:sz w:val="26"/>
                <w:szCs w:val="26"/>
              </w:rPr>
              <w:t>3</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0,04</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1,63</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3,07</w:t>
            </w:r>
          </w:p>
        </w:tc>
      </w:tr>
      <w:tr w:rsidR="007B38B0" w:rsidRPr="007759C3" w:rsidTr="007B38B0">
        <w:trPr>
          <w:trHeight w:val="315"/>
          <w:jc w:val="center"/>
        </w:trPr>
        <w:tc>
          <w:tcPr>
            <w:tcW w:w="937" w:type="pct"/>
            <w:vMerge/>
            <w:shd w:val="clear" w:color="auto" w:fill="FFFFFF"/>
            <w:vAlign w:val="center"/>
          </w:tcPr>
          <w:p w:rsidR="005F21E9" w:rsidRPr="007759C3" w:rsidRDefault="005F21E9" w:rsidP="007B38B0">
            <w:pPr>
              <w:spacing w:before="120" w:after="120"/>
              <w:rPr>
                <w:rFonts w:eastAsia="Times New Roman"/>
                <w:color w:val="000000" w:themeColor="text1"/>
                <w:sz w:val="26"/>
                <w:szCs w:val="26"/>
              </w:rPr>
            </w:pPr>
          </w:p>
        </w:tc>
        <w:tc>
          <w:tcPr>
            <w:tcW w:w="651" w:type="pct"/>
            <w:shd w:val="clear" w:color="auto" w:fill="FFFFFF"/>
            <w:vAlign w:val="center"/>
          </w:tcPr>
          <w:p w:rsidR="005F21E9" w:rsidRPr="007759C3" w:rsidRDefault="005F21E9" w:rsidP="007B38B0">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720"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5,2</w:t>
            </w:r>
          </w:p>
        </w:tc>
        <w:tc>
          <w:tcPr>
            <w:tcW w:w="71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1,89</w:t>
            </w:r>
          </w:p>
        </w:tc>
        <w:tc>
          <w:tcPr>
            <w:tcW w:w="576"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0,03</w:t>
            </w:r>
            <w:r w:rsidR="00F67540" w:rsidRPr="007759C3">
              <w:rPr>
                <w:color w:val="000000" w:themeColor="text1"/>
                <w:sz w:val="26"/>
                <w:szCs w:val="26"/>
              </w:rPr>
              <w:t>0</w:t>
            </w:r>
          </w:p>
        </w:tc>
        <w:tc>
          <w:tcPr>
            <w:tcW w:w="698"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1,55</w:t>
            </w:r>
          </w:p>
        </w:tc>
        <w:tc>
          <w:tcPr>
            <w:tcW w:w="699" w:type="pct"/>
            <w:shd w:val="clear" w:color="auto" w:fill="FFFFFF"/>
            <w:noWrap/>
            <w:vAlign w:val="center"/>
          </w:tcPr>
          <w:p w:rsidR="005F21E9" w:rsidRPr="007759C3" w:rsidRDefault="005F21E9" w:rsidP="007B38B0">
            <w:pPr>
              <w:spacing w:before="120" w:after="120"/>
              <w:rPr>
                <w:color w:val="000000" w:themeColor="text1"/>
                <w:sz w:val="26"/>
                <w:szCs w:val="26"/>
              </w:rPr>
            </w:pPr>
            <w:r w:rsidRPr="007759C3">
              <w:rPr>
                <w:color w:val="000000" w:themeColor="text1"/>
                <w:sz w:val="26"/>
                <w:szCs w:val="26"/>
              </w:rPr>
              <w:t>2,75</w:t>
            </w:r>
          </w:p>
        </w:tc>
      </w:tr>
    </w:tbl>
    <w:p w:rsidR="005F21E9" w:rsidRPr="007759C3" w:rsidRDefault="005F21E9" w:rsidP="00B42C84">
      <w:pPr>
        <w:spacing w:before="120" w:after="120"/>
        <w:ind w:firstLine="709"/>
        <w:jc w:val="both"/>
        <w:rPr>
          <w:rFonts w:eastAsia="SimSun"/>
          <w:color w:val="000000" w:themeColor="text1"/>
          <w:spacing w:val="4"/>
          <w:sz w:val="26"/>
          <w:szCs w:val="26"/>
          <w:lang w:eastAsia="zh-CN"/>
        </w:rPr>
      </w:pPr>
      <w:r w:rsidRPr="007759C3">
        <w:rPr>
          <w:color w:val="000000" w:themeColor="text1"/>
          <w:spacing w:val="4"/>
          <w:sz w:val="26"/>
          <w:szCs w:val="26"/>
        </w:rPr>
        <w:t>Độ</w:t>
      </w:r>
      <w:r w:rsidR="00ED49A6" w:rsidRPr="007759C3">
        <w:rPr>
          <w:color w:val="000000" w:themeColor="text1"/>
          <w:spacing w:val="4"/>
          <w:sz w:val="26"/>
          <w:szCs w:val="26"/>
        </w:rPr>
        <w:t xml:space="preserve"> p</w:t>
      </w:r>
      <w:r w:rsidRPr="007759C3">
        <w:rPr>
          <w:color w:val="000000" w:themeColor="text1"/>
          <w:spacing w:val="4"/>
          <w:sz w:val="26"/>
          <w:szCs w:val="26"/>
        </w:rPr>
        <w:t xml:space="preserve">H trung bình trong các mô hình biến động từ 4,6 – 5,7, đất chua. Độ pH không có sự biến động lớn.Lượng mùn trung bình trong các mô hình trong khoảng 1,77 - 3,49% thuộc loại đất mùn trung bình. Ở tầng đất 0 - 30 cm có hàm lượng mùn cao nhất và giảm dần theo độ sâu phẫu diện, đất tầng mặt được cung cấp chất </w:t>
      </w:r>
      <w:r w:rsidRPr="007759C3">
        <w:rPr>
          <w:color w:val="000000" w:themeColor="text1"/>
          <w:spacing w:val="4"/>
          <w:sz w:val="26"/>
          <w:szCs w:val="26"/>
        </w:rPr>
        <w:lastRenderedPageBreak/>
        <w:t>hữu cơ từ vật rơi rụng của rừng hỗn giao Keo và Bản địa nên luôn có hàm lượng mùn cao hơn.Hàm lượng đạm của đất trong rừng dao động từ 0,03 - 0,093 % thuộc loại nghèo đến trung bình. Hàm lượng đạm,</w:t>
      </w:r>
      <w:r w:rsidR="00EA3D0B">
        <w:rPr>
          <w:rFonts w:eastAsia="Times New Roman"/>
          <w:bCs/>
          <w:color w:val="000000" w:themeColor="text1"/>
          <w:spacing w:val="4"/>
          <w:sz w:val="26"/>
          <w:szCs w:val="26"/>
        </w:rPr>
        <w:t>l</w:t>
      </w:r>
      <w:r w:rsidRPr="007759C3">
        <w:rPr>
          <w:rFonts w:eastAsia="Times New Roman"/>
          <w:bCs/>
          <w:color w:val="000000" w:themeColor="text1"/>
          <w:spacing w:val="4"/>
          <w:sz w:val="26"/>
          <w:szCs w:val="26"/>
        </w:rPr>
        <w:t>ân dễ tiêu và Kali dễ tiêu</w:t>
      </w:r>
      <w:r w:rsidRPr="007759C3">
        <w:rPr>
          <w:color w:val="000000" w:themeColor="text1"/>
          <w:spacing w:val="4"/>
          <w:sz w:val="26"/>
          <w:szCs w:val="26"/>
        </w:rPr>
        <w:t>có xu hướng giảm theo chiều sâu, ở tầng đất 0 - 30 cm có hàm lượng đạm,</w:t>
      </w:r>
      <w:r w:rsidRPr="007759C3">
        <w:rPr>
          <w:rFonts w:eastAsia="Times New Roman"/>
          <w:bCs/>
          <w:color w:val="000000" w:themeColor="text1"/>
          <w:spacing w:val="4"/>
          <w:sz w:val="26"/>
          <w:szCs w:val="26"/>
        </w:rPr>
        <w:t xml:space="preserve"> Lân dễ tiêu và Kali dễ tiêu</w:t>
      </w:r>
      <w:r w:rsidRPr="007759C3">
        <w:rPr>
          <w:color w:val="000000" w:themeColor="text1"/>
          <w:spacing w:val="4"/>
          <w:sz w:val="26"/>
          <w:szCs w:val="26"/>
        </w:rPr>
        <w:t xml:space="preserve"> cao nhất.</w:t>
      </w:r>
    </w:p>
    <w:p w:rsidR="005F21E9" w:rsidRPr="007759C3" w:rsidRDefault="005F21E9" w:rsidP="00B42C84">
      <w:pPr>
        <w:spacing w:before="120" w:after="120"/>
        <w:ind w:firstLine="709"/>
        <w:jc w:val="both"/>
        <w:rPr>
          <w:color w:val="000000" w:themeColor="text1"/>
          <w:sz w:val="26"/>
          <w:szCs w:val="26"/>
        </w:rPr>
      </w:pPr>
      <w:r w:rsidRPr="007759C3">
        <w:rPr>
          <w:color w:val="000000" w:themeColor="text1"/>
          <w:sz w:val="26"/>
          <w:szCs w:val="26"/>
        </w:rPr>
        <w:t xml:space="preserve">Trong 4 mô hình ở BQL rừng phòng hộ lưu vực sông Bến Hải thì hàm lượng mùn trong đất của mô hình </w:t>
      </w:r>
      <w:r w:rsidRPr="007759C3">
        <w:rPr>
          <w:rFonts w:eastAsia="Times New Roman"/>
          <w:color w:val="000000" w:themeColor="text1"/>
          <w:sz w:val="26"/>
          <w:szCs w:val="26"/>
        </w:rPr>
        <w:t xml:space="preserve">3 Thông + 2 Keo cao nhất tiếp đến là mô hình 3 Thông + 3 Keo và thấp nhất là mô hình hỗn giao </w:t>
      </w:r>
      <w:r w:rsidR="00FD68D7" w:rsidRPr="007759C3">
        <w:rPr>
          <w:rFonts w:eastAsia="Times New Roman"/>
          <w:color w:val="000000" w:themeColor="text1"/>
          <w:sz w:val="26"/>
          <w:szCs w:val="26"/>
        </w:rPr>
        <w:t xml:space="preserve">2 </w:t>
      </w:r>
      <w:r w:rsidRPr="007759C3">
        <w:rPr>
          <w:rFonts w:eastAsia="Times New Roman"/>
          <w:color w:val="000000" w:themeColor="text1"/>
          <w:sz w:val="26"/>
          <w:szCs w:val="26"/>
        </w:rPr>
        <w:t xml:space="preserve">Sao đen + </w:t>
      </w:r>
      <w:r w:rsidR="00FD68D7" w:rsidRPr="007759C3">
        <w:rPr>
          <w:rFonts w:eastAsia="Times New Roman"/>
          <w:color w:val="000000" w:themeColor="text1"/>
          <w:sz w:val="26"/>
          <w:szCs w:val="26"/>
        </w:rPr>
        <w:t xml:space="preserve">3 </w:t>
      </w:r>
      <w:r w:rsidRPr="007759C3">
        <w:rPr>
          <w:rFonts w:eastAsia="Times New Roman"/>
          <w:color w:val="000000" w:themeColor="text1"/>
          <w:sz w:val="26"/>
          <w:szCs w:val="26"/>
        </w:rPr>
        <w:t>Keo.</w:t>
      </w:r>
    </w:p>
    <w:p w:rsidR="005F21E9" w:rsidRPr="007759C3" w:rsidRDefault="00BA4763" w:rsidP="00B42C84">
      <w:pPr>
        <w:spacing w:before="120" w:after="120"/>
        <w:ind w:firstLine="709"/>
        <w:jc w:val="both"/>
        <w:rPr>
          <w:b/>
          <w:color w:val="000000" w:themeColor="text1"/>
          <w:sz w:val="26"/>
          <w:szCs w:val="26"/>
          <w:lang w:val="pt-BR"/>
        </w:rPr>
      </w:pPr>
      <w:r w:rsidRPr="007759C3">
        <w:rPr>
          <w:b/>
          <w:color w:val="000000" w:themeColor="text1"/>
          <w:sz w:val="26"/>
          <w:szCs w:val="26"/>
          <w:shd w:val="clear" w:color="auto" w:fill="FFFFFF"/>
        </w:rPr>
        <w:t>*</w:t>
      </w:r>
      <w:r w:rsidR="005F21E9" w:rsidRPr="007759C3">
        <w:rPr>
          <w:b/>
          <w:color w:val="000000" w:themeColor="text1"/>
          <w:sz w:val="26"/>
          <w:szCs w:val="26"/>
          <w:shd w:val="clear" w:color="auto" w:fill="FFFFFF"/>
          <w:lang w:val="pt-BR"/>
        </w:rPr>
        <w:t xml:space="preserve">Tổng hợp lựa chọn mô hình </w:t>
      </w:r>
      <w:r w:rsidR="005F21E9" w:rsidRPr="007759C3">
        <w:rPr>
          <w:b/>
          <w:color w:val="000000" w:themeColor="text1"/>
          <w:sz w:val="26"/>
          <w:szCs w:val="26"/>
          <w:lang w:val="pt-BR"/>
        </w:rPr>
        <w:t>RPH hỗn giao cây Bản địa và Keo phù hợ</w:t>
      </w:r>
      <w:r w:rsidR="00673BCE" w:rsidRPr="007759C3">
        <w:rPr>
          <w:b/>
          <w:color w:val="000000" w:themeColor="text1"/>
          <w:sz w:val="26"/>
          <w:szCs w:val="26"/>
          <w:lang w:val="pt-BR"/>
        </w:rPr>
        <w:t xml:space="preserve">p cho </w:t>
      </w:r>
      <w:r w:rsidR="005F21E9" w:rsidRPr="007759C3">
        <w:rPr>
          <w:b/>
          <w:color w:val="000000" w:themeColor="text1"/>
          <w:sz w:val="26"/>
          <w:szCs w:val="26"/>
          <w:lang w:val="pt-BR"/>
        </w:rPr>
        <w:t xml:space="preserve">RPH </w:t>
      </w:r>
      <w:r w:rsidR="00673BCE" w:rsidRPr="007759C3">
        <w:rPr>
          <w:b/>
          <w:color w:val="000000" w:themeColor="text1"/>
          <w:sz w:val="26"/>
          <w:szCs w:val="26"/>
          <w:lang w:val="pt-BR"/>
        </w:rPr>
        <w:t xml:space="preserve">lưu vực sông </w:t>
      </w:r>
      <w:r w:rsidR="005F21E9" w:rsidRPr="007759C3">
        <w:rPr>
          <w:b/>
          <w:color w:val="000000" w:themeColor="text1"/>
          <w:sz w:val="26"/>
          <w:szCs w:val="26"/>
          <w:lang w:val="pt-BR"/>
        </w:rPr>
        <w:t>Bến Hải</w:t>
      </w:r>
    </w:p>
    <w:p w:rsidR="005F21E9" w:rsidRPr="007759C3" w:rsidRDefault="005F21E9" w:rsidP="007B38B0">
      <w:pPr>
        <w:pStyle w:val="0B"/>
        <w:rPr>
          <w:color w:val="000000" w:themeColor="text1"/>
        </w:rPr>
      </w:pPr>
      <w:bookmarkStart w:id="271" w:name="_Toc491072821"/>
      <w:bookmarkStart w:id="272" w:name="_Toc497917951"/>
      <w:bookmarkStart w:id="273" w:name="_Toc514270559"/>
      <w:r w:rsidRPr="007759C3">
        <w:rPr>
          <w:b/>
          <w:color w:val="000000" w:themeColor="text1"/>
        </w:rPr>
        <w:t xml:space="preserve">Bảng </w:t>
      </w:r>
      <w:r w:rsidR="00BA4763" w:rsidRPr="007759C3">
        <w:rPr>
          <w:b/>
          <w:color w:val="000000" w:themeColor="text1"/>
        </w:rPr>
        <w:t>4</w:t>
      </w:r>
      <w:r w:rsidRPr="007759C3">
        <w:rPr>
          <w:b/>
          <w:color w:val="000000" w:themeColor="text1"/>
        </w:rPr>
        <w:t>.1</w:t>
      </w:r>
      <w:r w:rsidR="00B86454" w:rsidRPr="007759C3">
        <w:rPr>
          <w:b/>
          <w:color w:val="000000" w:themeColor="text1"/>
        </w:rPr>
        <w:t>9</w:t>
      </w:r>
      <w:r w:rsidRPr="007759C3">
        <w:rPr>
          <w:b/>
          <w:color w:val="000000" w:themeColor="text1"/>
        </w:rPr>
        <w:t>.</w:t>
      </w:r>
      <w:r w:rsidRPr="007759C3">
        <w:rPr>
          <w:color w:val="000000" w:themeColor="text1"/>
        </w:rPr>
        <w:t xml:space="preserve"> Tổng hợp điểm và chọn </w:t>
      </w:r>
      <w:r w:rsidRPr="007759C3">
        <w:rPr>
          <w:color w:val="000000" w:themeColor="text1"/>
          <w:lang w:val="af-ZA"/>
        </w:rPr>
        <w:t>mô hình</w:t>
      </w:r>
      <w:r w:rsidRPr="007759C3">
        <w:rPr>
          <w:color w:val="000000" w:themeColor="text1"/>
        </w:rPr>
        <w:t xml:space="preserve"> RPH hỗn giao cây Bản địa và Keo</w:t>
      </w:r>
      <w:bookmarkEnd w:id="271"/>
      <w:bookmarkEnd w:id="272"/>
      <w:bookmarkEnd w:id="273"/>
    </w:p>
    <w:tbl>
      <w:tblPr>
        <w:tblW w:w="9206" w:type="dxa"/>
        <w:jc w:val="center"/>
        <w:tblLook w:val="04A0" w:firstRow="1" w:lastRow="0" w:firstColumn="1" w:lastColumn="0" w:noHBand="0" w:noVBand="1"/>
      </w:tblPr>
      <w:tblGrid>
        <w:gridCol w:w="709"/>
        <w:gridCol w:w="3697"/>
        <w:gridCol w:w="960"/>
        <w:gridCol w:w="960"/>
        <w:gridCol w:w="960"/>
        <w:gridCol w:w="960"/>
        <w:gridCol w:w="960"/>
      </w:tblGrid>
      <w:tr w:rsidR="005F21E9" w:rsidRPr="007759C3" w:rsidTr="007B38B0">
        <w:trPr>
          <w:trHeight w:val="345"/>
          <w:jc w:val="center"/>
        </w:trPr>
        <w:tc>
          <w:tcPr>
            <w:tcW w:w="70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lang w:val="pt-BR"/>
              </w:rPr>
            </w:pPr>
            <w:r w:rsidRPr="007759C3">
              <w:rPr>
                <w:rFonts w:eastAsia="Times New Roman"/>
                <w:color w:val="000000" w:themeColor="text1"/>
                <w:sz w:val="26"/>
                <w:szCs w:val="26"/>
                <w:lang w:val="pt-BR"/>
              </w:rPr>
              <w:t>STT</w:t>
            </w:r>
          </w:p>
        </w:tc>
        <w:tc>
          <w:tcPr>
            <w:tcW w:w="3697"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 hỗn giao Bản địa + Keo</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Trọng số</w:t>
            </w:r>
          </w:p>
        </w:tc>
      </w:tr>
      <w:tr w:rsidR="005F21E9" w:rsidRPr="007759C3" w:rsidTr="007B38B0">
        <w:trPr>
          <w:trHeight w:val="599"/>
          <w:jc w:val="center"/>
        </w:trPr>
        <w:tc>
          <w:tcPr>
            <w:tcW w:w="709"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color w:val="000000" w:themeColor="text1"/>
                <w:sz w:val="26"/>
                <w:szCs w:val="26"/>
                <w:lang w:val="pt-BR"/>
              </w:rPr>
            </w:pPr>
          </w:p>
        </w:tc>
        <w:tc>
          <w:tcPr>
            <w:tcW w:w="3697"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FD68D7"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2 </w:t>
            </w:r>
            <w:r w:rsidR="005F21E9" w:rsidRPr="007759C3">
              <w:rPr>
                <w:rFonts w:eastAsia="Times New Roman"/>
                <w:b/>
                <w:bCs/>
                <w:color w:val="000000" w:themeColor="text1"/>
                <w:sz w:val="26"/>
                <w:szCs w:val="26"/>
                <w:lang w:val="pt-BR"/>
              </w:rPr>
              <w:t xml:space="preserve">Sao đen </w:t>
            </w:r>
            <w:r w:rsidR="006E7E60"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 xml:space="preserve">+ </w:t>
            </w:r>
            <w:r w:rsidRPr="007759C3">
              <w:rPr>
                <w:rFonts w:eastAsia="Times New Roman"/>
                <w:b/>
                <w:bCs/>
                <w:color w:val="000000" w:themeColor="text1"/>
                <w:sz w:val="26"/>
                <w:szCs w:val="26"/>
                <w:lang w:val="pt-BR"/>
              </w:rPr>
              <w:t xml:space="preserve">3 </w:t>
            </w:r>
            <w:r w:rsidR="005F21E9" w:rsidRPr="007759C3">
              <w:rPr>
                <w:rFonts w:eastAsia="Times New Roman"/>
                <w:b/>
                <w:bCs/>
                <w:color w:val="000000" w:themeColor="text1"/>
                <w:sz w:val="26"/>
                <w:szCs w:val="26"/>
                <w:lang w:val="pt-BR"/>
              </w:rPr>
              <w:t>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nhựa + 2 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nhựa + 3 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9074CD">
            <w:pPr>
              <w:spacing w:before="120" w:after="60"/>
              <w:rPr>
                <w:rFonts w:eastAsia="Times New Roman"/>
                <w:b/>
                <w:bCs/>
                <w:color w:val="000000" w:themeColor="text1"/>
                <w:sz w:val="26"/>
                <w:szCs w:val="26"/>
                <w:lang w:val="pt-BR"/>
              </w:rPr>
            </w:pPr>
            <w:r w:rsidRPr="007759C3">
              <w:rPr>
                <w:rFonts w:eastAsia="Times New Roman"/>
                <w:b/>
                <w:bCs/>
                <w:color w:val="000000" w:themeColor="text1"/>
                <w:sz w:val="26"/>
                <w:szCs w:val="26"/>
                <w:lang w:val="pt-BR"/>
              </w:rPr>
              <w:t>4 Thông nhựa + 6 Keo</w:t>
            </w:r>
          </w:p>
        </w:tc>
        <w:tc>
          <w:tcPr>
            <w:tcW w:w="96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r>
      <w:tr w:rsidR="005F21E9" w:rsidRPr="007759C3" w:rsidTr="007B38B0">
        <w:trPr>
          <w:trHeight w:val="1170"/>
          <w:jc w:val="center"/>
        </w:trPr>
        <w:tc>
          <w:tcPr>
            <w:tcW w:w="709"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color w:val="000000" w:themeColor="text1"/>
                <w:sz w:val="26"/>
                <w:szCs w:val="26"/>
                <w:lang w:val="pt-BR"/>
              </w:rPr>
            </w:pPr>
          </w:p>
        </w:tc>
        <w:tc>
          <w:tcPr>
            <w:tcW w:w="3697"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c>
          <w:tcPr>
            <w:tcW w:w="96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9074CD">
            <w:pPr>
              <w:spacing w:before="120" w:after="60"/>
              <w:rPr>
                <w:rFonts w:eastAsia="Times New Roman"/>
                <w:b/>
                <w:bCs/>
                <w:color w:val="000000" w:themeColor="text1"/>
                <w:sz w:val="26"/>
                <w:szCs w:val="26"/>
                <w:lang w:val="pt-BR"/>
              </w:rPr>
            </w:pPr>
          </w:p>
        </w:tc>
      </w:tr>
      <w:tr w:rsidR="005F21E9" w:rsidRPr="007759C3" w:rsidTr="007B38B0">
        <w:trPr>
          <w:trHeight w:val="40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1.3 </w:t>
            </w:r>
            <w:r w:rsidRPr="007759C3">
              <w:rPr>
                <w:rFonts w:eastAsia="Times New Roman"/>
                <w:color w:val="000000" w:themeColor="text1"/>
                <w:sz w:val="26"/>
                <w:szCs w:val="26"/>
              </w:rPr>
              <w:t>(cm)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40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40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5</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6</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7</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8</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9</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10</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CP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7B38B0">
        <w:trPr>
          <w:trHeight w:val="345"/>
          <w:jc w:val="center"/>
        </w:trPr>
        <w:tc>
          <w:tcPr>
            <w:tcW w:w="709"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11</w:t>
            </w:r>
          </w:p>
        </w:tc>
        <w:tc>
          <w:tcPr>
            <w:tcW w:w="3697"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45"/>
          <w:jc w:val="center"/>
        </w:trPr>
        <w:tc>
          <w:tcPr>
            <w:tcW w:w="4406"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rsidR="005F21E9" w:rsidRPr="007759C3" w:rsidRDefault="005F21E9" w:rsidP="009074CD">
            <w:pPr>
              <w:spacing w:before="120" w:after="60"/>
              <w:rPr>
                <w:rFonts w:eastAsia="Times New Roman"/>
                <w:b/>
                <w:color w:val="000000" w:themeColor="text1"/>
                <w:sz w:val="26"/>
                <w:szCs w:val="26"/>
              </w:rPr>
            </w:pPr>
            <w:r w:rsidRPr="007759C3">
              <w:rPr>
                <w:rFonts w:eastAsia="Times New Roman"/>
                <w:b/>
                <w:color w:val="000000" w:themeColor="text1"/>
                <w:sz w:val="26"/>
                <w:szCs w:val="26"/>
              </w:rPr>
              <w:t>Tổng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b/>
                <w:color w:val="000000" w:themeColor="text1"/>
                <w:sz w:val="26"/>
                <w:szCs w:val="26"/>
              </w:rPr>
            </w:pPr>
            <w:r w:rsidRPr="007759C3">
              <w:rPr>
                <w:rFonts w:eastAsia="Times New Roman"/>
                <w:b/>
                <w:color w:val="000000" w:themeColor="text1"/>
                <w:sz w:val="26"/>
                <w:szCs w:val="26"/>
              </w:rPr>
              <w:t>17</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b/>
                <w:color w:val="000000" w:themeColor="text1"/>
                <w:sz w:val="26"/>
                <w:szCs w:val="26"/>
              </w:rPr>
            </w:pPr>
            <w:r w:rsidRPr="007759C3">
              <w:rPr>
                <w:rFonts w:eastAsia="Times New Roman"/>
                <w:b/>
                <w:color w:val="000000" w:themeColor="text1"/>
                <w:sz w:val="26"/>
                <w:szCs w:val="26"/>
              </w:rPr>
              <w:t>43</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b/>
                <w:color w:val="000000" w:themeColor="text1"/>
                <w:sz w:val="26"/>
                <w:szCs w:val="26"/>
              </w:rPr>
            </w:pPr>
            <w:r w:rsidRPr="007759C3">
              <w:rPr>
                <w:rFonts w:eastAsia="Times New Roman"/>
                <w:b/>
                <w:color w:val="000000" w:themeColor="text1"/>
                <w:sz w:val="26"/>
                <w:szCs w:val="26"/>
              </w:rPr>
              <w:t>30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b/>
                <w:color w:val="000000" w:themeColor="text1"/>
                <w:sz w:val="26"/>
                <w:szCs w:val="26"/>
              </w:rPr>
            </w:pPr>
            <w:r w:rsidRPr="007759C3">
              <w:rPr>
                <w:rFonts w:eastAsia="Times New Roman"/>
                <w:b/>
                <w:color w:val="000000" w:themeColor="text1"/>
                <w:sz w:val="26"/>
                <w:szCs w:val="26"/>
              </w:rPr>
              <w:t>20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9074CD">
            <w:pPr>
              <w:spacing w:before="120" w:after="60"/>
              <w:rPr>
                <w:rFonts w:eastAsia="Times New Roman"/>
                <w:b/>
                <w:color w:val="000000" w:themeColor="text1"/>
                <w:sz w:val="26"/>
                <w:szCs w:val="26"/>
              </w:rPr>
            </w:pPr>
          </w:p>
        </w:tc>
      </w:tr>
    </w:tbl>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xml:space="preserve">Qua kết quả ở bảng </w:t>
      </w:r>
      <w:r w:rsidR="00BA4763" w:rsidRPr="007759C3">
        <w:rPr>
          <w:color w:val="000000" w:themeColor="text1"/>
          <w:sz w:val="26"/>
          <w:szCs w:val="26"/>
          <w:lang w:val="pt-BR"/>
        </w:rPr>
        <w:t>4</w:t>
      </w:r>
      <w:r w:rsidRPr="007759C3">
        <w:rPr>
          <w:color w:val="000000" w:themeColor="text1"/>
          <w:sz w:val="26"/>
          <w:szCs w:val="26"/>
          <w:lang w:val="pt-BR"/>
        </w:rPr>
        <w:t>.1</w:t>
      </w:r>
      <w:r w:rsidR="00B86454" w:rsidRPr="007759C3">
        <w:rPr>
          <w:color w:val="000000" w:themeColor="text1"/>
          <w:sz w:val="26"/>
          <w:szCs w:val="26"/>
          <w:lang w:val="pt-BR"/>
        </w:rPr>
        <w:t>9</w:t>
      </w:r>
      <w:r w:rsidRPr="007759C3">
        <w:rPr>
          <w:color w:val="000000" w:themeColor="text1"/>
          <w:sz w:val="26"/>
          <w:szCs w:val="26"/>
          <w:lang w:val="pt-BR"/>
        </w:rPr>
        <w:t xml:space="preserve"> cho thấy: </w:t>
      </w:r>
      <w:r w:rsidR="00B86454" w:rsidRPr="007759C3">
        <w:rPr>
          <w:color w:val="000000" w:themeColor="text1"/>
          <w:sz w:val="26"/>
          <w:szCs w:val="26"/>
          <w:lang w:val="pt-BR"/>
        </w:rPr>
        <w:t>T</w:t>
      </w:r>
      <w:r w:rsidRPr="007759C3">
        <w:rPr>
          <w:color w:val="000000" w:themeColor="text1"/>
          <w:sz w:val="26"/>
          <w:szCs w:val="26"/>
          <w:lang w:val="pt-BR"/>
        </w:rPr>
        <w:t xml:space="preserve">ổng điểm của các chỉ tiêu nghiên cứu của mô hình hỗn giao 3 Thông nhựa + 2 Keo là cao nhất 43 điểm; Tiếp đến là tổng điểm của các chỉ tiêu của mô hình 3 Thông nhựa + 3 Keo 30 điểm và thấp nhất là điểm của mô hình </w:t>
      </w:r>
      <w:r w:rsidR="00FD68D7" w:rsidRPr="007759C3">
        <w:rPr>
          <w:color w:val="000000" w:themeColor="text1"/>
          <w:sz w:val="26"/>
          <w:szCs w:val="26"/>
          <w:lang w:val="pt-BR"/>
        </w:rPr>
        <w:t xml:space="preserve">2 </w:t>
      </w:r>
      <w:r w:rsidRPr="007759C3">
        <w:rPr>
          <w:color w:val="000000" w:themeColor="text1"/>
          <w:sz w:val="26"/>
          <w:szCs w:val="26"/>
          <w:lang w:val="pt-BR"/>
        </w:rPr>
        <w:t xml:space="preserve">Sao đen + </w:t>
      </w:r>
      <w:r w:rsidR="00FD68D7" w:rsidRPr="007759C3">
        <w:rPr>
          <w:color w:val="000000" w:themeColor="text1"/>
          <w:sz w:val="26"/>
          <w:szCs w:val="26"/>
          <w:lang w:val="pt-BR"/>
        </w:rPr>
        <w:t xml:space="preserve">3 </w:t>
      </w:r>
      <w:r w:rsidRPr="007759C3">
        <w:rPr>
          <w:color w:val="000000" w:themeColor="text1"/>
          <w:sz w:val="26"/>
          <w:szCs w:val="26"/>
          <w:lang w:val="pt-BR"/>
        </w:rPr>
        <w:t>Keo 17 điểm. Dựa vào kết quả cho điểm bước đầu đề tài có thể chọn mô hình hỗn giao 3 Thông nhựa + 2 Keo là tốt nhất.</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Kết quả điều tra xác định trọng số cho thấy các chỉ tiêu Cai%; Dt; D</w:t>
      </w:r>
      <w:r w:rsidRPr="007759C3">
        <w:rPr>
          <w:color w:val="000000" w:themeColor="text1"/>
          <w:sz w:val="26"/>
          <w:szCs w:val="26"/>
          <w:vertAlign w:val="subscript"/>
          <w:lang w:val="pt-BR"/>
        </w:rPr>
        <w:t>1.3</w:t>
      </w:r>
      <w:r w:rsidRPr="007759C3">
        <w:rPr>
          <w:color w:val="000000" w:themeColor="text1"/>
          <w:sz w:val="26"/>
          <w:szCs w:val="26"/>
          <w:lang w:val="pt-BR"/>
        </w:rPr>
        <w:t>; H</w:t>
      </w:r>
      <w:r w:rsidRPr="007759C3">
        <w:rPr>
          <w:color w:val="000000" w:themeColor="text1"/>
          <w:sz w:val="26"/>
          <w:szCs w:val="26"/>
          <w:vertAlign w:val="subscript"/>
          <w:lang w:val="pt-BR"/>
        </w:rPr>
        <w:t>vn</w:t>
      </w:r>
      <w:r w:rsidRPr="007759C3">
        <w:rPr>
          <w:color w:val="000000" w:themeColor="text1"/>
          <w:sz w:val="26"/>
          <w:szCs w:val="26"/>
          <w:lang w:val="pt-BR"/>
        </w:rPr>
        <w:t xml:space="preserve"> là có trọng số bằng 4; hàm lượng mùn trong đất có trọng số là 3; độ ẩm đất, nhiệt độ không khí và VRR% có trọng số là 2; nhiệt độ đất, ẩm độ không khí và CP% có trọng số bằng 1. Kết quả tính toán tích số giữa giá trị của trọng số của các chỉ tiêu và điểm số của từng chỉ tiêu theo mô hình thể hiện ở bả</w:t>
      </w:r>
      <w:r w:rsidR="000C1ECF">
        <w:rPr>
          <w:color w:val="000000" w:themeColor="text1"/>
          <w:sz w:val="26"/>
          <w:szCs w:val="26"/>
          <w:lang w:val="pt-BR"/>
        </w:rPr>
        <w:t>ng 3.20</w:t>
      </w:r>
      <w:r w:rsidRPr="007759C3">
        <w:rPr>
          <w:color w:val="000000" w:themeColor="text1"/>
          <w:sz w:val="26"/>
          <w:szCs w:val="26"/>
          <w:lang w:val="pt-BR"/>
        </w:rPr>
        <w:t>.</w:t>
      </w:r>
    </w:p>
    <w:p w:rsidR="005F21E9" w:rsidRPr="007759C3" w:rsidRDefault="005F21E9" w:rsidP="00AD6D7C">
      <w:pPr>
        <w:pStyle w:val="0B"/>
        <w:rPr>
          <w:color w:val="000000" w:themeColor="text1"/>
        </w:rPr>
      </w:pPr>
      <w:bookmarkStart w:id="274" w:name="_Toc491072822"/>
      <w:bookmarkStart w:id="275" w:name="_Toc497917952"/>
      <w:bookmarkStart w:id="276" w:name="_Toc514270560"/>
      <w:r w:rsidRPr="007759C3">
        <w:rPr>
          <w:b/>
          <w:color w:val="000000" w:themeColor="text1"/>
        </w:rPr>
        <w:t xml:space="preserve">Bảng </w:t>
      </w:r>
      <w:r w:rsidR="00BA4763" w:rsidRPr="007759C3">
        <w:rPr>
          <w:b/>
          <w:color w:val="000000" w:themeColor="text1"/>
        </w:rPr>
        <w:t>4</w:t>
      </w:r>
      <w:r w:rsidRPr="007759C3">
        <w:rPr>
          <w:b/>
          <w:color w:val="000000" w:themeColor="text1"/>
        </w:rPr>
        <w:t>.</w:t>
      </w:r>
      <w:r w:rsidR="00B86454" w:rsidRPr="007759C3">
        <w:rPr>
          <w:b/>
          <w:color w:val="000000" w:themeColor="text1"/>
        </w:rPr>
        <w:t>20</w:t>
      </w:r>
      <w:r w:rsidRPr="007759C3">
        <w:rPr>
          <w:b/>
          <w:color w:val="000000" w:themeColor="text1"/>
        </w:rPr>
        <w:t>.</w:t>
      </w:r>
      <w:r w:rsidRPr="007759C3">
        <w:rPr>
          <w:color w:val="000000" w:themeColor="text1"/>
        </w:rPr>
        <w:t xml:space="preserve"> Tổng hợp điểm và hệ số để lựa chọn mô hình rừng phòng hộ RPH hỗn giao cây Bản địa và Keo</w:t>
      </w:r>
      <w:bookmarkEnd w:id="274"/>
      <w:bookmarkEnd w:id="275"/>
      <w:bookmarkEnd w:id="276"/>
    </w:p>
    <w:tbl>
      <w:tblPr>
        <w:tblW w:w="8620" w:type="dxa"/>
        <w:jc w:val="center"/>
        <w:tblLook w:val="04A0" w:firstRow="1" w:lastRow="0" w:firstColumn="1" w:lastColumn="0" w:noHBand="0" w:noVBand="1"/>
      </w:tblPr>
      <w:tblGrid>
        <w:gridCol w:w="960"/>
        <w:gridCol w:w="3820"/>
        <w:gridCol w:w="960"/>
        <w:gridCol w:w="960"/>
        <w:gridCol w:w="960"/>
        <w:gridCol w:w="960"/>
      </w:tblGrid>
      <w:tr w:rsidR="005F21E9" w:rsidRPr="009C1BAC" w:rsidTr="007B38B0">
        <w:trPr>
          <w:trHeight w:val="345"/>
          <w:jc w:val="center"/>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STT</w:t>
            </w:r>
          </w:p>
        </w:tc>
        <w:tc>
          <w:tcPr>
            <w:tcW w:w="3820"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 hỗn giao Bản địa + Keo</w:t>
            </w:r>
          </w:p>
        </w:tc>
      </w:tr>
      <w:tr w:rsidR="005F21E9" w:rsidRPr="007759C3" w:rsidTr="007B38B0">
        <w:trPr>
          <w:trHeight w:val="599"/>
          <w:jc w:val="center"/>
        </w:trPr>
        <w:tc>
          <w:tcPr>
            <w:tcW w:w="96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color w:val="000000" w:themeColor="text1"/>
                <w:sz w:val="26"/>
                <w:szCs w:val="26"/>
                <w:lang w:val="pt-BR"/>
              </w:rPr>
            </w:pPr>
          </w:p>
        </w:tc>
        <w:tc>
          <w:tcPr>
            <w:tcW w:w="382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0967DC"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2</w:t>
            </w:r>
            <w:r w:rsidR="005F21E9" w:rsidRPr="007759C3">
              <w:rPr>
                <w:rFonts w:eastAsia="Times New Roman"/>
                <w:b/>
                <w:bCs/>
                <w:color w:val="000000" w:themeColor="text1"/>
                <w:sz w:val="26"/>
                <w:szCs w:val="26"/>
                <w:lang w:val="pt-BR"/>
              </w:rPr>
              <w:t xml:space="preserve">Sao đen </w:t>
            </w:r>
            <w:r w:rsidR="006E7E60" w:rsidRPr="007759C3">
              <w:rPr>
                <w:rFonts w:eastAsia="Times New Roman"/>
                <w:b/>
                <w:bCs/>
                <w:color w:val="000000" w:themeColor="text1"/>
                <w:sz w:val="26"/>
                <w:szCs w:val="26"/>
                <w:lang w:val="pt-BR"/>
              </w:rPr>
              <w:br/>
            </w:r>
            <w:r w:rsidR="005F21E9" w:rsidRPr="007759C3">
              <w:rPr>
                <w:rFonts w:eastAsia="Times New Roman"/>
                <w:b/>
                <w:bCs/>
                <w:color w:val="000000" w:themeColor="text1"/>
                <w:sz w:val="26"/>
                <w:szCs w:val="26"/>
                <w:lang w:val="pt-BR"/>
              </w:rPr>
              <w:t xml:space="preserve">+ </w:t>
            </w:r>
            <w:r w:rsidRPr="007759C3">
              <w:rPr>
                <w:rFonts w:eastAsia="Times New Roman"/>
                <w:b/>
                <w:bCs/>
                <w:color w:val="000000" w:themeColor="text1"/>
                <w:sz w:val="26"/>
                <w:szCs w:val="26"/>
                <w:lang w:val="pt-BR"/>
              </w:rPr>
              <w:t>3</w:t>
            </w:r>
            <w:r w:rsidR="005F21E9" w:rsidRPr="007759C3">
              <w:rPr>
                <w:rFonts w:eastAsia="Times New Roman"/>
                <w:b/>
                <w:bCs/>
                <w:color w:val="000000" w:themeColor="text1"/>
                <w:sz w:val="26"/>
                <w:szCs w:val="26"/>
                <w:lang w:val="pt-BR"/>
              </w:rPr>
              <w:t>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nhựa + 2 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3 Thông nhựa + 3 Keo</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4 Thông nhựa + 6 Keo</w:t>
            </w:r>
          </w:p>
        </w:tc>
      </w:tr>
      <w:tr w:rsidR="005F21E9" w:rsidRPr="007759C3" w:rsidTr="007B38B0">
        <w:trPr>
          <w:trHeight w:val="900"/>
          <w:jc w:val="center"/>
        </w:trPr>
        <w:tc>
          <w:tcPr>
            <w:tcW w:w="96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color w:val="000000" w:themeColor="text1"/>
                <w:sz w:val="26"/>
                <w:szCs w:val="26"/>
                <w:lang w:val="pt-BR"/>
              </w:rPr>
            </w:pPr>
          </w:p>
        </w:tc>
        <w:tc>
          <w:tcPr>
            <w:tcW w:w="382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c>
          <w:tcPr>
            <w:tcW w:w="960" w:type="dxa"/>
            <w:vMerge/>
            <w:tcBorders>
              <w:top w:val="nil"/>
              <w:left w:val="single" w:sz="8" w:space="0" w:color="auto"/>
              <w:bottom w:val="single" w:sz="8" w:space="0" w:color="000000"/>
              <w:right w:val="single" w:sz="8" w:space="0" w:color="auto"/>
            </w:tcBorders>
            <w:vAlign w:val="center"/>
          </w:tcPr>
          <w:p w:rsidR="005F21E9" w:rsidRPr="007759C3" w:rsidRDefault="005F21E9" w:rsidP="007B38B0">
            <w:pPr>
              <w:spacing w:before="120" w:after="120" w:line="240" w:lineRule="auto"/>
              <w:rPr>
                <w:rFonts w:eastAsia="Times New Roman"/>
                <w:b/>
                <w:bCs/>
                <w:color w:val="000000" w:themeColor="text1"/>
                <w:sz w:val="26"/>
                <w:szCs w:val="26"/>
                <w:lang w:val="pt-BR"/>
              </w:rPr>
            </w:pPr>
          </w:p>
        </w:tc>
      </w:tr>
      <w:tr w:rsidR="005F21E9" w:rsidRPr="007759C3" w:rsidTr="007B38B0">
        <w:trPr>
          <w:trHeight w:val="40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lang w:val="pt-BR"/>
              </w:rPr>
              <w:t>D</w:t>
            </w:r>
            <w:r w:rsidRPr="007759C3">
              <w:rPr>
                <w:rFonts w:eastAsia="Times New Roman"/>
                <w:color w:val="000000" w:themeColor="text1"/>
                <w:sz w:val="26"/>
                <w:szCs w:val="26"/>
                <w:vertAlign w:val="subscript"/>
                <w:lang w:val="pt-BR"/>
              </w:rPr>
              <w:t xml:space="preserve">1.3 </w:t>
            </w:r>
            <w:r w:rsidRPr="007759C3">
              <w:rPr>
                <w:rFonts w:eastAsia="Times New Roman"/>
                <w:color w:val="000000" w:themeColor="text1"/>
                <w:sz w:val="26"/>
                <w:szCs w:val="26"/>
                <w:lang w:val="pt-BR"/>
              </w:rPr>
              <w:t>(c</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7B38B0">
        <w:trPr>
          <w:trHeight w:val="40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7B38B0">
        <w:trPr>
          <w:trHeight w:val="40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7</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9</w:t>
            </w:r>
          </w:p>
        </w:tc>
        <w:tc>
          <w:tcPr>
            <w:tcW w:w="382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Cai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7B38B0">
        <w:trPr>
          <w:trHeight w:val="34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10</w:t>
            </w:r>
          </w:p>
        </w:tc>
        <w:tc>
          <w:tcPr>
            <w:tcW w:w="382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CP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7B38B0">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11</w:t>
            </w:r>
          </w:p>
        </w:tc>
        <w:tc>
          <w:tcPr>
            <w:tcW w:w="382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VRR (%)</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7B38B0">
        <w:trPr>
          <w:trHeight w:val="330"/>
          <w:jc w:val="center"/>
        </w:trPr>
        <w:tc>
          <w:tcPr>
            <w:tcW w:w="478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5F21E9" w:rsidRPr="007759C3" w:rsidRDefault="005F21E9" w:rsidP="007B38B0">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39</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111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77</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7B38B0">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53</w:t>
            </w:r>
          </w:p>
        </w:tc>
      </w:tr>
    </w:tbl>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xml:space="preserve">Kết quả bảng </w:t>
      </w:r>
      <w:r w:rsidR="00BA4763" w:rsidRPr="007759C3">
        <w:rPr>
          <w:color w:val="000000" w:themeColor="text1"/>
          <w:sz w:val="26"/>
          <w:szCs w:val="26"/>
          <w:lang w:val="pt-BR"/>
        </w:rPr>
        <w:t>4</w:t>
      </w:r>
      <w:r w:rsidRPr="007759C3">
        <w:rPr>
          <w:color w:val="000000" w:themeColor="text1"/>
          <w:sz w:val="26"/>
          <w:szCs w:val="26"/>
          <w:lang w:val="pt-BR"/>
        </w:rPr>
        <w:t>.</w:t>
      </w:r>
      <w:r w:rsidR="00226140" w:rsidRPr="007759C3">
        <w:rPr>
          <w:color w:val="000000" w:themeColor="text1"/>
          <w:sz w:val="26"/>
          <w:szCs w:val="26"/>
          <w:lang w:val="pt-BR"/>
        </w:rPr>
        <w:t>20</w:t>
      </w:r>
      <w:r w:rsidRPr="007759C3">
        <w:rPr>
          <w:color w:val="000000" w:themeColor="text1"/>
          <w:sz w:val="26"/>
          <w:szCs w:val="26"/>
          <w:lang w:val="pt-BR"/>
        </w:rPr>
        <w:t xml:space="preserve"> cho thấy tổng điểm của mô hình 3 Thông nhựa và 2 Keo là cao nhất 111 điểm tiếp đến là mô hình 3 Thông nhựa + 3 Keo 77 điểm và thấp nhất là mô hình </w:t>
      </w:r>
      <w:r w:rsidR="00FD68D7" w:rsidRPr="007759C3">
        <w:rPr>
          <w:color w:val="000000" w:themeColor="text1"/>
          <w:sz w:val="26"/>
          <w:szCs w:val="26"/>
          <w:lang w:val="pt-BR"/>
        </w:rPr>
        <w:t xml:space="preserve">2 </w:t>
      </w:r>
      <w:r w:rsidRPr="007759C3">
        <w:rPr>
          <w:color w:val="000000" w:themeColor="text1"/>
          <w:sz w:val="26"/>
          <w:szCs w:val="26"/>
          <w:lang w:val="pt-BR"/>
        </w:rPr>
        <w:t>Sao đen +</w:t>
      </w:r>
      <w:r w:rsidR="00FD68D7" w:rsidRPr="007759C3">
        <w:rPr>
          <w:color w:val="000000" w:themeColor="text1"/>
          <w:sz w:val="26"/>
          <w:szCs w:val="26"/>
          <w:lang w:val="pt-BR"/>
        </w:rPr>
        <w:t xml:space="preserve"> 3</w:t>
      </w:r>
      <w:r w:rsidRPr="007759C3">
        <w:rPr>
          <w:color w:val="000000" w:themeColor="text1"/>
          <w:sz w:val="26"/>
          <w:szCs w:val="26"/>
          <w:lang w:val="pt-BR"/>
        </w:rPr>
        <w:t xml:space="preserve"> Keo 39 điểm. Mặc dù giá trị của các chỉ tiêu cấu trúc rừng phòng hộ của rừng phòng hộ Bến Hải là thấp so với tiêu chuẩn yêu cầu của rừng phòng hộ đầu nguồn. Qua kết quả nghiên cứu cho thấy mô hình hỗn giao giữa Thông nhựa và keo là phù hợp nhất trồng rừng phòng hộ cho vùng Bến Hải tỉnh Quảng Trị theo từng dạng bố trí hỗn giao; không nên trồng mô hình </w:t>
      </w:r>
      <w:r w:rsidR="000967DC" w:rsidRPr="007759C3">
        <w:rPr>
          <w:color w:val="000000" w:themeColor="text1"/>
          <w:sz w:val="26"/>
          <w:szCs w:val="26"/>
          <w:lang w:val="pt-BR"/>
        </w:rPr>
        <w:t xml:space="preserve">2 </w:t>
      </w:r>
      <w:r w:rsidRPr="007759C3">
        <w:rPr>
          <w:color w:val="000000" w:themeColor="text1"/>
          <w:sz w:val="26"/>
          <w:szCs w:val="26"/>
          <w:lang w:val="pt-BR"/>
        </w:rPr>
        <w:t xml:space="preserve">Sao đen + </w:t>
      </w:r>
      <w:r w:rsidR="000967DC" w:rsidRPr="007759C3">
        <w:rPr>
          <w:color w:val="000000" w:themeColor="text1"/>
          <w:sz w:val="26"/>
          <w:szCs w:val="26"/>
          <w:lang w:val="pt-BR"/>
        </w:rPr>
        <w:t xml:space="preserve">3 </w:t>
      </w:r>
      <w:r w:rsidRPr="007759C3">
        <w:rPr>
          <w:color w:val="000000" w:themeColor="text1"/>
          <w:sz w:val="26"/>
          <w:szCs w:val="26"/>
          <w:lang w:val="pt-BR"/>
        </w:rPr>
        <w:t>Keo cho khu vực này.</w:t>
      </w:r>
    </w:p>
    <w:p w:rsidR="005F21E9" w:rsidRPr="007759C3" w:rsidRDefault="00BA4763" w:rsidP="00AD6D7C">
      <w:pPr>
        <w:pStyle w:val="04D"/>
        <w:rPr>
          <w:b/>
          <w:i w:val="0"/>
          <w:color w:val="000000" w:themeColor="text1"/>
        </w:rPr>
      </w:pPr>
      <w:r w:rsidRPr="007759C3">
        <w:rPr>
          <w:b/>
          <w:i w:val="0"/>
          <w:color w:val="000000" w:themeColor="text1"/>
        </w:rPr>
        <w:t>c</w:t>
      </w:r>
      <w:r w:rsidRPr="007759C3">
        <w:rPr>
          <w:rFonts w:eastAsia="Times New Roman"/>
          <w:b/>
          <w:i w:val="0"/>
          <w:color w:val="000000" w:themeColor="text1"/>
        </w:rPr>
        <w:t>)</w:t>
      </w:r>
      <w:r w:rsidR="005F21E9" w:rsidRPr="007759C3">
        <w:rPr>
          <w:b/>
          <w:i w:val="0"/>
          <w:color w:val="000000" w:themeColor="text1"/>
        </w:rPr>
        <w:t xml:space="preserve"> Đánh giá sinh trưởng lựa chọn mô hình RPH hỗn giao Bản địa phù hợp cho RPH lưu vực sông Bến Hả</w:t>
      </w:r>
      <w:r w:rsidR="00D108D6" w:rsidRPr="007759C3">
        <w:rPr>
          <w:b/>
          <w:i w:val="0"/>
          <w:color w:val="000000" w:themeColor="text1"/>
        </w:rPr>
        <w:t>i</w:t>
      </w:r>
    </w:p>
    <w:p w:rsidR="005F21E9" w:rsidRPr="007759C3" w:rsidRDefault="005F21E9" w:rsidP="00AD6D7C">
      <w:pPr>
        <w:spacing w:before="120" w:after="120"/>
        <w:ind w:firstLine="709"/>
        <w:jc w:val="both"/>
        <w:rPr>
          <w:rFonts w:eastAsia="Times New Roman"/>
          <w:bCs/>
          <w:color w:val="000000" w:themeColor="text1"/>
          <w:sz w:val="26"/>
          <w:szCs w:val="26"/>
          <w:lang w:val="pt-BR"/>
        </w:rPr>
      </w:pPr>
      <w:r w:rsidRPr="007759C3">
        <w:rPr>
          <w:rFonts w:eastAsia="Times New Roman"/>
          <w:bCs/>
          <w:color w:val="000000" w:themeColor="text1"/>
          <w:sz w:val="26"/>
          <w:szCs w:val="26"/>
          <w:lang w:val="pt-BR"/>
        </w:rPr>
        <w:t>MH hỗn giao theo đám: 2 Sao + 2 Lát +1 Nhội (Mô hình 1: MH1)</w:t>
      </w:r>
    </w:p>
    <w:p w:rsidR="005F21E9" w:rsidRPr="007759C3" w:rsidRDefault="005F21E9" w:rsidP="00AD6D7C">
      <w:pPr>
        <w:spacing w:before="120" w:after="120"/>
        <w:ind w:firstLine="709"/>
        <w:jc w:val="both"/>
        <w:rPr>
          <w:rFonts w:eastAsia="Times New Roman"/>
          <w:bCs/>
          <w:color w:val="000000" w:themeColor="text1"/>
          <w:sz w:val="26"/>
          <w:szCs w:val="26"/>
          <w:lang w:val="pt-BR"/>
        </w:rPr>
      </w:pPr>
      <w:r w:rsidRPr="007759C3">
        <w:rPr>
          <w:rFonts w:eastAsia="Times New Roman"/>
          <w:bCs/>
          <w:color w:val="000000" w:themeColor="text1"/>
          <w:sz w:val="26"/>
          <w:szCs w:val="26"/>
          <w:lang w:val="pt-BR"/>
        </w:rPr>
        <w:t>MH hỗn giao theo đám</w:t>
      </w:r>
      <w:r w:rsidR="00E63CCB" w:rsidRPr="007759C3">
        <w:rPr>
          <w:rFonts w:eastAsia="Times New Roman"/>
          <w:bCs/>
          <w:color w:val="000000" w:themeColor="text1"/>
          <w:sz w:val="26"/>
          <w:szCs w:val="26"/>
          <w:lang w:val="pt-BR"/>
        </w:rPr>
        <w:t>:</w:t>
      </w:r>
      <w:r w:rsidRPr="007759C3">
        <w:rPr>
          <w:rFonts w:eastAsia="Times New Roman"/>
          <w:bCs/>
          <w:color w:val="000000" w:themeColor="text1"/>
          <w:sz w:val="26"/>
          <w:szCs w:val="26"/>
          <w:lang w:val="pt-BR"/>
        </w:rPr>
        <w:t xml:space="preserve"> 2 Sao +3 Lát +3 Nhội (Mô hình 2: MH2)</w:t>
      </w:r>
    </w:p>
    <w:p w:rsidR="005F21E9" w:rsidRPr="007759C3" w:rsidRDefault="005F21E9" w:rsidP="00AD6D7C">
      <w:pPr>
        <w:spacing w:before="120" w:after="120"/>
        <w:ind w:firstLine="709"/>
        <w:jc w:val="both"/>
        <w:rPr>
          <w:rFonts w:eastAsia="Times New Roman"/>
          <w:bCs/>
          <w:color w:val="000000" w:themeColor="text1"/>
          <w:sz w:val="26"/>
          <w:szCs w:val="26"/>
          <w:lang w:val="pt-BR"/>
        </w:rPr>
      </w:pPr>
      <w:r w:rsidRPr="007759C3">
        <w:rPr>
          <w:rFonts w:eastAsia="Times New Roman"/>
          <w:bCs/>
          <w:color w:val="000000" w:themeColor="text1"/>
          <w:sz w:val="26"/>
          <w:szCs w:val="26"/>
          <w:lang w:val="pt-BR"/>
        </w:rPr>
        <w:t>MH hỗn giao theo hàng</w:t>
      </w:r>
      <w:r w:rsidR="00E63CCB" w:rsidRPr="007759C3">
        <w:rPr>
          <w:rFonts w:eastAsia="Times New Roman"/>
          <w:bCs/>
          <w:color w:val="000000" w:themeColor="text1"/>
          <w:sz w:val="26"/>
          <w:szCs w:val="26"/>
          <w:lang w:val="pt-BR"/>
        </w:rPr>
        <w:t>:</w:t>
      </w:r>
      <w:r w:rsidR="001F3999" w:rsidRPr="007759C3">
        <w:rPr>
          <w:rFonts w:eastAsia="Times New Roman"/>
          <w:bCs/>
          <w:color w:val="000000" w:themeColor="text1"/>
          <w:sz w:val="26"/>
          <w:szCs w:val="26"/>
          <w:lang w:val="pt-BR"/>
        </w:rPr>
        <w:t xml:space="preserve"> 2 Sao + 2 Lát +1 Nhội </w:t>
      </w:r>
      <w:r w:rsidRPr="007759C3">
        <w:rPr>
          <w:rFonts w:eastAsia="Times New Roman"/>
          <w:bCs/>
          <w:color w:val="000000" w:themeColor="text1"/>
          <w:sz w:val="26"/>
          <w:szCs w:val="26"/>
          <w:lang w:val="pt-BR"/>
        </w:rPr>
        <w:t>(Mô hình 2: MH3)</w:t>
      </w:r>
    </w:p>
    <w:p w:rsidR="005F21E9" w:rsidRPr="007759C3" w:rsidRDefault="005F21E9" w:rsidP="00AD6D7C">
      <w:pPr>
        <w:pStyle w:val="0B"/>
        <w:rPr>
          <w:color w:val="000000" w:themeColor="text1"/>
        </w:rPr>
      </w:pPr>
      <w:bookmarkStart w:id="277" w:name="_Toc491072823"/>
      <w:bookmarkStart w:id="278" w:name="_Toc497917953"/>
      <w:bookmarkStart w:id="279" w:name="_Toc514270561"/>
      <w:r w:rsidRPr="007759C3">
        <w:rPr>
          <w:b/>
          <w:color w:val="000000" w:themeColor="text1"/>
        </w:rPr>
        <w:t xml:space="preserve">Bảng </w:t>
      </w:r>
      <w:r w:rsidR="00BA4763" w:rsidRPr="007759C3">
        <w:rPr>
          <w:b/>
          <w:color w:val="000000" w:themeColor="text1"/>
        </w:rPr>
        <w:t>4</w:t>
      </w:r>
      <w:r w:rsidRPr="007759C3">
        <w:rPr>
          <w:b/>
          <w:color w:val="000000" w:themeColor="text1"/>
        </w:rPr>
        <w:t>.2</w:t>
      </w:r>
      <w:r w:rsidR="00226140" w:rsidRPr="007759C3">
        <w:rPr>
          <w:b/>
          <w:color w:val="000000" w:themeColor="text1"/>
        </w:rPr>
        <w:t>1</w:t>
      </w:r>
      <w:r w:rsidRPr="007759C3">
        <w:rPr>
          <w:b/>
          <w:color w:val="000000" w:themeColor="text1"/>
        </w:rPr>
        <w:t>.</w:t>
      </w:r>
      <w:r w:rsidRPr="007759C3">
        <w:rPr>
          <w:color w:val="000000" w:themeColor="text1"/>
        </w:rPr>
        <w:t xml:space="preserve"> Sinh trưởng cây Sao đen trong các mô hình hỗn giao Bản địa 3 năm tuổi</w:t>
      </w:r>
      <w:bookmarkEnd w:id="277"/>
      <w:bookmarkEnd w:id="278"/>
      <w:bookmarkEnd w:id="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935"/>
        <w:gridCol w:w="935"/>
        <w:gridCol w:w="365"/>
        <w:gridCol w:w="667"/>
        <w:gridCol w:w="809"/>
        <w:gridCol w:w="950"/>
        <w:gridCol w:w="864"/>
        <w:gridCol w:w="844"/>
        <w:gridCol w:w="528"/>
      </w:tblGrid>
      <w:tr w:rsidR="007B38B0" w:rsidRPr="007759C3" w:rsidTr="00226140">
        <w:trPr>
          <w:gridAfter w:val="1"/>
          <w:wAfter w:w="287" w:type="pct"/>
          <w:trHeight w:val="1279"/>
          <w:jc w:val="center"/>
        </w:trPr>
        <w:tc>
          <w:tcPr>
            <w:tcW w:w="1280" w:type="pct"/>
            <w:tcBorders>
              <w:tl2br w:val="single" w:sz="4" w:space="0" w:color="auto"/>
            </w:tcBorders>
            <w:shd w:val="clear" w:color="auto" w:fill="auto"/>
            <w:vAlign w:val="center"/>
          </w:tcPr>
          <w:p w:rsidR="00FD68D7" w:rsidRPr="007759C3" w:rsidRDefault="00FD68D7" w:rsidP="00161FF0">
            <w:pPr>
              <w:spacing w:before="120" w:after="120" w:line="240" w:lineRule="auto"/>
              <w:jc w:val="right"/>
              <w:rPr>
                <w:rFonts w:eastAsia="Times New Roman"/>
                <w:b/>
                <w:bCs/>
                <w:color w:val="000000" w:themeColor="text1"/>
                <w:sz w:val="26"/>
                <w:szCs w:val="26"/>
              </w:rPr>
            </w:pPr>
            <w:r w:rsidRPr="007759C3">
              <w:rPr>
                <w:rFonts w:eastAsia="Times New Roman"/>
                <w:b/>
                <w:bCs/>
                <w:color w:val="000000" w:themeColor="text1"/>
                <w:sz w:val="26"/>
                <w:szCs w:val="26"/>
              </w:rPr>
              <w:t>Mô hình</w:t>
            </w:r>
          </w:p>
          <w:p w:rsidR="00FD68D7" w:rsidRPr="007759C3" w:rsidRDefault="00FD68D7" w:rsidP="00161FF0">
            <w:pPr>
              <w:spacing w:before="120" w:after="120" w:line="240" w:lineRule="auto"/>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500" w:type="pct"/>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MH1</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(Sao)</w:t>
            </w:r>
          </w:p>
        </w:tc>
        <w:tc>
          <w:tcPr>
            <w:tcW w:w="500" w:type="pct"/>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MH2</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(Sao)</w:t>
            </w:r>
          </w:p>
        </w:tc>
        <w:tc>
          <w:tcPr>
            <w:tcW w:w="556" w:type="pct"/>
            <w:gridSpan w:val="2"/>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MH3</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(Sao)</w:t>
            </w:r>
          </w:p>
        </w:tc>
        <w:tc>
          <w:tcPr>
            <w:tcW w:w="438" w:type="pct"/>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tính</w:t>
            </w:r>
          </w:p>
        </w:tc>
        <w:tc>
          <w:tcPr>
            <w:tcW w:w="514" w:type="pct"/>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05</w:t>
            </w:r>
          </w:p>
        </w:tc>
        <w:tc>
          <w:tcPr>
            <w:tcW w:w="468" w:type="pct"/>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tính</w:t>
            </w:r>
          </w:p>
        </w:tc>
        <w:tc>
          <w:tcPr>
            <w:tcW w:w="457" w:type="pct"/>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05</w:t>
            </w:r>
          </w:p>
        </w:tc>
      </w:tr>
      <w:tr w:rsidR="00FD68D7" w:rsidRPr="007759C3" w:rsidTr="00226140">
        <w:trPr>
          <w:gridAfter w:val="1"/>
          <w:wAfter w:w="287" w:type="pct"/>
          <w:trHeight w:val="354"/>
          <w:jc w:val="center"/>
        </w:trPr>
        <w:tc>
          <w:tcPr>
            <w:tcW w:w="1280" w:type="pct"/>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H</w:t>
            </w:r>
            <w:r w:rsidRPr="00E53FDE">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500" w:type="pct"/>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0,80</w:t>
            </w:r>
          </w:p>
        </w:tc>
        <w:tc>
          <w:tcPr>
            <w:tcW w:w="500" w:type="pct"/>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0,70</w:t>
            </w:r>
          </w:p>
        </w:tc>
        <w:tc>
          <w:tcPr>
            <w:tcW w:w="556" w:type="pct"/>
            <w:gridSpan w:val="2"/>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0,53</w:t>
            </w:r>
          </w:p>
        </w:tc>
        <w:tc>
          <w:tcPr>
            <w:tcW w:w="438"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4,06</w:t>
            </w:r>
          </w:p>
        </w:tc>
        <w:tc>
          <w:tcPr>
            <w:tcW w:w="514"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c>
          <w:tcPr>
            <w:tcW w:w="925" w:type="pct"/>
            <w:gridSpan w:val="2"/>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p>
        </w:tc>
      </w:tr>
      <w:tr w:rsidR="007B38B0" w:rsidRPr="007759C3" w:rsidTr="00226140">
        <w:trPr>
          <w:gridAfter w:val="1"/>
          <w:wAfter w:w="287" w:type="pct"/>
          <w:trHeight w:val="420"/>
          <w:jc w:val="center"/>
        </w:trPr>
        <w:tc>
          <w:tcPr>
            <w:tcW w:w="1280" w:type="pct"/>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0</w:t>
            </w:r>
            <w:r w:rsidRPr="007759C3">
              <w:rPr>
                <w:rFonts w:eastAsia="Times New Roman"/>
                <w:color w:val="000000" w:themeColor="text1"/>
                <w:sz w:val="26"/>
                <w:szCs w:val="26"/>
              </w:rPr>
              <w:t>(cm)</w:t>
            </w:r>
          </w:p>
        </w:tc>
        <w:tc>
          <w:tcPr>
            <w:tcW w:w="500" w:type="pct"/>
            <w:vAlign w:val="center"/>
          </w:tcPr>
          <w:p w:rsidR="00FD68D7" w:rsidRPr="007759C3" w:rsidRDefault="00CF3662"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2,52</w:t>
            </w:r>
          </w:p>
        </w:tc>
        <w:tc>
          <w:tcPr>
            <w:tcW w:w="500" w:type="pct"/>
            <w:vAlign w:val="center"/>
          </w:tcPr>
          <w:p w:rsidR="00FD68D7" w:rsidRPr="007759C3" w:rsidRDefault="00CF3662"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2,29</w:t>
            </w:r>
          </w:p>
        </w:tc>
        <w:tc>
          <w:tcPr>
            <w:tcW w:w="556" w:type="pct"/>
            <w:gridSpan w:val="2"/>
            <w:vAlign w:val="center"/>
          </w:tcPr>
          <w:p w:rsidR="00FD68D7" w:rsidRPr="007759C3" w:rsidRDefault="00CF3662"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1,91</w:t>
            </w:r>
          </w:p>
        </w:tc>
        <w:tc>
          <w:tcPr>
            <w:tcW w:w="438" w:type="pct"/>
            <w:shd w:val="clear" w:color="auto" w:fill="auto"/>
            <w:vAlign w:val="center"/>
          </w:tcPr>
          <w:p w:rsidR="00FD68D7" w:rsidRPr="007759C3" w:rsidRDefault="00CF3662"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8,21</w:t>
            </w:r>
          </w:p>
        </w:tc>
        <w:tc>
          <w:tcPr>
            <w:tcW w:w="514"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c>
          <w:tcPr>
            <w:tcW w:w="468" w:type="pct"/>
            <w:shd w:val="clear" w:color="auto" w:fill="auto"/>
            <w:vAlign w:val="center"/>
          </w:tcPr>
          <w:p w:rsidR="00FD68D7" w:rsidRPr="007759C3" w:rsidRDefault="00CF3662" w:rsidP="00CF3662">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r w:rsidR="00FD68D7" w:rsidRPr="007759C3">
              <w:rPr>
                <w:rFonts w:eastAsia="Times New Roman"/>
                <w:color w:val="000000" w:themeColor="text1"/>
                <w:sz w:val="26"/>
                <w:szCs w:val="26"/>
              </w:rPr>
              <w:t>,2</w:t>
            </w:r>
            <w:r w:rsidRPr="007759C3">
              <w:rPr>
                <w:rFonts w:eastAsia="Times New Roman"/>
                <w:color w:val="000000" w:themeColor="text1"/>
                <w:sz w:val="26"/>
                <w:szCs w:val="26"/>
              </w:rPr>
              <w:t>3</w:t>
            </w:r>
          </w:p>
        </w:tc>
        <w:tc>
          <w:tcPr>
            <w:tcW w:w="457"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2,78</w:t>
            </w:r>
          </w:p>
        </w:tc>
      </w:tr>
      <w:tr w:rsidR="00FD68D7" w:rsidRPr="007759C3" w:rsidTr="00226140">
        <w:trPr>
          <w:gridAfter w:val="1"/>
          <w:wAfter w:w="287" w:type="pct"/>
          <w:trHeight w:val="420"/>
          <w:jc w:val="center"/>
        </w:trPr>
        <w:tc>
          <w:tcPr>
            <w:tcW w:w="1280" w:type="pct"/>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(m)</w:t>
            </w:r>
          </w:p>
        </w:tc>
        <w:tc>
          <w:tcPr>
            <w:tcW w:w="500" w:type="pct"/>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0,70</w:t>
            </w:r>
          </w:p>
        </w:tc>
        <w:tc>
          <w:tcPr>
            <w:tcW w:w="500" w:type="pct"/>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0,60</w:t>
            </w:r>
          </w:p>
        </w:tc>
        <w:tc>
          <w:tcPr>
            <w:tcW w:w="556" w:type="pct"/>
            <w:gridSpan w:val="2"/>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0,53</w:t>
            </w:r>
          </w:p>
        </w:tc>
        <w:tc>
          <w:tcPr>
            <w:tcW w:w="438"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2,71</w:t>
            </w:r>
          </w:p>
        </w:tc>
        <w:tc>
          <w:tcPr>
            <w:tcW w:w="514" w:type="pct"/>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c>
          <w:tcPr>
            <w:tcW w:w="925" w:type="pct"/>
            <w:gridSpan w:val="2"/>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p>
        </w:tc>
      </w:tr>
      <w:tr w:rsidR="005F21E9" w:rsidRPr="007759C3" w:rsidTr="002261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475" w:type="pct"/>
            <w:gridSpan w:val="4"/>
          </w:tcPr>
          <w:p w:rsidR="005F21E9" w:rsidRPr="007759C3" w:rsidRDefault="00CC4877" w:rsidP="004E26B0">
            <w:pPr>
              <w:pStyle w:val="0BD"/>
              <w:spacing w:after="0" w:line="240" w:lineRule="auto"/>
              <w:ind w:left="-142"/>
              <w:rPr>
                <w:color w:val="000000" w:themeColor="text1"/>
                <w:lang w:val="es-MX"/>
              </w:rPr>
            </w:pPr>
            <w:r w:rsidRPr="007759C3">
              <w:rPr>
                <w:noProof/>
                <w:color w:val="000000" w:themeColor="text1"/>
              </w:rPr>
              <w:drawing>
                <wp:inline distT="0" distB="0" distL="0" distR="0" wp14:anchorId="605BD5E4" wp14:editId="3E2984C3">
                  <wp:extent cx="2871278" cy="2165231"/>
                  <wp:effectExtent l="19050" t="0" r="24322" b="6469"/>
                  <wp:docPr id="14"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2525" w:type="pct"/>
            <w:gridSpan w:val="6"/>
          </w:tcPr>
          <w:p w:rsidR="005F21E9" w:rsidRPr="007759C3" w:rsidRDefault="00CC4877" w:rsidP="004E26B0">
            <w:pPr>
              <w:pStyle w:val="0BD"/>
              <w:spacing w:after="0" w:line="240" w:lineRule="auto"/>
              <w:ind w:left="-108"/>
              <w:jc w:val="left"/>
              <w:rPr>
                <w:color w:val="000000" w:themeColor="text1"/>
                <w:lang w:val="es-MX"/>
              </w:rPr>
            </w:pPr>
            <w:r w:rsidRPr="007759C3">
              <w:rPr>
                <w:b/>
                <w:noProof/>
                <w:color w:val="000000" w:themeColor="text1"/>
              </w:rPr>
              <w:drawing>
                <wp:inline distT="0" distB="0" distL="0" distR="0" wp14:anchorId="59D70D1F" wp14:editId="2A1F47C3">
                  <wp:extent cx="2883978" cy="2167507"/>
                  <wp:effectExtent l="19050" t="0" r="11622" b="4193"/>
                  <wp:docPr id="15"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ED3694" w:rsidRPr="007759C3" w:rsidTr="002261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475" w:type="pct"/>
            <w:gridSpan w:val="4"/>
          </w:tcPr>
          <w:p w:rsidR="00ED3694" w:rsidRPr="007759C3" w:rsidRDefault="00AD77A0" w:rsidP="00AD77A0">
            <w:pPr>
              <w:pStyle w:val="0H"/>
            </w:pPr>
            <w:bookmarkStart w:id="280" w:name="_Toc505451449"/>
            <w:bookmarkStart w:id="281" w:name="_Toc514763860"/>
            <w:r>
              <w:rPr>
                <w:b/>
              </w:rPr>
              <w:t>Hình 4.8</w:t>
            </w:r>
            <w:r w:rsidR="00ED3694" w:rsidRPr="007759C3">
              <w:rPr>
                <w:b/>
                <w:lang w:val="vi-VN"/>
              </w:rPr>
              <w:t xml:space="preserve">. </w:t>
            </w:r>
            <w:r w:rsidRPr="00AD77A0">
              <w:t>Biểu đồ si</w:t>
            </w:r>
            <w:r w:rsidR="00ED3694" w:rsidRPr="00AD77A0">
              <w:rPr>
                <w:lang w:val="vi-VN"/>
              </w:rPr>
              <w:t>nh</w:t>
            </w:r>
            <w:r w:rsidR="00ED3694" w:rsidRPr="007759C3">
              <w:rPr>
                <w:lang w:val="vi-VN"/>
              </w:rPr>
              <w:t xml:space="preserve"> trưởng đường kính gốc (D</w:t>
            </w:r>
            <w:r w:rsidR="00ED3694" w:rsidRPr="00E53FDE">
              <w:rPr>
                <w:vertAlign w:val="subscript"/>
                <w:lang w:val="vi-VN"/>
              </w:rPr>
              <w:t>0</w:t>
            </w:r>
            <w:r w:rsidR="00ED3694" w:rsidRPr="007759C3">
              <w:rPr>
                <w:lang w:val="vi-VN"/>
              </w:rPr>
              <w:t>)</w:t>
            </w:r>
            <w:bookmarkEnd w:id="280"/>
            <w:bookmarkEnd w:id="281"/>
          </w:p>
        </w:tc>
        <w:tc>
          <w:tcPr>
            <w:tcW w:w="2525" w:type="pct"/>
            <w:gridSpan w:val="6"/>
          </w:tcPr>
          <w:p w:rsidR="00ED3694" w:rsidRPr="007759C3" w:rsidRDefault="00AD77A0" w:rsidP="00AD77A0">
            <w:pPr>
              <w:pStyle w:val="0H"/>
            </w:pPr>
            <w:bookmarkStart w:id="282" w:name="_Toc505451450"/>
            <w:bookmarkStart w:id="283" w:name="_Toc514763861"/>
            <w:r>
              <w:rPr>
                <w:b/>
                <w:bCs/>
              </w:rPr>
              <w:t>Hình 4.9</w:t>
            </w:r>
            <w:r w:rsidR="00E5292E" w:rsidRPr="007759C3">
              <w:rPr>
                <w:b/>
                <w:bCs/>
                <w:lang w:val="vi-VN"/>
              </w:rPr>
              <w:t>.</w:t>
            </w:r>
            <w:r>
              <w:t>Biều đồ s</w:t>
            </w:r>
            <w:r w:rsidR="00E5292E" w:rsidRPr="007759C3">
              <w:rPr>
                <w:lang w:val="vi-VN"/>
              </w:rPr>
              <w:t>inh trưởng chiều cao vút ngọn (H</w:t>
            </w:r>
            <w:r w:rsidR="00E5292E" w:rsidRPr="00E53FDE">
              <w:rPr>
                <w:vertAlign w:val="subscript"/>
                <w:lang w:val="vi-VN"/>
              </w:rPr>
              <w:t>vn</w:t>
            </w:r>
            <w:r w:rsidR="00E5292E" w:rsidRPr="007759C3">
              <w:rPr>
                <w:lang w:val="vi-VN"/>
              </w:rPr>
              <w:t>) và đường kính tán (D</w:t>
            </w:r>
            <w:r w:rsidR="00E5292E" w:rsidRPr="00E53FDE">
              <w:rPr>
                <w:vertAlign w:val="subscript"/>
                <w:lang w:val="vi-VN"/>
              </w:rPr>
              <w:t>t</w:t>
            </w:r>
            <w:r w:rsidR="00E5292E" w:rsidRPr="007759C3">
              <w:t>)</w:t>
            </w:r>
            <w:bookmarkEnd w:id="282"/>
            <w:bookmarkEnd w:id="283"/>
          </w:p>
        </w:tc>
      </w:tr>
    </w:tbl>
    <w:p w:rsidR="00AD6D7C" w:rsidRDefault="00AD6D7C" w:rsidP="00B42C84">
      <w:pPr>
        <w:spacing w:before="120" w:after="120"/>
        <w:ind w:firstLine="709"/>
        <w:jc w:val="both"/>
        <w:rPr>
          <w:color w:val="000000" w:themeColor="text1"/>
          <w:sz w:val="26"/>
          <w:szCs w:val="26"/>
          <w:lang w:val="es-MX"/>
        </w:rPr>
      </w:pPr>
    </w:p>
    <w:p w:rsidR="005F21E9" w:rsidRPr="007759C3" w:rsidRDefault="005F21E9" w:rsidP="00AD6D7C">
      <w:pPr>
        <w:spacing w:before="120" w:after="120" w:line="283" w:lineRule="auto"/>
        <w:ind w:firstLine="709"/>
        <w:jc w:val="both"/>
        <w:rPr>
          <w:b/>
          <w:i/>
          <w:color w:val="000000" w:themeColor="text1"/>
          <w:sz w:val="26"/>
          <w:szCs w:val="26"/>
          <w:lang w:val="es-MX"/>
        </w:rPr>
      </w:pPr>
      <w:r w:rsidRPr="007759C3">
        <w:rPr>
          <w:color w:val="000000" w:themeColor="text1"/>
          <w:sz w:val="26"/>
          <w:szCs w:val="26"/>
          <w:lang w:val="es-MX"/>
        </w:rPr>
        <w:lastRenderedPageBreak/>
        <w:t xml:space="preserve">Qua bảng </w:t>
      </w:r>
      <w:r w:rsidR="00BA4763" w:rsidRPr="007759C3">
        <w:rPr>
          <w:color w:val="000000" w:themeColor="text1"/>
          <w:sz w:val="26"/>
          <w:szCs w:val="26"/>
          <w:lang w:val="es-MX"/>
        </w:rPr>
        <w:t>4</w:t>
      </w:r>
      <w:r w:rsidRPr="007759C3">
        <w:rPr>
          <w:color w:val="000000" w:themeColor="text1"/>
          <w:sz w:val="26"/>
          <w:szCs w:val="26"/>
          <w:lang w:val="es-MX"/>
        </w:rPr>
        <w:t>.2</w:t>
      </w:r>
      <w:r w:rsidR="00226140" w:rsidRPr="007759C3">
        <w:rPr>
          <w:color w:val="000000" w:themeColor="text1"/>
          <w:sz w:val="26"/>
          <w:szCs w:val="26"/>
          <w:lang w:val="es-MX"/>
        </w:rPr>
        <w:t>1</w:t>
      </w:r>
      <w:r w:rsidRPr="007759C3">
        <w:rPr>
          <w:color w:val="000000" w:themeColor="text1"/>
          <w:sz w:val="26"/>
          <w:szCs w:val="26"/>
          <w:lang w:val="es-MX"/>
        </w:rPr>
        <w:t xml:space="preserve"> và </w:t>
      </w:r>
      <w:r w:rsidR="00A763C0">
        <w:rPr>
          <w:color w:val="000000" w:themeColor="text1"/>
          <w:sz w:val="26"/>
          <w:szCs w:val="26"/>
          <w:lang w:val="es-MX"/>
        </w:rPr>
        <w:t>hình 4.8, 4.9</w:t>
      </w:r>
      <w:r w:rsidRPr="007759C3">
        <w:rPr>
          <w:color w:val="000000" w:themeColor="text1"/>
          <w:sz w:val="26"/>
          <w:szCs w:val="26"/>
          <w:lang w:val="es-MX"/>
        </w:rPr>
        <w:t>ta thấy:</w:t>
      </w:r>
    </w:p>
    <w:p w:rsidR="005F21E9" w:rsidRPr="007759C3" w:rsidRDefault="005F21E9" w:rsidP="00AD6D7C">
      <w:pPr>
        <w:pStyle w:val="BodyText"/>
        <w:widowControl w:val="0"/>
        <w:numPr>
          <w:ilvl w:val="0"/>
          <w:numId w:val="3"/>
        </w:numPr>
        <w:tabs>
          <w:tab w:val="left" w:pos="851"/>
        </w:tabs>
        <w:spacing w:before="120" w:line="283"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0</w:t>
      </w:r>
      <w:r w:rsidRPr="007759C3">
        <w:rPr>
          <w:bCs/>
          <w:i/>
          <w:color w:val="000000" w:themeColor="text1"/>
          <w:sz w:val="26"/>
          <w:szCs w:val="26"/>
          <w:lang w:val="af-ZA" w:eastAsia="vi-VN"/>
        </w:rPr>
        <w:t xml:space="preserve">(cm): </w:t>
      </w:r>
      <w:r w:rsidR="00FB1D00" w:rsidRPr="007759C3">
        <w:rPr>
          <w:bCs/>
          <w:color w:val="000000" w:themeColor="text1"/>
          <w:sz w:val="26"/>
          <w:szCs w:val="26"/>
          <w:lang w:val="af-ZA" w:eastAsia="vi-VN"/>
        </w:rPr>
        <w:t>C</w:t>
      </w:r>
      <w:r w:rsidRPr="007759C3">
        <w:rPr>
          <w:bCs/>
          <w:color w:val="000000" w:themeColor="text1"/>
          <w:sz w:val="26"/>
          <w:szCs w:val="26"/>
          <w:lang w:val="af-ZA" w:eastAsia="vi-VN"/>
        </w:rPr>
        <w:t xml:space="preserve">ó thể thấy ở các mô hình trồng khác nhau thì đường kính gốc cũng khác nhau. Cao nhất là </w:t>
      </w:r>
      <w:r w:rsidRPr="007759C3">
        <w:rPr>
          <w:bCs/>
          <w:color w:val="000000" w:themeColor="text1"/>
          <w:sz w:val="26"/>
          <w:szCs w:val="26"/>
          <w:lang w:val="es-MX"/>
        </w:rPr>
        <w:t xml:space="preserve">MH hỗn giao theo hàng 2 Sao + 2 Lát +1 Nhội </w:t>
      </w:r>
      <w:r w:rsidRPr="007759C3">
        <w:rPr>
          <w:bCs/>
          <w:color w:val="000000" w:themeColor="text1"/>
          <w:sz w:val="26"/>
          <w:szCs w:val="26"/>
          <w:lang w:val="af-ZA" w:eastAsia="vi-VN"/>
        </w:rPr>
        <w:t>đạt (</w:t>
      </w:r>
      <w:r w:rsidR="003330CE" w:rsidRPr="007759C3">
        <w:rPr>
          <w:bCs/>
          <w:color w:val="000000" w:themeColor="text1"/>
          <w:sz w:val="26"/>
          <w:szCs w:val="26"/>
          <w:lang w:val="af-ZA" w:eastAsia="vi-VN"/>
        </w:rPr>
        <w:t xml:space="preserve">2,52 </w:t>
      </w:r>
      <w:r w:rsidRPr="007759C3">
        <w:rPr>
          <w:bCs/>
          <w:color w:val="000000" w:themeColor="text1"/>
          <w:sz w:val="26"/>
          <w:szCs w:val="26"/>
          <w:lang w:val="af-ZA" w:eastAsia="vi-VN"/>
        </w:rPr>
        <w:t xml:space="preserve">cm) và thấp nhất là mô hình theo đám </w:t>
      </w:r>
      <w:r w:rsidRPr="007759C3">
        <w:rPr>
          <w:bCs/>
          <w:color w:val="000000" w:themeColor="text1"/>
          <w:sz w:val="26"/>
          <w:szCs w:val="26"/>
          <w:lang w:val="es-MX"/>
        </w:rPr>
        <w:t>2 Sao + 2 Lát +1 Nhội</w:t>
      </w:r>
      <w:r w:rsidRPr="007759C3">
        <w:rPr>
          <w:bCs/>
          <w:color w:val="000000" w:themeColor="text1"/>
          <w:sz w:val="26"/>
          <w:szCs w:val="26"/>
          <w:lang w:val="af-ZA" w:eastAsia="vi-VN"/>
        </w:rPr>
        <w:t xml:space="preserve"> đạt (</w:t>
      </w:r>
      <w:r w:rsidR="003330CE" w:rsidRPr="007759C3">
        <w:rPr>
          <w:bCs/>
          <w:color w:val="000000" w:themeColor="text1"/>
          <w:sz w:val="26"/>
          <w:szCs w:val="26"/>
          <w:lang w:val="af-ZA" w:eastAsia="vi-VN"/>
        </w:rPr>
        <w:t xml:space="preserve">1,91 </w:t>
      </w:r>
      <w:r w:rsidRPr="007759C3">
        <w:rPr>
          <w:bCs/>
          <w:color w:val="000000" w:themeColor="text1"/>
          <w:sz w:val="26"/>
          <w:szCs w:val="26"/>
          <w:lang w:val="af-ZA" w:eastAsia="vi-VN"/>
        </w:rPr>
        <w:t xml:space="preserve">cm). </w:t>
      </w:r>
      <w:r w:rsidRPr="007759C3">
        <w:rPr>
          <w:color w:val="000000" w:themeColor="text1"/>
          <w:sz w:val="26"/>
          <w:szCs w:val="26"/>
          <w:lang w:val="af-ZA"/>
        </w:rPr>
        <w:t xml:space="preserve">Để kiểm tra sự sai khác về đường kính gốc ở 3 mô hình khác nhau đề tài tiến hành phân tích Anova Single Factor với 1 nhân tố 3 lần lặp kết quả như sau: </w:t>
      </w:r>
    </w:p>
    <w:p w:rsidR="005F21E9" w:rsidRPr="007759C3" w:rsidRDefault="005F21E9" w:rsidP="00AD6D7C">
      <w:pPr>
        <w:tabs>
          <w:tab w:val="left" w:pos="567"/>
          <w:tab w:val="left" w:pos="851"/>
        </w:tabs>
        <w:spacing w:before="120" w:after="120" w:line="283"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w:t>
      </w:r>
      <w:r w:rsidR="00CF3662" w:rsidRPr="007759C3">
        <w:rPr>
          <w:color w:val="000000" w:themeColor="text1"/>
          <w:sz w:val="26"/>
          <w:szCs w:val="26"/>
          <w:lang w:val="af-ZA"/>
        </w:rPr>
        <w:t>8,21</w:t>
      </w:r>
      <w:r w:rsidRPr="007759C3">
        <w:rPr>
          <w:color w:val="000000" w:themeColor="text1"/>
          <w:sz w:val="26"/>
          <w:szCs w:val="26"/>
          <w:lang w:val="af-ZA"/>
        </w:rPr>
        <w:t>&gt; F</w:t>
      </w:r>
      <w:r w:rsidRPr="007759C3">
        <w:rPr>
          <w:color w:val="000000" w:themeColor="text1"/>
          <w:sz w:val="26"/>
          <w:szCs w:val="26"/>
          <w:vertAlign w:val="subscript"/>
          <w:lang w:val="af-ZA"/>
        </w:rPr>
        <w:t>05</w:t>
      </w:r>
      <w:r w:rsidRPr="007759C3">
        <w:rPr>
          <w:color w:val="000000" w:themeColor="text1"/>
          <w:sz w:val="26"/>
          <w:szCs w:val="26"/>
          <w:lang w:val="af-ZA"/>
        </w:rPr>
        <w:t xml:space="preserve"> = 5,14 chứng tỏ ở với các mô hình khác nhau có sự sai khác về đường kính gốc.  </w:t>
      </w:r>
    </w:p>
    <w:p w:rsidR="005F21E9" w:rsidRPr="007759C3" w:rsidRDefault="005F21E9" w:rsidP="00AD6D7C">
      <w:pPr>
        <w:pStyle w:val="BodyText"/>
        <w:widowControl w:val="0"/>
        <w:tabs>
          <w:tab w:val="left" w:pos="851"/>
        </w:tabs>
        <w:spacing w:before="120" w:line="283" w:lineRule="auto"/>
        <w:ind w:firstLine="709"/>
        <w:jc w:val="both"/>
        <w:rPr>
          <w:bCs/>
          <w:color w:val="000000" w:themeColor="text1"/>
          <w:sz w:val="26"/>
          <w:szCs w:val="26"/>
          <w:lang w:val="af-ZA" w:eastAsia="vi-VN"/>
        </w:rPr>
      </w:pPr>
      <w:r w:rsidRPr="007759C3">
        <w:rPr>
          <w:color w:val="000000" w:themeColor="text1"/>
          <w:sz w:val="26"/>
          <w:szCs w:val="26"/>
          <w:lang w:val="af-ZA"/>
        </w:rPr>
        <w:t>Để tìm ra mô hình có đường kính gốc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xml:space="preserve">│= </w:t>
      </w:r>
      <w:r w:rsidR="00CF3662" w:rsidRPr="007759C3">
        <w:rPr>
          <w:color w:val="000000" w:themeColor="text1"/>
          <w:sz w:val="26"/>
          <w:szCs w:val="26"/>
          <w:lang w:val="af-ZA"/>
        </w:rPr>
        <w:t>2,23</w:t>
      </w:r>
      <w:r w:rsidRPr="007759C3">
        <w:rPr>
          <w:color w:val="000000" w:themeColor="text1"/>
          <w:sz w:val="26"/>
          <w:szCs w:val="26"/>
          <w:lang w:val="af-ZA"/>
        </w:rPr>
        <w:t>&lt; t</w:t>
      </w:r>
      <w:r w:rsidRPr="007759C3">
        <w:rPr>
          <w:color w:val="000000" w:themeColor="text1"/>
          <w:sz w:val="26"/>
          <w:szCs w:val="26"/>
          <w:vertAlign w:val="subscript"/>
          <w:lang w:val="af-ZA"/>
        </w:rPr>
        <w:t>05</w:t>
      </w:r>
      <w:r w:rsidRPr="007759C3">
        <w:rPr>
          <w:color w:val="000000" w:themeColor="text1"/>
          <w:sz w:val="26"/>
          <w:szCs w:val="26"/>
          <w:lang w:val="af-ZA"/>
        </w:rPr>
        <w:t xml:space="preserve"> = 2,78 có nghĩa rằng ở mô hình trồng theo đám </w:t>
      </w:r>
      <w:r w:rsidRPr="007759C3">
        <w:rPr>
          <w:bCs/>
          <w:color w:val="000000" w:themeColor="text1"/>
          <w:sz w:val="26"/>
          <w:szCs w:val="26"/>
          <w:lang w:val="af-ZA"/>
        </w:rPr>
        <w:t>2 Sao + 2 Lát +1 Nhội</w:t>
      </w:r>
      <w:r w:rsidRPr="007759C3">
        <w:rPr>
          <w:color w:val="000000" w:themeColor="text1"/>
          <w:sz w:val="26"/>
          <w:szCs w:val="26"/>
          <w:lang w:val="af-ZA"/>
        </w:rPr>
        <w:t xml:space="preserve"> và mô hình trồng theo đám </w:t>
      </w:r>
      <w:r w:rsidRPr="007759C3">
        <w:rPr>
          <w:bCs/>
          <w:color w:val="000000" w:themeColor="text1"/>
          <w:sz w:val="26"/>
          <w:szCs w:val="26"/>
          <w:lang w:val="af-ZA"/>
        </w:rPr>
        <w:t>2 Sao +3 Lát +3 Nhội </w:t>
      </w:r>
      <w:r w:rsidRPr="007759C3">
        <w:rPr>
          <w:color w:val="000000" w:themeColor="text1"/>
          <w:sz w:val="26"/>
          <w:szCs w:val="26"/>
          <w:lang w:val="af-ZA"/>
        </w:rPr>
        <w:t xml:space="preserve">không có sự khác nhau về đường kính gốc của Sao đen rõ rệt. </w:t>
      </w:r>
      <w:r w:rsidRPr="007759C3">
        <w:rPr>
          <w:bCs/>
          <w:color w:val="000000" w:themeColor="text1"/>
          <w:sz w:val="26"/>
          <w:szCs w:val="26"/>
          <w:lang w:val="af-ZA" w:eastAsia="vi-VN"/>
        </w:rPr>
        <w:t xml:space="preserve">Vì vậy, có thể chọn mô hình hỗn giao theo đám </w:t>
      </w:r>
      <w:r w:rsidRPr="007759C3">
        <w:rPr>
          <w:bCs/>
          <w:color w:val="000000" w:themeColor="text1"/>
          <w:sz w:val="26"/>
          <w:szCs w:val="26"/>
          <w:lang w:val="af-ZA"/>
        </w:rPr>
        <w:t>2 Sao + 2 Lát +1 Nhội</w:t>
      </w:r>
      <w:r w:rsidRPr="007759C3">
        <w:rPr>
          <w:bCs/>
          <w:color w:val="000000" w:themeColor="text1"/>
          <w:sz w:val="26"/>
          <w:szCs w:val="26"/>
          <w:lang w:val="af-ZA" w:eastAsia="vi-VN"/>
        </w:rPr>
        <w:t xml:space="preserve">hoặc hỗn giao theo đám </w:t>
      </w:r>
      <w:r w:rsidRPr="007759C3">
        <w:rPr>
          <w:bCs/>
          <w:color w:val="000000" w:themeColor="text1"/>
          <w:sz w:val="26"/>
          <w:szCs w:val="26"/>
          <w:lang w:val="af-ZA"/>
        </w:rPr>
        <w:t>2 Sao +3 Lát +3 Nhội </w:t>
      </w:r>
      <w:r w:rsidRPr="007759C3">
        <w:rPr>
          <w:bCs/>
          <w:color w:val="000000" w:themeColor="text1"/>
          <w:sz w:val="26"/>
          <w:szCs w:val="26"/>
          <w:lang w:val="af-ZA" w:eastAsia="vi-VN"/>
        </w:rPr>
        <w:t xml:space="preserve"> là mô hình cho sinh trưởng về đường kính gốc Sao đen lớn nhất.</w:t>
      </w:r>
    </w:p>
    <w:p w:rsidR="005F21E9" w:rsidRPr="007759C3" w:rsidRDefault="005F21E9" w:rsidP="00AD6D7C">
      <w:pPr>
        <w:spacing w:before="120" w:after="120" w:line="283" w:lineRule="auto"/>
        <w:ind w:firstLine="709"/>
        <w:jc w:val="both"/>
        <w:rPr>
          <w:rFonts w:eastAsia="Times New Roman"/>
          <w:bCs/>
          <w:color w:val="000000" w:themeColor="text1"/>
          <w:sz w:val="26"/>
          <w:szCs w:val="26"/>
          <w:lang w:val="es-MX"/>
        </w:rPr>
      </w:pPr>
      <w:r w:rsidRPr="00E53FDE">
        <w:rPr>
          <w:i/>
          <w:color w:val="000000" w:themeColor="text1"/>
          <w:sz w:val="26"/>
          <w:szCs w:val="26"/>
          <w:lang w:val="es-MX"/>
        </w:rPr>
        <w:t>- Về chỉ tiêu H</w:t>
      </w:r>
      <w:r w:rsidRPr="00E53FDE">
        <w:rPr>
          <w:i/>
          <w:color w:val="000000" w:themeColor="text1"/>
          <w:sz w:val="26"/>
          <w:szCs w:val="26"/>
          <w:vertAlign w:val="subscript"/>
          <w:lang w:val="es-MX"/>
        </w:rPr>
        <w:t>vn</w:t>
      </w:r>
      <w:r w:rsidRPr="00E53FDE">
        <w:rPr>
          <w:i/>
          <w:color w:val="000000" w:themeColor="text1"/>
          <w:sz w:val="26"/>
          <w:szCs w:val="26"/>
          <w:lang w:val="es-MX"/>
        </w:rPr>
        <w:t>(m):</w:t>
      </w:r>
      <w:r w:rsidRPr="007759C3">
        <w:rPr>
          <w:color w:val="000000" w:themeColor="text1"/>
          <w:sz w:val="26"/>
          <w:szCs w:val="26"/>
          <w:lang w:val="es-MX"/>
        </w:rPr>
        <w:t xml:space="preserve"> Ở BQLRPH Bến Hải các mô hình khác nhau có chiều cao vút ngọn khác nhau. </w:t>
      </w:r>
      <w:r w:rsidRPr="007759C3">
        <w:rPr>
          <w:rFonts w:eastAsia="Times New Roman"/>
          <w:bCs/>
          <w:color w:val="000000" w:themeColor="text1"/>
          <w:sz w:val="26"/>
          <w:szCs w:val="26"/>
          <w:lang w:val="es-MX"/>
        </w:rPr>
        <w:t xml:space="preserve">MH hỗn giao theo đám 2 Sao + 2 Lát +1 Nhội </w:t>
      </w:r>
      <w:r w:rsidRPr="007759C3">
        <w:rPr>
          <w:color w:val="000000" w:themeColor="text1"/>
          <w:sz w:val="26"/>
          <w:szCs w:val="26"/>
          <w:lang w:val="es-MX"/>
        </w:rPr>
        <w:t xml:space="preserve">có chiều cao Sao đen là lớn nhất (0,8 m), tiếp theo là mô hình </w:t>
      </w:r>
      <w:r w:rsidRPr="007759C3">
        <w:rPr>
          <w:rFonts w:eastAsia="Times New Roman"/>
          <w:bCs/>
          <w:color w:val="000000" w:themeColor="text1"/>
          <w:sz w:val="26"/>
          <w:szCs w:val="26"/>
          <w:lang w:val="es-MX"/>
        </w:rPr>
        <w:t>hỗn giao theo đám 2 Sao +3 Lát +3 Nhội </w:t>
      </w:r>
      <w:r w:rsidRPr="007759C3">
        <w:rPr>
          <w:color w:val="000000" w:themeColor="text1"/>
          <w:sz w:val="26"/>
          <w:szCs w:val="26"/>
          <w:lang w:val="es-MX"/>
        </w:rPr>
        <w:t xml:space="preserve"> (0,7m) và thấp nhất là mô hình </w:t>
      </w:r>
      <w:r w:rsidRPr="007759C3">
        <w:rPr>
          <w:rFonts w:eastAsia="Times New Roman"/>
          <w:bCs/>
          <w:color w:val="000000" w:themeColor="text1"/>
          <w:sz w:val="26"/>
          <w:szCs w:val="26"/>
          <w:lang w:val="es-MX"/>
        </w:rPr>
        <w:t>hỗn giao t</w:t>
      </w:r>
      <w:r w:rsidR="001F25D1" w:rsidRPr="007759C3">
        <w:rPr>
          <w:rFonts w:eastAsia="Times New Roman"/>
          <w:bCs/>
          <w:color w:val="000000" w:themeColor="text1"/>
          <w:sz w:val="26"/>
          <w:szCs w:val="26"/>
          <w:lang w:val="es-MX"/>
        </w:rPr>
        <w:t>heo hàng 2 Sao + 2 Lát +1 Nhội </w:t>
      </w:r>
      <w:r w:rsidRPr="007759C3">
        <w:rPr>
          <w:color w:val="000000" w:themeColor="text1"/>
          <w:sz w:val="26"/>
          <w:szCs w:val="26"/>
          <w:lang w:val="es-MX"/>
        </w:rPr>
        <w:t xml:space="preserve">(0,53m). </w:t>
      </w:r>
      <w:r w:rsidRPr="007759C3">
        <w:rPr>
          <w:color w:val="000000" w:themeColor="text1"/>
          <w:sz w:val="26"/>
          <w:szCs w:val="26"/>
          <w:lang w:val="af-ZA"/>
        </w:rPr>
        <w:t>Để kiểm tra sự sai khác về chiều cao vút ngọn ở 3 mô hình khác nhau đề tài tiến hành phân tích Anova Single Factor với 1 nhân tố 3 lần lặp kết quả như sau:</w:t>
      </w:r>
    </w:p>
    <w:p w:rsidR="005F21E9" w:rsidRPr="007759C3" w:rsidRDefault="005F21E9" w:rsidP="00AD6D7C">
      <w:pPr>
        <w:tabs>
          <w:tab w:val="left" w:pos="426"/>
          <w:tab w:val="left" w:pos="567"/>
        </w:tabs>
        <w:spacing w:before="120" w:after="120" w:line="283"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4,06 &lt; F</w:t>
      </w:r>
      <w:r w:rsidRPr="007759C3">
        <w:rPr>
          <w:color w:val="000000" w:themeColor="text1"/>
          <w:sz w:val="26"/>
          <w:szCs w:val="26"/>
          <w:vertAlign w:val="subscript"/>
          <w:lang w:val="af-ZA"/>
        </w:rPr>
        <w:t>05</w:t>
      </w:r>
      <w:r w:rsidRPr="007759C3">
        <w:rPr>
          <w:color w:val="000000" w:themeColor="text1"/>
          <w:sz w:val="26"/>
          <w:szCs w:val="26"/>
          <w:lang w:val="af-ZA"/>
        </w:rPr>
        <w:t xml:space="preserve"> = 4,07</w:t>
      </w:r>
      <w:r w:rsidR="00226140" w:rsidRPr="007759C3">
        <w:rPr>
          <w:color w:val="000000" w:themeColor="text1"/>
          <w:sz w:val="26"/>
          <w:szCs w:val="26"/>
          <w:lang w:val="af-ZA"/>
        </w:rPr>
        <w:t>,</w:t>
      </w:r>
      <w:r w:rsidRPr="007759C3">
        <w:rPr>
          <w:color w:val="000000" w:themeColor="text1"/>
          <w:sz w:val="26"/>
          <w:szCs w:val="26"/>
          <w:lang w:val="af-ZA"/>
        </w:rPr>
        <w:t xml:space="preserve"> chứng tỏ ở với các mô hình khác nhau không có sự sai khác về chiều cao vút ngọn.  </w:t>
      </w:r>
    </w:p>
    <w:p w:rsidR="005F21E9" w:rsidRPr="007759C3" w:rsidRDefault="005F21E9" w:rsidP="00AD6D7C">
      <w:pPr>
        <w:pStyle w:val="BodyText"/>
        <w:widowControl w:val="0"/>
        <w:numPr>
          <w:ilvl w:val="0"/>
          <w:numId w:val="3"/>
        </w:numPr>
        <w:tabs>
          <w:tab w:val="left" w:pos="851"/>
        </w:tabs>
        <w:spacing w:before="120" w:line="283"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t</w:t>
      </w:r>
      <w:r w:rsidRPr="007759C3">
        <w:rPr>
          <w:bCs/>
          <w:i/>
          <w:color w:val="000000" w:themeColor="text1"/>
          <w:sz w:val="26"/>
          <w:szCs w:val="26"/>
          <w:lang w:val="af-ZA" w:eastAsia="vi-VN"/>
        </w:rPr>
        <w:t>(m):</w:t>
      </w:r>
      <w:r w:rsidR="00BA4763" w:rsidRPr="007759C3">
        <w:rPr>
          <w:bCs/>
          <w:color w:val="000000" w:themeColor="text1"/>
          <w:sz w:val="26"/>
          <w:szCs w:val="26"/>
          <w:lang w:val="af-ZA" w:eastAsia="vi-VN"/>
        </w:rPr>
        <w:t xml:space="preserve"> Đ</w:t>
      </w:r>
      <w:r w:rsidRPr="007759C3">
        <w:rPr>
          <w:bCs/>
          <w:color w:val="000000" w:themeColor="text1"/>
          <w:sz w:val="26"/>
          <w:szCs w:val="26"/>
          <w:lang w:val="af-ZA" w:eastAsia="vi-VN"/>
        </w:rPr>
        <w:t xml:space="preserve">ường kính tán có sự biến động theo các mô hình, đường kính tán nhỏ nhất là mô hình </w:t>
      </w:r>
      <w:r w:rsidRPr="007759C3">
        <w:rPr>
          <w:bCs/>
          <w:color w:val="000000" w:themeColor="text1"/>
          <w:sz w:val="26"/>
          <w:szCs w:val="26"/>
          <w:lang w:val="es-MX"/>
        </w:rPr>
        <w:t xml:space="preserve">hỗn giao theo hàng 2 Sao + 2 Lát +1 Nhội  </w:t>
      </w:r>
      <w:r w:rsidRPr="007759C3">
        <w:rPr>
          <w:bCs/>
          <w:color w:val="000000" w:themeColor="text1"/>
          <w:sz w:val="26"/>
          <w:szCs w:val="26"/>
          <w:lang w:val="af-ZA" w:eastAsia="vi-VN"/>
        </w:rPr>
        <w:t xml:space="preserve">(0,53m), lớn nhất là mô hình hỗn giao theo đám </w:t>
      </w:r>
      <w:r w:rsidRPr="007759C3">
        <w:rPr>
          <w:bCs/>
          <w:color w:val="000000" w:themeColor="text1"/>
          <w:sz w:val="26"/>
          <w:szCs w:val="26"/>
          <w:lang w:val="af-ZA"/>
        </w:rPr>
        <w:t>2 Sao + 2 Lát +1 Nhội</w:t>
      </w:r>
      <w:r w:rsidRPr="007759C3">
        <w:rPr>
          <w:bCs/>
          <w:color w:val="000000" w:themeColor="text1"/>
          <w:sz w:val="26"/>
          <w:szCs w:val="26"/>
          <w:lang w:val="af-ZA" w:eastAsia="vi-VN"/>
        </w:rPr>
        <w:t xml:space="preserve">(0,7m). </w:t>
      </w:r>
      <w:r w:rsidRPr="007759C3">
        <w:rPr>
          <w:color w:val="000000" w:themeColor="text1"/>
          <w:sz w:val="26"/>
          <w:szCs w:val="26"/>
          <w:lang w:val="af-ZA"/>
        </w:rPr>
        <w:t xml:space="preserve">Để kiểm tra sự sai khác về đường kính tán ở 3 mô hình khác nhau đề tài tiến hành phân tích Anova Single Factor với 1 nhân tố 3 lần lặp kết quả như sau: </w:t>
      </w:r>
    </w:p>
    <w:p w:rsidR="005F21E9" w:rsidRPr="007759C3" w:rsidRDefault="005F21E9" w:rsidP="00AD6D7C">
      <w:pPr>
        <w:tabs>
          <w:tab w:val="left" w:pos="567"/>
          <w:tab w:val="left" w:pos="851"/>
        </w:tabs>
        <w:spacing w:before="120" w:after="120" w:line="283"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2,71 &lt;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D108D6" w:rsidRPr="007759C3">
        <w:rPr>
          <w:color w:val="000000" w:themeColor="text1"/>
          <w:sz w:val="26"/>
          <w:szCs w:val="26"/>
          <w:lang w:val="af-ZA"/>
        </w:rPr>
        <w:t>,</w:t>
      </w:r>
      <w:r w:rsidRPr="007759C3">
        <w:rPr>
          <w:color w:val="000000" w:themeColor="text1"/>
          <w:sz w:val="26"/>
          <w:szCs w:val="26"/>
          <w:lang w:val="af-ZA"/>
        </w:rPr>
        <w:t xml:space="preserve"> chứng tỏ với các mô hình khác nhau không có sự sai khác về đường kính tán.</w:t>
      </w:r>
    </w:p>
    <w:p w:rsidR="005F21E9" w:rsidRPr="007759C3" w:rsidRDefault="005F21E9" w:rsidP="002C3F9F">
      <w:pPr>
        <w:pStyle w:val="0B"/>
        <w:rPr>
          <w:color w:val="000000" w:themeColor="text1"/>
        </w:rPr>
      </w:pPr>
      <w:bookmarkStart w:id="284" w:name="_Toc491072824"/>
      <w:bookmarkStart w:id="285" w:name="_Toc497917954"/>
      <w:bookmarkStart w:id="286" w:name="_Toc514270562"/>
      <w:r w:rsidRPr="007759C3">
        <w:rPr>
          <w:b/>
          <w:color w:val="000000" w:themeColor="text1"/>
        </w:rPr>
        <w:t xml:space="preserve">Bảng </w:t>
      </w:r>
      <w:r w:rsidR="00BA4763" w:rsidRPr="007759C3">
        <w:rPr>
          <w:b/>
          <w:color w:val="000000" w:themeColor="text1"/>
        </w:rPr>
        <w:t>4</w:t>
      </w:r>
      <w:r w:rsidRPr="007759C3">
        <w:rPr>
          <w:b/>
          <w:color w:val="000000" w:themeColor="text1"/>
        </w:rPr>
        <w:t>.2</w:t>
      </w:r>
      <w:r w:rsidR="00226140" w:rsidRPr="007759C3">
        <w:rPr>
          <w:b/>
          <w:color w:val="000000" w:themeColor="text1"/>
        </w:rPr>
        <w:t>2</w:t>
      </w:r>
      <w:r w:rsidRPr="007759C3">
        <w:rPr>
          <w:b/>
          <w:color w:val="000000" w:themeColor="text1"/>
        </w:rPr>
        <w:t>.</w:t>
      </w:r>
      <w:r w:rsidRPr="007759C3">
        <w:rPr>
          <w:color w:val="000000" w:themeColor="text1"/>
        </w:rPr>
        <w:t xml:space="preserve"> Sinh trưởng loài Lát trong các mô hình hỗn giao Bản địa 3 năm tuổi</w:t>
      </w:r>
      <w:bookmarkEnd w:id="284"/>
      <w:bookmarkEnd w:id="285"/>
      <w:bookmarkEnd w:id="286"/>
    </w:p>
    <w:tbl>
      <w:tblPr>
        <w:tblW w:w="9012" w:type="dxa"/>
        <w:jc w:val="center"/>
        <w:tblLook w:val="04A0" w:firstRow="1" w:lastRow="0" w:firstColumn="1" w:lastColumn="0" w:noHBand="0" w:noVBand="1"/>
      </w:tblPr>
      <w:tblGrid>
        <w:gridCol w:w="2382"/>
        <w:gridCol w:w="1552"/>
        <w:gridCol w:w="1552"/>
        <w:gridCol w:w="1552"/>
        <w:gridCol w:w="828"/>
        <w:gridCol w:w="1146"/>
      </w:tblGrid>
      <w:tr w:rsidR="00FD68D7" w:rsidRPr="007759C3" w:rsidTr="003330CE">
        <w:trPr>
          <w:trHeight w:val="506"/>
          <w:jc w:val="center"/>
        </w:trPr>
        <w:tc>
          <w:tcPr>
            <w:tcW w:w="238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FD68D7" w:rsidRPr="007759C3" w:rsidRDefault="00FD68D7" w:rsidP="003330CE">
            <w:pPr>
              <w:spacing w:before="120" w:line="240" w:lineRule="auto"/>
              <w:jc w:val="right"/>
              <w:rPr>
                <w:rFonts w:eastAsia="Times New Roman"/>
                <w:b/>
                <w:bCs/>
                <w:color w:val="000000" w:themeColor="text1"/>
                <w:sz w:val="26"/>
                <w:szCs w:val="26"/>
              </w:rPr>
            </w:pPr>
            <w:r w:rsidRPr="007759C3">
              <w:rPr>
                <w:rFonts w:eastAsia="Times New Roman"/>
                <w:b/>
                <w:bCs/>
                <w:color w:val="000000" w:themeColor="text1"/>
                <w:sz w:val="26"/>
                <w:szCs w:val="26"/>
              </w:rPr>
              <w:t>Mô hình</w:t>
            </w:r>
          </w:p>
          <w:p w:rsidR="00FD68D7" w:rsidRPr="007759C3" w:rsidRDefault="00FD68D7" w:rsidP="003330CE">
            <w:pPr>
              <w:spacing w:before="120" w:line="240" w:lineRule="auto"/>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b/>
                <w:bCs/>
                <w:color w:val="000000" w:themeColor="text1"/>
                <w:sz w:val="26"/>
                <w:szCs w:val="26"/>
              </w:rPr>
            </w:pPr>
            <w:r w:rsidRPr="007759C3">
              <w:rPr>
                <w:rFonts w:eastAsia="Times New Roman"/>
                <w:b/>
                <w:bCs/>
                <w:color w:val="000000" w:themeColor="text1"/>
                <w:sz w:val="26"/>
                <w:szCs w:val="26"/>
              </w:rPr>
              <w:t>MH1(Lát)</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b/>
                <w:bCs/>
                <w:color w:val="000000" w:themeColor="text1"/>
                <w:sz w:val="26"/>
                <w:szCs w:val="26"/>
              </w:rPr>
            </w:pPr>
            <w:r w:rsidRPr="007759C3">
              <w:rPr>
                <w:rFonts w:eastAsia="Times New Roman"/>
                <w:b/>
                <w:bCs/>
                <w:color w:val="000000" w:themeColor="text1"/>
                <w:sz w:val="26"/>
                <w:szCs w:val="26"/>
              </w:rPr>
              <w:t>MH2(Lát)</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b/>
                <w:bCs/>
                <w:color w:val="000000" w:themeColor="text1"/>
                <w:sz w:val="26"/>
                <w:szCs w:val="26"/>
              </w:rPr>
            </w:pPr>
            <w:r w:rsidRPr="007759C3">
              <w:rPr>
                <w:rFonts w:eastAsia="Times New Roman"/>
                <w:b/>
                <w:bCs/>
                <w:color w:val="000000" w:themeColor="text1"/>
                <w:sz w:val="26"/>
                <w:szCs w:val="26"/>
              </w:rPr>
              <w:t>MH3(Lát)</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tính</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05</w:t>
            </w:r>
          </w:p>
        </w:tc>
      </w:tr>
      <w:tr w:rsidR="00FD68D7" w:rsidRPr="007759C3" w:rsidTr="000437ED">
        <w:trPr>
          <w:trHeight w:val="281"/>
          <w:jc w:val="center"/>
        </w:trPr>
        <w:tc>
          <w:tcPr>
            <w:tcW w:w="238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jc w:val="left"/>
              <w:rPr>
                <w:rFonts w:eastAsia="Times New Roman"/>
                <w:color w:val="000000" w:themeColor="text1"/>
                <w:sz w:val="26"/>
                <w:szCs w:val="26"/>
              </w:rPr>
            </w:pPr>
            <w:r w:rsidRPr="007759C3">
              <w:rPr>
                <w:rFonts w:eastAsia="Times New Roman"/>
                <w:color w:val="000000" w:themeColor="text1"/>
                <w:sz w:val="26"/>
                <w:szCs w:val="26"/>
              </w:rPr>
              <w:t>H</w:t>
            </w:r>
            <w:r w:rsidRPr="00E53FDE">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0,7</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0,8</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0,8</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0,89</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r w:rsidR="00FD68D7" w:rsidRPr="007759C3" w:rsidTr="003330CE">
        <w:trPr>
          <w:trHeight w:val="420"/>
          <w:jc w:val="center"/>
        </w:trPr>
        <w:tc>
          <w:tcPr>
            <w:tcW w:w="238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0</w:t>
            </w:r>
            <w:r w:rsidRPr="007759C3">
              <w:rPr>
                <w:rFonts w:eastAsia="Times New Roman"/>
                <w:color w:val="000000" w:themeColor="text1"/>
                <w:sz w:val="26"/>
                <w:szCs w:val="26"/>
              </w:rPr>
              <w:t>(cm)</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3330CE"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2,05</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3330CE"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2,29</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3330CE"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2,54</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w:t>
            </w:r>
            <w:r w:rsidR="003330CE" w:rsidRPr="007759C3">
              <w:rPr>
                <w:rFonts w:eastAsia="Times New Roman"/>
                <w:color w:val="000000" w:themeColor="text1"/>
                <w:sz w:val="26"/>
                <w:szCs w:val="26"/>
              </w:rPr>
              <w:t>63</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r w:rsidR="00FD68D7" w:rsidRPr="007759C3" w:rsidTr="003330CE">
        <w:trPr>
          <w:trHeight w:val="420"/>
          <w:jc w:val="center"/>
        </w:trPr>
        <w:tc>
          <w:tcPr>
            <w:tcW w:w="238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(m)</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0,6</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0,5</w:t>
            </w:r>
          </w:p>
        </w:tc>
        <w:tc>
          <w:tcPr>
            <w:tcW w:w="1552"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0,6</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0,58</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3330CE">
            <w:pPr>
              <w:spacing w:before="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bl>
    <w:p w:rsidR="005F21E9" w:rsidRPr="007759C3" w:rsidRDefault="005F21E9" w:rsidP="003330CE">
      <w:pPr>
        <w:spacing w:before="120" w:after="120"/>
        <w:jc w:val="both"/>
        <w:rPr>
          <w:b/>
          <w:i/>
          <w:color w:val="000000" w:themeColor="text1"/>
          <w:sz w:val="2"/>
          <w:szCs w:val="26"/>
          <w:lang w:val="es-MX"/>
        </w:rPr>
      </w:pPr>
    </w:p>
    <w:tbl>
      <w:tblPr>
        <w:tblW w:w="9322" w:type="dxa"/>
        <w:tblLook w:val="04A0" w:firstRow="1" w:lastRow="0" w:firstColumn="1" w:lastColumn="0" w:noHBand="0" w:noVBand="1"/>
      </w:tblPr>
      <w:tblGrid>
        <w:gridCol w:w="4675"/>
        <w:gridCol w:w="4647"/>
      </w:tblGrid>
      <w:tr w:rsidR="005F21E9" w:rsidRPr="007759C3" w:rsidTr="000C1ECF">
        <w:tc>
          <w:tcPr>
            <w:tcW w:w="4675" w:type="dxa"/>
          </w:tcPr>
          <w:p w:rsidR="005F21E9" w:rsidRPr="007759C3" w:rsidRDefault="00CC4877" w:rsidP="004E26B0">
            <w:pPr>
              <w:pStyle w:val="0BD"/>
              <w:rPr>
                <w:color w:val="000000" w:themeColor="text1"/>
                <w:lang w:val="es-MX"/>
              </w:rPr>
            </w:pPr>
            <w:r w:rsidRPr="007759C3">
              <w:rPr>
                <w:noProof/>
                <w:color w:val="000000" w:themeColor="text1"/>
              </w:rPr>
              <w:drawing>
                <wp:inline distT="0" distB="0" distL="0" distR="0" wp14:anchorId="0D10D417" wp14:editId="59A53E6F">
                  <wp:extent cx="2777658" cy="1837426"/>
                  <wp:effectExtent l="19050" t="0" r="22692" b="0"/>
                  <wp:docPr id="16" name="Objec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4647" w:type="dxa"/>
          </w:tcPr>
          <w:p w:rsidR="005F21E9" w:rsidRPr="007759C3" w:rsidRDefault="00CC4877" w:rsidP="004E26B0">
            <w:pPr>
              <w:pStyle w:val="0BD"/>
              <w:ind w:left="-118"/>
              <w:jc w:val="left"/>
              <w:rPr>
                <w:color w:val="000000" w:themeColor="text1"/>
                <w:spacing w:val="-6"/>
                <w:lang w:val="es-MX"/>
              </w:rPr>
            </w:pPr>
            <w:r w:rsidRPr="007759C3">
              <w:rPr>
                <w:b/>
                <w:noProof/>
                <w:color w:val="000000" w:themeColor="text1"/>
                <w:spacing w:val="-6"/>
              </w:rPr>
              <w:drawing>
                <wp:inline distT="0" distB="0" distL="0" distR="0" wp14:anchorId="33591E7D" wp14:editId="7CF3660B">
                  <wp:extent cx="2762310" cy="1880558"/>
                  <wp:effectExtent l="19050" t="0" r="18990" b="5392"/>
                  <wp:docPr id="17"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C32A15" w:rsidRPr="007759C3" w:rsidTr="000C1ECF">
        <w:tc>
          <w:tcPr>
            <w:tcW w:w="4675" w:type="dxa"/>
          </w:tcPr>
          <w:p w:rsidR="00C32A15" w:rsidRPr="007759C3" w:rsidRDefault="00AD77A0" w:rsidP="00AD77A0">
            <w:pPr>
              <w:pStyle w:val="0H"/>
            </w:pPr>
            <w:bookmarkStart w:id="287" w:name="_Toc505451451"/>
            <w:bookmarkStart w:id="288" w:name="_Toc514763862"/>
            <w:r>
              <w:rPr>
                <w:b/>
                <w:bCs/>
              </w:rPr>
              <w:t>Hình 4.10</w:t>
            </w:r>
            <w:r w:rsidR="00C32A15" w:rsidRPr="007759C3">
              <w:rPr>
                <w:b/>
                <w:bCs/>
                <w:lang w:val="vi-VN"/>
              </w:rPr>
              <w:t>.</w:t>
            </w:r>
            <w:r>
              <w:t>Biều đổ s</w:t>
            </w:r>
            <w:r w:rsidR="00C32A15" w:rsidRPr="007759C3">
              <w:rPr>
                <w:lang w:val="vi-VN"/>
              </w:rPr>
              <w:t>inh trưởng đường kính gốc (D</w:t>
            </w:r>
            <w:r w:rsidR="00C32A15" w:rsidRPr="00E53FDE">
              <w:rPr>
                <w:vertAlign w:val="subscript"/>
                <w:lang w:val="vi-VN"/>
              </w:rPr>
              <w:t>0</w:t>
            </w:r>
            <w:r w:rsidR="00C32A15" w:rsidRPr="007759C3">
              <w:rPr>
                <w:lang w:val="vi-VN"/>
              </w:rPr>
              <w:t>)</w:t>
            </w:r>
            <w:bookmarkEnd w:id="287"/>
            <w:bookmarkEnd w:id="288"/>
          </w:p>
        </w:tc>
        <w:tc>
          <w:tcPr>
            <w:tcW w:w="4647" w:type="dxa"/>
          </w:tcPr>
          <w:p w:rsidR="00C32A15" w:rsidRPr="007759C3" w:rsidRDefault="00AD77A0" w:rsidP="00AD77A0">
            <w:pPr>
              <w:pStyle w:val="0H"/>
            </w:pPr>
            <w:bookmarkStart w:id="289" w:name="_Toc505451452"/>
            <w:bookmarkStart w:id="290" w:name="_Toc514763863"/>
            <w:r>
              <w:rPr>
                <w:b/>
                <w:bCs/>
              </w:rPr>
              <w:t>Hình 4.11</w:t>
            </w:r>
            <w:r w:rsidR="00C32A15" w:rsidRPr="007759C3">
              <w:rPr>
                <w:b/>
                <w:bCs/>
                <w:lang w:val="vi-VN"/>
              </w:rPr>
              <w:t>.</w:t>
            </w:r>
            <w:r>
              <w:t>Biểu đồ s</w:t>
            </w:r>
            <w:r w:rsidR="00C32A15" w:rsidRPr="007759C3">
              <w:rPr>
                <w:lang w:val="vi-VN"/>
              </w:rPr>
              <w:t>inh trưởng chiều cao vút ngọn (H</w:t>
            </w:r>
            <w:r w:rsidR="00C32A15" w:rsidRPr="00E53FDE">
              <w:rPr>
                <w:vertAlign w:val="subscript"/>
                <w:lang w:val="vi-VN"/>
              </w:rPr>
              <w:t>vn</w:t>
            </w:r>
            <w:r w:rsidR="00C32A15" w:rsidRPr="007759C3">
              <w:rPr>
                <w:lang w:val="vi-VN"/>
              </w:rPr>
              <w:t>) và đường kính tán (D</w:t>
            </w:r>
            <w:r w:rsidR="00C32A15" w:rsidRPr="00E53FDE">
              <w:rPr>
                <w:vertAlign w:val="subscript"/>
                <w:lang w:val="vi-VN"/>
              </w:rPr>
              <w:t>t</w:t>
            </w:r>
            <w:r w:rsidR="00C32A15" w:rsidRPr="007759C3">
              <w:rPr>
                <w:lang w:val="vi-VN"/>
              </w:rPr>
              <w:t>)</w:t>
            </w:r>
            <w:bookmarkEnd w:id="289"/>
            <w:bookmarkEnd w:id="290"/>
          </w:p>
        </w:tc>
      </w:tr>
    </w:tbl>
    <w:p w:rsidR="005F21E9" w:rsidRPr="007759C3" w:rsidRDefault="005F21E9" w:rsidP="00B42C84">
      <w:pPr>
        <w:spacing w:before="120" w:after="120"/>
        <w:ind w:firstLine="709"/>
        <w:jc w:val="both"/>
        <w:rPr>
          <w:b/>
          <w:i/>
          <w:color w:val="000000" w:themeColor="text1"/>
          <w:sz w:val="26"/>
          <w:szCs w:val="26"/>
          <w:lang w:val="es-MX"/>
        </w:rPr>
      </w:pPr>
      <w:r w:rsidRPr="007759C3">
        <w:rPr>
          <w:color w:val="000000" w:themeColor="text1"/>
          <w:sz w:val="26"/>
          <w:szCs w:val="26"/>
          <w:lang w:val="es-MX"/>
        </w:rPr>
        <w:t xml:space="preserve">Qua bảng </w:t>
      </w:r>
      <w:r w:rsidR="00BA4763" w:rsidRPr="007759C3">
        <w:rPr>
          <w:color w:val="000000" w:themeColor="text1"/>
          <w:sz w:val="26"/>
          <w:szCs w:val="26"/>
          <w:lang w:val="es-MX"/>
        </w:rPr>
        <w:t>4</w:t>
      </w:r>
      <w:r w:rsidRPr="007759C3">
        <w:rPr>
          <w:color w:val="000000" w:themeColor="text1"/>
          <w:sz w:val="26"/>
          <w:szCs w:val="26"/>
          <w:lang w:val="es-MX"/>
        </w:rPr>
        <w:t>.2</w:t>
      </w:r>
      <w:r w:rsidR="00226140" w:rsidRPr="007759C3">
        <w:rPr>
          <w:color w:val="000000" w:themeColor="text1"/>
          <w:sz w:val="26"/>
          <w:szCs w:val="26"/>
          <w:lang w:val="es-MX"/>
        </w:rPr>
        <w:t>2</w:t>
      </w:r>
      <w:r w:rsidR="00FD68D7" w:rsidRPr="007759C3">
        <w:rPr>
          <w:color w:val="000000" w:themeColor="text1"/>
          <w:sz w:val="26"/>
          <w:szCs w:val="26"/>
          <w:lang w:val="es-MX"/>
        </w:rPr>
        <w:t xml:space="preserve">và </w:t>
      </w:r>
      <w:r w:rsidR="00571E9B">
        <w:rPr>
          <w:color w:val="000000" w:themeColor="text1"/>
          <w:sz w:val="26"/>
          <w:szCs w:val="26"/>
          <w:lang w:val="es-MX"/>
        </w:rPr>
        <w:t>hình 4.10, 4.11</w:t>
      </w:r>
      <w:r w:rsidRPr="007759C3">
        <w:rPr>
          <w:color w:val="000000" w:themeColor="text1"/>
          <w:sz w:val="26"/>
          <w:szCs w:val="26"/>
          <w:lang w:val="es-MX"/>
        </w:rPr>
        <w:t>ta thấy:</w:t>
      </w:r>
    </w:p>
    <w:p w:rsidR="005F21E9" w:rsidRPr="007759C3" w:rsidRDefault="005F21E9" w:rsidP="00B42C84">
      <w:pPr>
        <w:spacing w:before="120" w:after="120"/>
        <w:ind w:firstLine="709"/>
        <w:jc w:val="both"/>
        <w:rPr>
          <w:rFonts w:eastAsia="Times New Roman"/>
          <w:bCs/>
          <w:color w:val="000000" w:themeColor="text1"/>
          <w:sz w:val="26"/>
          <w:szCs w:val="26"/>
          <w:lang w:val="es-MX"/>
        </w:rPr>
      </w:pPr>
      <w:r w:rsidRPr="00E53FDE">
        <w:rPr>
          <w:i/>
          <w:color w:val="000000" w:themeColor="text1"/>
          <w:sz w:val="26"/>
          <w:szCs w:val="26"/>
          <w:lang w:val="es-MX"/>
        </w:rPr>
        <w:t>- Về chỉ tiêu H</w:t>
      </w:r>
      <w:r w:rsidRPr="00E53FDE">
        <w:rPr>
          <w:i/>
          <w:color w:val="000000" w:themeColor="text1"/>
          <w:sz w:val="26"/>
          <w:szCs w:val="26"/>
          <w:vertAlign w:val="subscript"/>
          <w:lang w:val="es-MX"/>
        </w:rPr>
        <w:t>vn</w:t>
      </w:r>
      <w:r w:rsidRPr="00E53FDE">
        <w:rPr>
          <w:i/>
          <w:color w:val="000000" w:themeColor="text1"/>
          <w:sz w:val="26"/>
          <w:szCs w:val="26"/>
          <w:lang w:val="es-MX"/>
        </w:rPr>
        <w:t>(m):</w:t>
      </w:r>
      <w:r w:rsidRPr="007759C3">
        <w:rPr>
          <w:color w:val="000000" w:themeColor="text1"/>
          <w:sz w:val="26"/>
          <w:szCs w:val="26"/>
          <w:lang w:val="es-MX"/>
        </w:rPr>
        <w:t xml:space="preserve"> Ở BQLRPH Bến Hải các mô hình khác nhau có chiều cao vút ngọn khác nhau. </w:t>
      </w:r>
      <w:r w:rsidRPr="007759C3">
        <w:rPr>
          <w:rFonts w:eastAsia="Times New Roman"/>
          <w:bCs/>
          <w:color w:val="000000" w:themeColor="text1"/>
          <w:sz w:val="26"/>
          <w:szCs w:val="26"/>
          <w:lang w:val="es-MX"/>
        </w:rPr>
        <w:t xml:space="preserve">MH hỗn giao theo đám 2 Sao +3 Lát +3 Nhội và MH hỗn giao theo hàng 2 Sao + 2 Lát +1 Nhội  </w:t>
      </w:r>
      <w:r w:rsidRPr="007759C3">
        <w:rPr>
          <w:color w:val="000000" w:themeColor="text1"/>
          <w:sz w:val="26"/>
          <w:szCs w:val="26"/>
          <w:lang w:val="es-MX"/>
        </w:rPr>
        <w:t xml:space="preserve">có chiều cao Lát là lớn như nhau (0,8 m), tiếp theo là mô hình </w:t>
      </w:r>
      <w:r w:rsidRPr="007759C3">
        <w:rPr>
          <w:rFonts w:eastAsia="Times New Roman"/>
          <w:bCs/>
          <w:color w:val="000000" w:themeColor="text1"/>
          <w:sz w:val="26"/>
          <w:szCs w:val="26"/>
          <w:lang w:val="es-MX"/>
        </w:rPr>
        <w:t>hỗn giao theo đám 2 Sao +3 Lát +3 Nhội </w:t>
      </w:r>
      <w:r w:rsidRPr="007759C3">
        <w:rPr>
          <w:color w:val="000000" w:themeColor="text1"/>
          <w:sz w:val="26"/>
          <w:szCs w:val="26"/>
          <w:lang w:val="es-MX"/>
        </w:rPr>
        <w:t xml:space="preserve"> (0,7m) và thấp nhất là mô hình </w:t>
      </w:r>
      <w:r w:rsidRPr="007759C3">
        <w:rPr>
          <w:rFonts w:eastAsia="Times New Roman"/>
          <w:bCs/>
          <w:color w:val="000000" w:themeColor="text1"/>
          <w:sz w:val="26"/>
          <w:szCs w:val="26"/>
          <w:lang w:val="es-MX"/>
        </w:rPr>
        <w:t>hỗn theo đám 2 Sao + 2 Lát +1 Nhội (Lát)</w:t>
      </w:r>
      <w:r w:rsidRPr="007759C3">
        <w:rPr>
          <w:color w:val="000000" w:themeColor="text1"/>
          <w:sz w:val="26"/>
          <w:szCs w:val="26"/>
          <w:lang w:val="es-MX"/>
        </w:rPr>
        <w:t xml:space="preserve"> (0,7m). </w:t>
      </w:r>
      <w:r w:rsidRPr="007759C3">
        <w:rPr>
          <w:color w:val="000000" w:themeColor="text1"/>
          <w:sz w:val="26"/>
          <w:szCs w:val="26"/>
          <w:lang w:val="af-ZA"/>
        </w:rPr>
        <w:t>Để kiểm tra sự sai khác về chiều cao vút ngọn ở 3 mô hình khác nhau đề tài tiến hành phân tích Anova Single Factor với 1 nhân tố 3 lần lặp kết quả như sau:</w:t>
      </w:r>
    </w:p>
    <w:p w:rsidR="005F21E9" w:rsidRPr="007759C3" w:rsidRDefault="005F21E9" w:rsidP="00B42C84">
      <w:pPr>
        <w:tabs>
          <w:tab w:val="left" w:pos="426"/>
          <w:tab w:val="left" w:pos="567"/>
        </w:tabs>
        <w:spacing w:before="120" w:after="120"/>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0,89 &lt;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226140" w:rsidRPr="007759C3">
        <w:rPr>
          <w:color w:val="000000" w:themeColor="text1"/>
          <w:sz w:val="26"/>
          <w:szCs w:val="26"/>
          <w:lang w:val="af-ZA"/>
        </w:rPr>
        <w:t>,</w:t>
      </w:r>
      <w:r w:rsidRPr="007759C3">
        <w:rPr>
          <w:color w:val="000000" w:themeColor="text1"/>
          <w:sz w:val="26"/>
          <w:szCs w:val="26"/>
          <w:lang w:val="af-ZA"/>
        </w:rPr>
        <w:t xml:space="preserve"> chứng tỏ ở với các mô hình khác nhau không có sự sai khác về chiều cao vút ngọn của cây Lát.  </w:t>
      </w:r>
    </w:p>
    <w:p w:rsidR="005F21E9" w:rsidRPr="007759C3" w:rsidRDefault="00FB1D00" w:rsidP="00B42C84">
      <w:pPr>
        <w:spacing w:before="120" w:after="120"/>
        <w:ind w:firstLine="709"/>
        <w:jc w:val="both"/>
        <w:rPr>
          <w:rFonts w:eastAsia="Times New Roman"/>
          <w:bCs/>
          <w:color w:val="000000" w:themeColor="text1"/>
          <w:sz w:val="26"/>
          <w:szCs w:val="26"/>
          <w:lang w:val="af-ZA"/>
        </w:rPr>
      </w:pPr>
      <w:r w:rsidRPr="007759C3">
        <w:rPr>
          <w:bCs/>
          <w:i/>
          <w:color w:val="000000" w:themeColor="text1"/>
          <w:sz w:val="26"/>
          <w:szCs w:val="26"/>
          <w:lang w:val="af-ZA" w:eastAsia="vi-VN"/>
        </w:rPr>
        <w:t xml:space="preserve">- </w:t>
      </w:r>
      <w:r w:rsidR="005F21E9" w:rsidRPr="007759C3">
        <w:rPr>
          <w:bCs/>
          <w:i/>
          <w:color w:val="000000" w:themeColor="text1"/>
          <w:sz w:val="26"/>
          <w:szCs w:val="26"/>
          <w:lang w:val="af-ZA" w:eastAsia="vi-VN"/>
        </w:rPr>
        <w:t>Về chỉ tiêu D</w:t>
      </w:r>
      <w:r w:rsidR="005F21E9" w:rsidRPr="007759C3">
        <w:rPr>
          <w:bCs/>
          <w:i/>
          <w:color w:val="000000" w:themeColor="text1"/>
          <w:sz w:val="26"/>
          <w:szCs w:val="26"/>
          <w:vertAlign w:val="subscript"/>
          <w:lang w:val="af-ZA" w:eastAsia="vi-VN"/>
        </w:rPr>
        <w:t>0</w:t>
      </w:r>
      <w:r w:rsidR="005F21E9" w:rsidRPr="007759C3">
        <w:rPr>
          <w:bCs/>
          <w:i/>
          <w:color w:val="000000" w:themeColor="text1"/>
          <w:sz w:val="26"/>
          <w:szCs w:val="26"/>
          <w:lang w:val="af-ZA" w:eastAsia="vi-VN"/>
        </w:rPr>
        <w:t xml:space="preserve">(cm): </w:t>
      </w:r>
      <w:r w:rsidR="00BA4763" w:rsidRPr="007759C3">
        <w:rPr>
          <w:bCs/>
          <w:color w:val="000000" w:themeColor="text1"/>
          <w:sz w:val="26"/>
          <w:szCs w:val="26"/>
          <w:lang w:val="af-ZA" w:eastAsia="vi-VN"/>
        </w:rPr>
        <w:t>C</w:t>
      </w:r>
      <w:r w:rsidR="005F21E9" w:rsidRPr="007759C3">
        <w:rPr>
          <w:bCs/>
          <w:color w:val="000000" w:themeColor="text1"/>
          <w:sz w:val="26"/>
          <w:szCs w:val="26"/>
          <w:lang w:val="af-ZA" w:eastAsia="vi-VN"/>
        </w:rPr>
        <w:t xml:space="preserve">ó thể thấy ở các mô hình trồng khác nhau thì đường kính gốc của cây Lát cũng khác nhau. Cao nhất là </w:t>
      </w:r>
      <w:r w:rsidR="005F21E9" w:rsidRPr="007759C3">
        <w:rPr>
          <w:rFonts w:eastAsia="Times New Roman"/>
          <w:bCs/>
          <w:color w:val="000000" w:themeColor="text1"/>
          <w:sz w:val="26"/>
          <w:szCs w:val="26"/>
          <w:lang w:val="af-ZA"/>
        </w:rPr>
        <w:t xml:space="preserve">MH hỗn giao theo đám 2 Sao + 2 Lát +1 Nhội </w:t>
      </w:r>
      <w:r w:rsidR="005F21E9" w:rsidRPr="007759C3">
        <w:rPr>
          <w:bCs/>
          <w:color w:val="000000" w:themeColor="text1"/>
          <w:sz w:val="26"/>
          <w:szCs w:val="26"/>
          <w:lang w:val="es-MX"/>
        </w:rPr>
        <w:t>và</w:t>
      </w:r>
      <w:r w:rsidR="005F21E9" w:rsidRPr="007759C3">
        <w:rPr>
          <w:rFonts w:eastAsia="Times New Roman"/>
          <w:bCs/>
          <w:color w:val="000000" w:themeColor="text1"/>
          <w:sz w:val="26"/>
          <w:szCs w:val="26"/>
          <w:lang w:val="af-ZA"/>
        </w:rPr>
        <w:t xml:space="preserve"> MH hỗn giao theo đám 2 Sao +3 Lát +3 Nhội </w:t>
      </w:r>
      <w:r w:rsidR="005F21E9" w:rsidRPr="007759C3">
        <w:rPr>
          <w:bCs/>
          <w:color w:val="000000" w:themeColor="text1"/>
          <w:sz w:val="26"/>
          <w:szCs w:val="26"/>
          <w:lang w:val="af-ZA" w:eastAsia="vi-VN"/>
        </w:rPr>
        <w:t>đạt (</w:t>
      </w:r>
      <w:r w:rsidR="003330CE" w:rsidRPr="007759C3">
        <w:rPr>
          <w:bCs/>
          <w:color w:val="000000" w:themeColor="text1"/>
          <w:sz w:val="26"/>
          <w:szCs w:val="26"/>
          <w:lang w:val="af-ZA" w:eastAsia="vi-VN"/>
        </w:rPr>
        <w:t xml:space="preserve">2,54 </w:t>
      </w:r>
      <w:r w:rsidR="005F21E9" w:rsidRPr="007759C3">
        <w:rPr>
          <w:bCs/>
          <w:color w:val="000000" w:themeColor="text1"/>
          <w:sz w:val="26"/>
          <w:szCs w:val="26"/>
          <w:lang w:val="af-ZA" w:eastAsia="vi-VN"/>
        </w:rPr>
        <w:t xml:space="preserve">cm) và thấp nhất là mô hình </w:t>
      </w:r>
      <w:r w:rsidR="005F21E9" w:rsidRPr="007759C3">
        <w:rPr>
          <w:rFonts w:eastAsia="Times New Roman"/>
          <w:bCs/>
          <w:color w:val="000000" w:themeColor="text1"/>
          <w:sz w:val="26"/>
          <w:szCs w:val="26"/>
          <w:lang w:val="af-ZA"/>
        </w:rPr>
        <w:t xml:space="preserve">MH hỗn giao theo hàng 2 Sao + 2 Lát +1 Nhội  </w:t>
      </w:r>
      <w:r w:rsidR="005F21E9" w:rsidRPr="007759C3">
        <w:rPr>
          <w:bCs/>
          <w:color w:val="000000" w:themeColor="text1"/>
          <w:sz w:val="26"/>
          <w:szCs w:val="26"/>
          <w:lang w:val="af-ZA" w:eastAsia="vi-VN"/>
        </w:rPr>
        <w:t>đạ</w:t>
      </w:r>
      <w:r w:rsidR="003330CE" w:rsidRPr="007759C3">
        <w:rPr>
          <w:bCs/>
          <w:color w:val="000000" w:themeColor="text1"/>
          <w:sz w:val="26"/>
          <w:szCs w:val="26"/>
          <w:lang w:val="af-ZA" w:eastAsia="vi-VN"/>
        </w:rPr>
        <w:t>t (2,05</w:t>
      </w:r>
      <w:r w:rsidR="005F21E9" w:rsidRPr="007759C3">
        <w:rPr>
          <w:bCs/>
          <w:color w:val="000000" w:themeColor="text1"/>
          <w:sz w:val="26"/>
          <w:szCs w:val="26"/>
          <w:lang w:val="af-ZA" w:eastAsia="vi-VN"/>
        </w:rPr>
        <w:t xml:space="preserve">cm). </w:t>
      </w:r>
      <w:r w:rsidR="005F21E9" w:rsidRPr="007759C3">
        <w:rPr>
          <w:color w:val="000000" w:themeColor="text1"/>
          <w:sz w:val="26"/>
          <w:szCs w:val="26"/>
          <w:lang w:val="af-ZA"/>
        </w:rPr>
        <w:t xml:space="preserve">Để kiểm tra sự sai khác về đường kính gốc ở 3 mô hình khác nhau đề tài tiến hành phân tích Anova Single Factor với 1 nhân tố 3 lần lặp kết quả như sau: </w:t>
      </w:r>
    </w:p>
    <w:p w:rsidR="005F21E9" w:rsidRPr="007759C3" w:rsidRDefault="005F21E9" w:rsidP="00B42C84">
      <w:pPr>
        <w:tabs>
          <w:tab w:val="left" w:pos="567"/>
          <w:tab w:val="left" w:pos="851"/>
        </w:tabs>
        <w:spacing w:before="120" w:after="120"/>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0,</w:t>
      </w:r>
      <w:r w:rsidR="003330CE" w:rsidRPr="007759C3">
        <w:rPr>
          <w:color w:val="000000" w:themeColor="text1"/>
          <w:sz w:val="26"/>
          <w:szCs w:val="26"/>
          <w:lang w:val="af-ZA"/>
        </w:rPr>
        <w:t>63</w:t>
      </w:r>
      <w:r w:rsidRPr="007759C3">
        <w:rPr>
          <w:color w:val="000000" w:themeColor="text1"/>
          <w:sz w:val="26"/>
          <w:szCs w:val="26"/>
          <w:lang w:val="af-ZA"/>
        </w:rPr>
        <w:t>&lt;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D108D6" w:rsidRPr="007759C3">
        <w:rPr>
          <w:color w:val="000000" w:themeColor="text1"/>
          <w:sz w:val="26"/>
          <w:szCs w:val="26"/>
          <w:lang w:val="af-ZA"/>
        </w:rPr>
        <w:t>,</w:t>
      </w:r>
      <w:r w:rsidRPr="007759C3">
        <w:rPr>
          <w:color w:val="000000" w:themeColor="text1"/>
          <w:sz w:val="26"/>
          <w:szCs w:val="26"/>
          <w:lang w:val="af-ZA"/>
        </w:rPr>
        <w:t xml:space="preserve"> chứng tỏ ở với các mô hình khác nhau không có sự sai khác về đường kính gốc của cây Lát.  </w:t>
      </w:r>
    </w:p>
    <w:p w:rsidR="005F21E9" w:rsidRPr="007759C3" w:rsidRDefault="005F21E9" w:rsidP="007A02CC">
      <w:pPr>
        <w:pStyle w:val="BodyText"/>
        <w:widowControl w:val="0"/>
        <w:numPr>
          <w:ilvl w:val="0"/>
          <w:numId w:val="3"/>
        </w:numPr>
        <w:tabs>
          <w:tab w:val="left" w:pos="993"/>
        </w:tabs>
        <w:spacing w:before="120" w:line="288"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t</w:t>
      </w:r>
      <w:r w:rsidRPr="007759C3">
        <w:rPr>
          <w:bCs/>
          <w:i/>
          <w:color w:val="000000" w:themeColor="text1"/>
          <w:sz w:val="26"/>
          <w:szCs w:val="26"/>
          <w:lang w:val="af-ZA" w:eastAsia="vi-VN"/>
        </w:rPr>
        <w:t>(m):</w:t>
      </w:r>
      <w:r w:rsidR="00BA4763" w:rsidRPr="007759C3">
        <w:rPr>
          <w:bCs/>
          <w:color w:val="000000" w:themeColor="text1"/>
          <w:sz w:val="26"/>
          <w:szCs w:val="26"/>
          <w:lang w:val="af-ZA" w:eastAsia="vi-VN"/>
        </w:rPr>
        <w:t xml:space="preserve"> Đ</w:t>
      </w:r>
      <w:r w:rsidRPr="007759C3">
        <w:rPr>
          <w:bCs/>
          <w:color w:val="000000" w:themeColor="text1"/>
          <w:sz w:val="26"/>
          <w:szCs w:val="26"/>
          <w:lang w:val="af-ZA" w:eastAsia="vi-VN"/>
        </w:rPr>
        <w:t xml:space="preserve">ường kính tán có sự biến động theo các mô hình, đường kính tán nhỏ nhất là mô hình </w:t>
      </w:r>
      <w:r w:rsidRPr="007759C3">
        <w:rPr>
          <w:bCs/>
          <w:color w:val="000000" w:themeColor="text1"/>
          <w:sz w:val="26"/>
          <w:szCs w:val="26"/>
          <w:lang w:val="af-ZA"/>
        </w:rPr>
        <w:t>hỗn giao theo đám 2 Sao +3 Lát +3 Nhội </w:t>
      </w:r>
      <w:r w:rsidRPr="007759C3">
        <w:rPr>
          <w:bCs/>
          <w:color w:val="000000" w:themeColor="text1"/>
          <w:sz w:val="26"/>
          <w:szCs w:val="26"/>
          <w:lang w:val="af-ZA" w:eastAsia="vi-VN"/>
        </w:rPr>
        <w:t xml:space="preserve"> (0,53m). </w:t>
      </w:r>
      <w:r w:rsidRPr="007759C3">
        <w:rPr>
          <w:color w:val="000000" w:themeColor="text1"/>
          <w:sz w:val="26"/>
          <w:szCs w:val="26"/>
          <w:lang w:val="af-ZA"/>
        </w:rPr>
        <w:t xml:space="preserve">Để kiểm tra sự sai khác về đường kính tán ở 3 mô hình khác nhau đề tài tiến hành phân tích Anova Single Factor với 1 nhân tố 3 lần lặp kết quả như sau: </w:t>
      </w:r>
    </w:p>
    <w:p w:rsidR="005F21E9" w:rsidRPr="007759C3" w:rsidRDefault="005F21E9" w:rsidP="00B42C84">
      <w:pPr>
        <w:tabs>
          <w:tab w:val="left" w:pos="567"/>
          <w:tab w:val="left" w:pos="851"/>
        </w:tabs>
        <w:spacing w:before="120" w:after="120"/>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0,58 &lt;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D108D6" w:rsidRPr="007759C3">
        <w:rPr>
          <w:color w:val="000000" w:themeColor="text1"/>
          <w:sz w:val="26"/>
          <w:szCs w:val="26"/>
          <w:lang w:val="af-ZA"/>
        </w:rPr>
        <w:t>,</w:t>
      </w:r>
      <w:r w:rsidRPr="007759C3">
        <w:rPr>
          <w:color w:val="000000" w:themeColor="text1"/>
          <w:sz w:val="26"/>
          <w:szCs w:val="26"/>
          <w:lang w:val="af-ZA"/>
        </w:rPr>
        <w:t xml:space="preserve"> chứng tỏ với các mô hình khác nhau không có sự sai khác về đường kính tán của cây Lát.</w:t>
      </w:r>
    </w:p>
    <w:p w:rsidR="005F21E9" w:rsidRPr="007759C3" w:rsidRDefault="005F21E9" w:rsidP="009E13B5">
      <w:pPr>
        <w:pStyle w:val="0B"/>
        <w:rPr>
          <w:color w:val="000000" w:themeColor="text1"/>
        </w:rPr>
      </w:pPr>
      <w:bookmarkStart w:id="291" w:name="_Toc491072825"/>
      <w:bookmarkStart w:id="292" w:name="_Toc497917955"/>
      <w:bookmarkStart w:id="293" w:name="_Toc514270563"/>
      <w:r w:rsidRPr="007759C3">
        <w:rPr>
          <w:b/>
          <w:color w:val="000000" w:themeColor="text1"/>
        </w:rPr>
        <w:lastRenderedPageBreak/>
        <w:t xml:space="preserve">Bảng </w:t>
      </w:r>
      <w:r w:rsidR="00BA4763" w:rsidRPr="007759C3">
        <w:rPr>
          <w:b/>
          <w:color w:val="000000" w:themeColor="text1"/>
        </w:rPr>
        <w:t>4</w:t>
      </w:r>
      <w:r w:rsidRPr="007759C3">
        <w:rPr>
          <w:b/>
          <w:color w:val="000000" w:themeColor="text1"/>
        </w:rPr>
        <w:t>.2</w:t>
      </w:r>
      <w:r w:rsidR="00226140" w:rsidRPr="007759C3">
        <w:rPr>
          <w:b/>
          <w:color w:val="000000" w:themeColor="text1"/>
        </w:rPr>
        <w:t>3</w:t>
      </w:r>
      <w:r w:rsidRPr="007759C3">
        <w:rPr>
          <w:b/>
          <w:color w:val="000000" w:themeColor="text1"/>
        </w:rPr>
        <w:t>.</w:t>
      </w:r>
      <w:r w:rsidRPr="007759C3">
        <w:rPr>
          <w:color w:val="000000" w:themeColor="text1"/>
        </w:rPr>
        <w:t xml:space="preserve"> Sinh trưởng loài Nhội trong các mô hình hỗn giao Bản địa 3 năm tuổi</w:t>
      </w:r>
      <w:bookmarkEnd w:id="291"/>
      <w:bookmarkEnd w:id="292"/>
      <w:bookmarkEnd w:id="293"/>
    </w:p>
    <w:tbl>
      <w:tblPr>
        <w:tblW w:w="9334" w:type="dxa"/>
        <w:tblLook w:val="04A0" w:firstRow="1" w:lastRow="0" w:firstColumn="1" w:lastColumn="0" w:noHBand="0" w:noVBand="1"/>
      </w:tblPr>
      <w:tblGrid>
        <w:gridCol w:w="1942"/>
        <w:gridCol w:w="1533"/>
        <w:gridCol w:w="1292"/>
        <w:gridCol w:w="9"/>
        <w:gridCol w:w="1276"/>
        <w:gridCol w:w="1276"/>
        <w:gridCol w:w="1276"/>
        <w:gridCol w:w="730"/>
      </w:tblGrid>
      <w:tr w:rsidR="00FD68D7" w:rsidRPr="007759C3" w:rsidTr="00AD6D7C">
        <w:trPr>
          <w:gridAfter w:val="1"/>
          <w:wAfter w:w="730" w:type="dxa"/>
          <w:trHeight w:val="1127"/>
        </w:trPr>
        <w:tc>
          <w:tcPr>
            <w:tcW w:w="194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FD68D7" w:rsidRPr="007759C3" w:rsidRDefault="00FD68D7" w:rsidP="00161FF0">
            <w:pPr>
              <w:spacing w:before="120" w:after="120" w:line="240" w:lineRule="auto"/>
              <w:jc w:val="right"/>
              <w:rPr>
                <w:rFonts w:eastAsia="Times New Roman"/>
                <w:b/>
                <w:bCs/>
                <w:color w:val="000000" w:themeColor="text1"/>
                <w:sz w:val="26"/>
                <w:szCs w:val="26"/>
              </w:rPr>
            </w:pPr>
            <w:r w:rsidRPr="007759C3">
              <w:rPr>
                <w:rFonts w:eastAsia="Times New Roman"/>
                <w:b/>
                <w:bCs/>
                <w:color w:val="000000" w:themeColor="text1"/>
                <w:sz w:val="26"/>
                <w:szCs w:val="26"/>
              </w:rPr>
              <w:t>Mô hình</w:t>
            </w:r>
          </w:p>
          <w:p w:rsidR="00FD68D7" w:rsidRPr="007759C3" w:rsidRDefault="00FD68D7" w:rsidP="00161FF0">
            <w:pPr>
              <w:spacing w:before="120" w:after="120" w:line="240" w:lineRule="auto"/>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1533"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MH1</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(Nhội)</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MH2</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(Nhội)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MH3</w:t>
            </w:r>
          </w:p>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(Nhội)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tính</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05</w:t>
            </w:r>
          </w:p>
        </w:tc>
      </w:tr>
      <w:tr w:rsidR="00FD68D7" w:rsidRPr="007759C3" w:rsidTr="00AD6D7C">
        <w:trPr>
          <w:gridAfter w:val="1"/>
          <w:wAfter w:w="730" w:type="dxa"/>
          <w:trHeight w:val="329"/>
        </w:trPr>
        <w:tc>
          <w:tcPr>
            <w:tcW w:w="194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H</w:t>
            </w:r>
            <w:r w:rsidRPr="00E53FDE">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533"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0,85</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r w:rsidR="00FD68D7" w:rsidRPr="007759C3" w:rsidTr="00AD6D7C">
        <w:trPr>
          <w:gridAfter w:val="1"/>
          <w:wAfter w:w="730" w:type="dxa"/>
          <w:trHeight w:val="420"/>
        </w:trPr>
        <w:tc>
          <w:tcPr>
            <w:tcW w:w="194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0</w:t>
            </w:r>
            <w:r w:rsidRPr="007759C3">
              <w:rPr>
                <w:rFonts w:eastAsia="Times New Roman"/>
                <w:color w:val="000000" w:themeColor="text1"/>
                <w:sz w:val="26"/>
                <w:szCs w:val="26"/>
              </w:rPr>
              <w:t>(cm)</w:t>
            </w:r>
          </w:p>
        </w:tc>
        <w:tc>
          <w:tcPr>
            <w:tcW w:w="1533" w:type="dxa"/>
            <w:tcBorders>
              <w:top w:val="single" w:sz="4" w:space="0" w:color="auto"/>
              <w:left w:val="single" w:sz="4" w:space="0" w:color="auto"/>
              <w:bottom w:val="single" w:sz="4" w:space="0" w:color="auto"/>
              <w:right w:val="single" w:sz="4" w:space="0" w:color="auto"/>
            </w:tcBorders>
            <w:vAlign w:val="center"/>
          </w:tcPr>
          <w:p w:rsidR="00FD68D7" w:rsidRPr="007759C3" w:rsidRDefault="003330CE"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2,78</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3330CE"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2,3</w:t>
            </w:r>
            <w:r w:rsidR="00DF60B3" w:rsidRPr="007759C3">
              <w:rPr>
                <w:rFonts w:eastAsia="Times New Roman"/>
                <w:color w:val="000000" w:themeColor="text1"/>
                <w:sz w:val="26"/>
                <w:szCs w:val="26"/>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DF60B3" w:rsidP="003330CE">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r w:rsidR="003330CE" w:rsidRPr="007759C3">
              <w:rPr>
                <w:rFonts w:eastAsia="Times New Roman"/>
                <w:color w:val="000000" w:themeColor="text1"/>
                <w:sz w:val="26"/>
                <w:szCs w:val="26"/>
              </w:rPr>
              <w:t>4</w:t>
            </w:r>
            <w:r w:rsidRPr="007759C3">
              <w:rPr>
                <w:rFonts w:eastAsia="Times New Roman"/>
                <w:color w:val="000000" w:themeColor="text1"/>
                <w:sz w:val="26"/>
                <w:szCs w:val="26"/>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3330CE"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3,87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r w:rsidR="00FD68D7" w:rsidRPr="007759C3" w:rsidTr="00AD6D7C">
        <w:trPr>
          <w:gridAfter w:val="1"/>
          <w:wAfter w:w="730" w:type="dxa"/>
          <w:trHeight w:val="420"/>
        </w:trPr>
        <w:tc>
          <w:tcPr>
            <w:tcW w:w="1942"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(m)</w:t>
            </w:r>
          </w:p>
        </w:tc>
        <w:tc>
          <w:tcPr>
            <w:tcW w:w="1533" w:type="dxa"/>
            <w:tcBorders>
              <w:top w:val="single" w:sz="4" w:space="0" w:color="auto"/>
              <w:left w:val="single" w:sz="4" w:space="0" w:color="auto"/>
              <w:bottom w:val="single" w:sz="4" w:space="0" w:color="auto"/>
              <w:right w:val="single" w:sz="4" w:space="0" w:color="auto"/>
            </w:tcBorders>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0,7</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68D7" w:rsidRPr="007759C3" w:rsidRDefault="00FD68D7" w:rsidP="00161FF0">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5,14</w:t>
            </w:r>
          </w:p>
        </w:tc>
      </w:tr>
      <w:tr w:rsidR="005F21E9" w:rsidRPr="007759C3" w:rsidTr="00AD6D7C">
        <w:tc>
          <w:tcPr>
            <w:tcW w:w="4767" w:type="dxa"/>
            <w:gridSpan w:val="3"/>
          </w:tcPr>
          <w:p w:rsidR="005F21E9" w:rsidRPr="007759C3" w:rsidRDefault="00CC4877" w:rsidP="00BA4763">
            <w:pPr>
              <w:pStyle w:val="0BD"/>
              <w:spacing w:line="240" w:lineRule="auto"/>
              <w:rPr>
                <w:color w:val="000000" w:themeColor="text1"/>
                <w:lang w:val="es-MX"/>
              </w:rPr>
            </w:pPr>
            <w:r w:rsidRPr="007759C3">
              <w:rPr>
                <w:b/>
                <w:noProof/>
                <w:color w:val="000000" w:themeColor="text1"/>
              </w:rPr>
              <w:drawing>
                <wp:inline distT="0" distB="0" distL="0" distR="0" wp14:anchorId="209E9C86" wp14:editId="7FE78323">
                  <wp:extent cx="2889885" cy="3329940"/>
                  <wp:effectExtent l="0" t="0" r="0" b="0"/>
                  <wp:docPr id="18"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4567" w:type="dxa"/>
            <w:gridSpan w:val="5"/>
          </w:tcPr>
          <w:p w:rsidR="005F21E9" w:rsidRPr="007759C3" w:rsidRDefault="00CC4877" w:rsidP="003E75E0">
            <w:pPr>
              <w:pStyle w:val="0BD"/>
              <w:spacing w:line="240" w:lineRule="auto"/>
              <w:ind w:left="-146"/>
              <w:jc w:val="both"/>
              <w:rPr>
                <w:color w:val="000000" w:themeColor="text1"/>
                <w:lang w:val="es-MX"/>
              </w:rPr>
            </w:pPr>
            <w:r w:rsidRPr="007759C3">
              <w:rPr>
                <w:b/>
                <w:noProof/>
                <w:color w:val="000000" w:themeColor="text1"/>
              </w:rPr>
              <w:drawing>
                <wp:inline distT="0" distB="0" distL="0" distR="0" wp14:anchorId="6F9EDA56" wp14:editId="3C2B026A">
                  <wp:extent cx="2855595" cy="3329940"/>
                  <wp:effectExtent l="0" t="0" r="0" b="0"/>
                  <wp:docPr id="19"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D727A4" w:rsidRPr="000C1ECF" w:rsidTr="00AD6D7C">
        <w:trPr>
          <w:trHeight w:val="566"/>
        </w:trPr>
        <w:tc>
          <w:tcPr>
            <w:tcW w:w="4767" w:type="dxa"/>
            <w:gridSpan w:val="3"/>
          </w:tcPr>
          <w:p w:rsidR="00D727A4" w:rsidRPr="007759C3" w:rsidRDefault="00AD77A0" w:rsidP="00AD77A0">
            <w:pPr>
              <w:pStyle w:val="0H"/>
            </w:pPr>
            <w:bookmarkStart w:id="294" w:name="_Toc505451453"/>
            <w:bookmarkStart w:id="295" w:name="_Toc514763864"/>
            <w:r>
              <w:rPr>
                <w:b/>
                <w:bCs/>
              </w:rPr>
              <w:t>Hình 4.12</w:t>
            </w:r>
            <w:r w:rsidR="00D727A4" w:rsidRPr="007759C3">
              <w:rPr>
                <w:b/>
                <w:bCs/>
                <w:lang w:val="vi-VN"/>
              </w:rPr>
              <w:t>.</w:t>
            </w:r>
            <w:r>
              <w:t>Biểu đồ s</w:t>
            </w:r>
            <w:r w:rsidR="00D727A4" w:rsidRPr="007759C3">
              <w:rPr>
                <w:lang w:val="vi-VN"/>
              </w:rPr>
              <w:t>inh trưởng đường kính gốc (D</w:t>
            </w:r>
            <w:r w:rsidR="00D727A4" w:rsidRPr="00E53FDE">
              <w:rPr>
                <w:vertAlign w:val="subscript"/>
                <w:lang w:val="vi-VN"/>
              </w:rPr>
              <w:t>0</w:t>
            </w:r>
            <w:r w:rsidR="00D727A4" w:rsidRPr="007759C3">
              <w:rPr>
                <w:lang w:val="vi-VN"/>
              </w:rPr>
              <w:t>)</w:t>
            </w:r>
            <w:bookmarkEnd w:id="294"/>
            <w:bookmarkEnd w:id="295"/>
          </w:p>
        </w:tc>
        <w:tc>
          <w:tcPr>
            <w:tcW w:w="4567" w:type="dxa"/>
            <w:gridSpan w:val="5"/>
          </w:tcPr>
          <w:p w:rsidR="00D727A4" w:rsidRPr="000C1ECF" w:rsidRDefault="00AD77A0" w:rsidP="000C1ECF">
            <w:pPr>
              <w:pStyle w:val="0H"/>
              <w:rPr>
                <w:lang w:val="vi-VN"/>
              </w:rPr>
            </w:pPr>
            <w:bookmarkStart w:id="296" w:name="_Toc505451454"/>
            <w:bookmarkStart w:id="297" w:name="_Toc514763865"/>
            <w:r>
              <w:rPr>
                <w:b/>
                <w:bCs/>
              </w:rPr>
              <w:t>Hình 4.13</w:t>
            </w:r>
            <w:r w:rsidR="00D727A4" w:rsidRPr="007759C3">
              <w:rPr>
                <w:b/>
                <w:bCs/>
                <w:lang w:val="vi-VN"/>
              </w:rPr>
              <w:t>.</w:t>
            </w:r>
            <w:r w:rsidRPr="000C1ECF">
              <w:rPr>
                <w:lang w:val="vi-VN"/>
              </w:rPr>
              <w:t>Biểu đồ s</w:t>
            </w:r>
            <w:r w:rsidR="00D727A4" w:rsidRPr="007759C3">
              <w:rPr>
                <w:lang w:val="vi-VN"/>
              </w:rPr>
              <w:t>inh trưởng chiều cao vút ngọn (H</w:t>
            </w:r>
            <w:r w:rsidR="00D727A4" w:rsidRPr="00E53FDE">
              <w:rPr>
                <w:vertAlign w:val="subscript"/>
                <w:lang w:val="vi-VN"/>
              </w:rPr>
              <w:t>vn</w:t>
            </w:r>
            <w:r w:rsidR="00D727A4" w:rsidRPr="007759C3">
              <w:rPr>
                <w:lang w:val="vi-VN"/>
              </w:rPr>
              <w:t>) đường kính tán (D</w:t>
            </w:r>
            <w:r w:rsidR="00D727A4" w:rsidRPr="00E53FDE">
              <w:rPr>
                <w:vertAlign w:val="subscript"/>
                <w:lang w:val="vi-VN"/>
              </w:rPr>
              <w:t>t</w:t>
            </w:r>
            <w:r w:rsidR="00D727A4" w:rsidRPr="007759C3">
              <w:rPr>
                <w:lang w:val="vi-VN"/>
              </w:rPr>
              <w:t>)</w:t>
            </w:r>
            <w:bookmarkEnd w:id="296"/>
            <w:bookmarkEnd w:id="297"/>
          </w:p>
        </w:tc>
      </w:tr>
    </w:tbl>
    <w:p w:rsidR="005F21E9" w:rsidRPr="007759C3" w:rsidRDefault="005F21E9" w:rsidP="00161FF0">
      <w:pPr>
        <w:spacing w:before="120" w:line="276" w:lineRule="auto"/>
        <w:ind w:firstLine="709"/>
        <w:jc w:val="both"/>
        <w:rPr>
          <w:b/>
          <w:i/>
          <w:color w:val="000000" w:themeColor="text1"/>
          <w:sz w:val="26"/>
          <w:szCs w:val="26"/>
          <w:lang w:val="es-MX"/>
        </w:rPr>
      </w:pPr>
      <w:r w:rsidRPr="007759C3">
        <w:rPr>
          <w:color w:val="000000" w:themeColor="text1"/>
          <w:sz w:val="26"/>
          <w:szCs w:val="26"/>
          <w:lang w:val="es-MX"/>
        </w:rPr>
        <w:t>Qua bả</w:t>
      </w:r>
      <w:r w:rsidR="001F3999" w:rsidRPr="007759C3">
        <w:rPr>
          <w:color w:val="000000" w:themeColor="text1"/>
          <w:sz w:val="26"/>
          <w:szCs w:val="26"/>
          <w:lang w:val="es-MX"/>
        </w:rPr>
        <w:t>ng 4</w:t>
      </w:r>
      <w:r w:rsidRPr="007759C3">
        <w:rPr>
          <w:color w:val="000000" w:themeColor="text1"/>
          <w:sz w:val="26"/>
          <w:szCs w:val="26"/>
          <w:lang w:val="es-MX"/>
        </w:rPr>
        <w:t>.2</w:t>
      </w:r>
      <w:r w:rsidR="00226140" w:rsidRPr="007759C3">
        <w:rPr>
          <w:color w:val="000000" w:themeColor="text1"/>
          <w:sz w:val="26"/>
          <w:szCs w:val="26"/>
          <w:lang w:val="es-MX"/>
        </w:rPr>
        <w:t>3</w:t>
      </w:r>
      <w:r w:rsidR="00FD68D7" w:rsidRPr="007759C3">
        <w:rPr>
          <w:color w:val="000000" w:themeColor="text1"/>
          <w:sz w:val="26"/>
          <w:szCs w:val="26"/>
          <w:lang w:val="es-MX"/>
        </w:rPr>
        <w:t xml:space="preserve">và </w:t>
      </w:r>
      <w:r w:rsidR="00571E9B">
        <w:rPr>
          <w:color w:val="000000" w:themeColor="text1"/>
          <w:sz w:val="26"/>
          <w:szCs w:val="26"/>
          <w:lang w:val="es-MX"/>
        </w:rPr>
        <w:t>hình 4.12, 4.13</w:t>
      </w:r>
      <w:r w:rsidRPr="007759C3">
        <w:rPr>
          <w:color w:val="000000" w:themeColor="text1"/>
          <w:sz w:val="26"/>
          <w:szCs w:val="26"/>
          <w:lang w:val="es-MX"/>
        </w:rPr>
        <w:t>ta thấy:</w:t>
      </w:r>
    </w:p>
    <w:p w:rsidR="005F21E9" w:rsidRPr="007759C3" w:rsidRDefault="005F21E9" w:rsidP="00161FF0">
      <w:pPr>
        <w:spacing w:before="120" w:line="276" w:lineRule="auto"/>
        <w:ind w:firstLine="709"/>
        <w:jc w:val="both"/>
        <w:rPr>
          <w:rFonts w:eastAsia="Times New Roman"/>
          <w:bCs/>
          <w:color w:val="000000" w:themeColor="text1"/>
          <w:sz w:val="26"/>
          <w:szCs w:val="26"/>
          <w:lang w:val="af-ZA"/>
        </w:rPr>
      </w:pPr>
      <w:r w:rsidRPr="007759C3">
        <w:rPr>
          <w:bCs/>
          <w:i/>
          <w:color w:val="000000" w:themeColor="text1"/>
          <w:sz w:val="26"/>
          <w:szCs w:val="26"/>
          <w:lang w:val="af-ZA" w:eastAsia="vi-VN"/>
        </w:rPr>
        <w:t>- Về chỉ tiêu D</w:t>
      </w:r>
      <w:r w:rsidRPr="007759C3">
        <w:rPr>
          <w:bCs/>
          <w:i/>
          <w:color w:val="000000" w:themeColor="text1"/>
          <w:sz w:val="26"/>
          <w:szCs w:val="26"/>
          <w:vertAlign w:val="subscript"/>
          <w:lang w:val="af-ZA" w:eastAsia="vi-VN"/>
        </w:rPr>
        <w:t>0</w:t>
      </w:r>
      <w:r w:rsidRPr="007759C3">
        <w:rPr>
          <w:bCs/>
          <w:i/>
          <w:color w:val="000000" w:themeColor="text1"/>
          <w:sz w:val="26"/>
          <w:szCs w:val="26"/>
          <w:lang w:val="af-ZA" w:eastAsia="vi-VN"/>
        </w:rPr>
        <w:t xml:space="preserve">(cm): </w:t>
      </w:r>
      <w:r w:rsidR="00BA4763" w:rsidRPr="007759C3">
        <w:rPr>
          <w:bCs/>
          <w:color w:val="000000" w:themeColor="text1"/>
          <w:sz w:val="26"/>
          <w:szCs w:val="26"/>
          <w:lang w:val="af-ZA" w:eastAsia="vi-VN"/>
        </w:rPr>
        <w:t>C</w:t>
      </w:r>
      <w:r w:rsidRPr="007759C3">
        <w:rPr>
          <w:bCs/>
          <w:color w:val="000000" w:themeColor="text1"/>
          <w:sz w:val="26"/>
          <w:szCs w:val="26"/>
          <w:lang w:val="af-ZA" w:eastAsia="vi-VN"/>
        </w:rPr>
        <w:t xml:space="preserve">ó thể thấy ở các mô hình trồng khác nhau thì đường kính gốc của cây Lát cũng khác nhau. Cao nhất là </w:t>
      </w:r>
      <w:r w:rsidRPr="007759C3">
        <w:rPr>
          <w:rFonts w:eastAsia="Times New Roman"/>
          <w:bCs/>
          <w:color w:val="000000" w:themeColor="text1"/>
          <w:sz w:val="26"/>
          <w:szCs w:val="26"/>
          <w:lang w:val="af-ZA"/>
        </w:rPr>
        <w:t xml:space="preserve">MH hỗn giao theo đám 2 Sao + 2 Lát +1 Nhội </w:t>
      </w:r>
      <w:r w:rsidRPr="007759C3">
        <w:rPr>
          <w:bCs/>
          <w:color w:val="000000" w:themeColor="text1"/>
          <w:sz w:val="26"/>
          <w:szCs w:val="26"/>
          <w:lang w:val="af-ZA" w:eastAsia="vi-VN"/>
        </w:rPr>
        <w:t>đạ</w:t>
      </w:r>
      <w:r w:rsidR="003330CE" w:rsidRPr="007759C3">
        <w:rPr>
          <w:bCs/>
          <w:color w:val="000000" w:themeColor="text1"/>
          <w:sz w:val="26"/>
          <w:szCs w:val="26"/>
          <w:lang w:val="af-ZA" w:eastAsia="vi-VN"/>
        </w:rPr>
        <w:t>t (2,78</w:t>
      </w:r>
      <w:r w:rsidRPr="007759C3">
        <w:rPr>
          <w:bCs/>
          <w:color w:val="000000" w:themeColor="text1"/>
          <w:sz w:val="26"/>
          <w:szCs w:val="26"/>
          <w:lang w:val="af-ZA" w:eastAsia="vi-VN"/>
        </w:rPr>
        <w:t xml:space="preserve">cm) vàthấp nhất là mô hình </w:t>
      </w:r>
      <w:r w:rsidRPr="007759C3">
        <w:rPr>
          <w:rFonts w:eastAsia="Times New Roman"/>
          <w:bCs/>
          <w:color w:val="000000" w:themeColor="text1"/>
          <w:sz w:val="26"/>
          <w:szCs w:val="26"/>
          <w:lang w:val="af-ZA"/>
        </w:rPr>
        <w:t>MH hỗn giao theo đám</w:t>
      </w:r>
      <w:r w:rsidRPr="007759C3">
        <w:rPr>
          <w:rFonts w:eastAsia="Times New Roman"/>
          <w:bCs/>
          <w:color w:val="000000" w:themeColor="text1"/>
          <w:sz w:val="26"/>
          <w:szCs w:val="26"/>
          <w:lang w:val="af-ZA"/>
        </w:rPr>
        <w:br/>
        <w:t xml:space="preserve">2 Sao +3 Lát +3 Nhội </w:t>
      </w:r>
      <w:r w:rsidRPr="007759C3">
        <w:rPr>
          <w:bCs/>
          <w:color w:val="000000" w:themeColor="text1"/>
          <w:sz w:val="26"/>
          <w:szCs w:val="26"/>
          <w:lang w:val="af-ZA" w:eastAsia="vi-VN"/>
        </w:rPr>
        <w:t>đạ</w:t>
      </w:r>
      <w:r w:rsidR="003330CE" w:rsidRPr="007759C3">
        <w:rPr>
          <w:bCs/>
          <w:color w:val="000000" w:themeColor="text1"/>
          <w:sz w:val="26"/>
          <w:szCs w:val="26"/>
          <w:lang w:val="af-ZA" w:eastAsia="vi-VN"/>
        </w:rPr>
        <w:t xml:space="preserve">t (2,35 </w:t>
      </w:r>
      <w:r w:rsidRPr="007759C3">
        <w:rPr>
          <w:bCs/>
          <w:color w:val="000000" w:themeColor="text1"/>
          <w:sz w:val="26"/>
          <w:szCs w:val="26"/>
          <w:lang w:val="af-ZA" w:eastAsia="vi-VN"/>
        </w:rPr>
        <w:t xml:space="preserve">cm). </w:t>
      </w:r>
      <w:r w:rsidRPr="007759C3">
        <w:rPr>
          <w:color w:val="000000" w:themeColor="text1"/>
          <w:sz w:val="26"/>
          <w:szCs w:val="26"/>
          <w:lang w:val="af-ZA"/>
        </w:rPr>
        <w:t xml:space="preserve">Để kiểm tra sự sai khác về đường kính gốc ở 3 mô hình khác nhau đề tài tiến hành phân tích Anova Single Factor với 1 nhân tố 3 lần lặp kết quả như sau: </w:t>
      </w:r>
    </w:p>
    <w:p w:rsidR="005F21E9" w:rsidRPr="007759C3" w:rsidRDefault="005F21E9" w:rsidP="00161FF0">
      <w:pPr>
        <w:tabs>
          <w:tab w:val="left" w:pos="567"/>
          <w:tab w:val="left" w:pos="851"/>
        </w:tabs>
        <w:spacing w:before="120" w:line="276"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w:t>
      </w:r>
      <w:r w:rsidR="003330CE" w:rsidRPr="007759C3">
        <w:rPr>
          <w:color w:val="000000" w:themeColor="text1"/>
          <w:sz w:val="26"/>
          <w:szCs w:val="26"/>
          <w:lang w:val="af-ZA"/>
        </w:rPr>
        <w:t>3,87</w:t>
      </w:r>
      <w:r w:rsidRPr="007759C3">
        <w:rPr>
          <w:color w:val="000000" w:themeColor="text1"/>
          <w:sz w:val="26"/>
          <w:szCs w:val="26"/>
          <w:lang w:val="af-ZA"/>
        </w:rPr>
        <w:t>&lt;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226140" w:rsidRPr="007759C3">
        <w:rPr>
          <w:color w:val="000000" w:themeColor="text1"/>
          <w:sz w:val="26"/>
          <w:szCs w:val="26"/>
          <w:lang w:val="af-ZA"/>
        </w:rPr>
        <w:t>,</w:t>
      </w:r>
      <w:r w:rsidRPr="007759C3">
        <w:rPr>
          <w:color w:val="000000" w:themeColor="text1"/>
          <w:sz w:val="26"/>
          <w:szCs w:val="26"/>
          <w:lang w:val="af-ZA"/>
        </w:rPr>
        <w:t xml:space="preserve"> chứng tỏ ở với các mô hình khác nhau không có sự sai khác về đường kính gốc của cây Nhội.  </w:t>
      </w:r>
    </w:p>
    <w:p w:rsidR="005F21E9" w:rsidRPr="007759C3" w:rsidRDefault="005F21E9" w:rsidP="00161FF0">
      <w:pPr>
        <w:spacing w:before="120" w:line="276" w:lineRule="auto"/>
        <w:ind w:firstLine="709"/>
        <w:jc w:val="both"/>
        <w:rPr>
          <w:rFonts w:eastAsia="Times New Roman"/>
          <w:bCs/>
          <w:color w:val="000000" w:themeColor="text1"/>
          <w:sz w:val="26"/>
          <w:szCs w:val="26"/>
          <w:lang w:val="es-MX"/>
        </w:rPr>
      </w:pPr>
      <w:r w:rsidRPr="00E53FDE">
        <w:rPr>
          <w:i/>
          <w:color w:val="000000" w:themeColor="text1"/>
          <w:sz w:val="26"/>
          <w:szCs w:val="26"/>
          <w:lang w:val="es-MX"/>
        </w:rPr>
        <w:t>- Về chỉ tiêu H</w:t>
      </w:r>
      <w:r w:rsidRPr="00E53FDE">
        <w:rPr>
          <w:i/>
          <w:color w:val="000000" w:themeColor="text1"/>
          <w:sz w:val="26"/>
          <w:szCs w:val="26"/>
          <w:vertAlign w:val="subscript"/>
          <w:lang w:val="es-MX"/>
        </w:rPr>
        <w:t>vn</w:t>
      </w:r>
      <w:r w:rsidRPr="00E53FDE">
        <w:rPr>
          <w:i/>
          <w:color w:val="000000" w:themeColor="text1"/>
          <w:sz w:val="26"/>
          <w:szCs w:val="26"/>
          <w:lang w:val="es-MX"/>
        </w:rPr>
        <w:t>(m):</w:t>
      </w:r>
      <w:r w:rsidRPr="007759C3">
        <w:rPr>
          <w:color w:val="000000" w:themeColor="text1"/>
          <w:sz w:val="26"/>
          <w:szCs w:val="26"/>
          <w:lang w:val="es-MX"/>
        </w:rPr>
        <w:t xml:space="preserve"> Các mô hình khác nhau có chiều cao vút ngọn khác nhau. </w:t>
      </w:r>
      <w:r w:rsidRPr="007759C3">
        <w:rPr>
          <w:rFonts w:eastAsia="Times New Roman"/>
          <w:bCs/>
          <w:color w:val="000000" w:themeColor="text1"/>
          <w:sz w:val="26"/>
          <w:szCs w:val="26"/>
          <w:lang w:val="es-MX"/>
        </w:rPr>
        <w:t xml:space="preserve">MH hỗn giao theo đám 2 Sao +2 Lát +1 Nhội  </w:t>
      </w:r>
      <w:r w:rsidRPr="007759C3">
        <w:rPr>
          <w:color w:val="000000" w:themeColor="text1"/>
          <w:sz w:val="26"/>
          <w:szCs w:val="26"/>
          <w:lang w:val="es-MX"/>
        </w:rPr>
        <w:t xml:space="preserve">có chiều cao Nhội là lớn nhất (0,85 m), </w:t>
      </w:r>
      <w:r w:rsidRPr="007759C3">
        <w:rPr>
          <w:color w:val="000000" w:themeColor="text1"/>
          <w:sz w:val="26"/>
          <w:szCs w:val="26"/>
          <w:lang w:val="es-MX"/>
        </w:rPr>
        <w:lastRenderedPageBreak/>
        <w:t xml:space="preserve">tiếp theo là mô hình </w:t>
      </w:r>
      <w:r w:rsidRPr="007759C3">
        <w:rPr>
          <w:rFonts w:eastAsia="Times New Roman"/>
          <w:bCs/>
          <w:color w:val="000000" w:themeColor="text1"/>
          <w:sz w:val="26"/>
          <w:szCs w:val="26"/>
          <w:lang w:val="es-MX"/>
        </w:rPr>
        <w:t>hỗn giao theo đám 2 Sao +3 Lát +3 Nhội </w:t>
      </w:r>
      <w:r w:rsidRPr="007759C3">
        <w:rPr>
          <w:color w:val="000000" w:themeColor="text1"/>
          <w:sz w:val="26"/>
          <w:szCs w:val="26"/>
          <w:lang w:val="es-MX"/>
        </w:rPr>
        <w:t xml:space="preserve"> (0,7m) và thấp nhất là 2 mô hình </w:t>
      </w:r>
      <w:r w:rsidRPr="007759C3">
        <w:rPr>
          <w:rFonts w:eastAsia="Times New Roman"/>
          <w:bCs/>
          <w:color w:val="000000" w:themeColor="text1"/>
          <w:sz w:val="26"/>
          <w:szCs w:val="26"/>
          <w:lang w:val="es-MX"/>
        </w:rPr>
        <w:t>còn lại</w:t>
      </w:r>
      <w:r w:rsidRPr="007759C3">
        <w:rPr>
          <w:color w:val="000000" w:themeColor="text1"/>
          <w:sz w:val="26"/>
          <w:szCs w:val="26"/>
          <w:lang w:val="es-MX"/>
        </w:rPr>
        <w:t xml:space="preserve"> (0,6m). </w:t>
      </w:r>
      <w:r w:rsidRPr="007759C3">
        <w:rPr>
          <w:color w:val="000000" w:themeColor="text1"/>
          <w:sz w:val="26"/>
          <w:szCs w:val="26"/>
          <w:lang w:val="af-ZA"/>
        </w:rPr>
        <w:t>Để kiểm tra sự sai khác về chiều cao vút ngọn ở 3 mô hình khác nhau đề tài tiến hành phân tích Anova Single Factor với 1 nhân tố 3 lần lặp kết quả như sau:</w:t>
      </w:r>
    </w:p>
    <w:p w:rsidR="005F21E9" w:rsidRPr="007759C3" w:rsidRDefault="005F21E9" w:rsidP="00161FF0">
      <w:pPr>
        <w:tabs>
          <w:tab w:val="left" w:pos="426"/>
          <w:tab w:val="left" w:pos="567"/>
        </w:tabs>
        <w:spacing w:before="120" w:line="276"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3,45 &lt;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226140" w:rsidRPr="007759C3">
        <w:rPr>
          <w:color w:val="000000" w:themeColor="text1"/>
          <w:sz w:val="26"/>
          <w:szCs w:val="26"/>
          <w:lang w:val="af-ZA"/>
        </w:rPr>
        <w:t>,</w:t>
      </w:r>
      <w:r w:rsidRPr="007759C3">
        <w:rPr>
          <w:color w:val="000000" w:themeColor="text1"/>
          <w:sz w:val="26"/>
          <w:szCs w:val="26"/>
          <w:lang w:val="af-ZA"/>
        </w:rPr>
        <w:t xml:space="preserve"> chứng tỏ ở với các mô hình khác nhau không có sự sai khác về chiều cao vút ngọn của cây Nhội.  </w:t>
      </w:r>
    </w:p>
    <w:p w:rsidR="005F21E9" w:rsidRPr="007759C3" w:rsidRDefault="005F21E9" w:rsidP="00161FF0">
      <w:pPr>
        <w:pStyle w:val="BodyText"/>
        <w:widowControl w:val="0"/>
        <w:numPr>
          <w:ilvl w:val="0"/>
          <w:numId w:val="3"/>
        </w:numPr>
        <w:tabs>
          <w:tab w:val="left" w:pos="851"/>
        </w:tabs>
        <w:spacing w:before="120" w:after="0" w:line="276"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t</w:t>
      </w:r>
      <w:r w:rsidRPr="007759C3">
        <w:rPr>
          <w:bCs/>
          <w:i/>
          <w:color w:val="000000" w:themeColor="text1"/>
          <w:sz w:val="26"/>
          <w:szCs w:val="26"/>
          <w:lang w:val="af-ZA" w:eastAsia="vi-VN"/>
        </w:rPr>
        <w:t>(m):</w:t>
      </w:r>
      <w:r w:rsidR="002B560F" w:rsidRPr="007759C3">
        <w:rPr>
          <w:bCs/>
          <w:color w:val="000000" w:themeColor="text1"/>
          <w:sz w:val="26"/>
          <w:szCs w:val="26"/>
          <w:lang w:val="af-ZA" w:eastAsia="vi-VN"/>
        </w:rPr>
        <w:t xml:space="preserve"> Đ</w:t>
      </w:r>
      <w:r w:rsidRPr="007759C3">
        <w:rPr>
          <w:bCs/>
          <w:color w:val="000000" w:themeColor="text1"/>
          <w:sz w:val="26"/>
          <w:szCs w:val="26"/>
          <w:lang w:val="af-ZA" w:eastAsia="vi-VN"/>
        </w:rPr>
        <w:t xml:space="preserve">ường kính tán có sự biến động theo các mô hình, đường kính tán nhỏ nhất là mô hình </w:t>
      </w:r>
      <w:r w:rsidRPr="007759C3">
        <w:rPr>
          <w:bCs/>
          <w:color w:val="000000" w:themeColor="text1"/>
          <w:sz w:val="26"/>
          <w:szCs w:val="26"/>
          <w:lang w:val="af-ZA"/>
        </w:rPr>
        <w:t>hỗn giao theo đám 2 Sao +3 Lát +3 Nhội </w:t>
      </w:r>
      <w:r w:rsidRPr="007759C3">
        <w:rPr>
          <w:bCs/>
          <w:color w:val="000000" w:themeColor="text1"/>
          <w:sz w:val="26"/>
          <w:szCs w:val="26"/>
          <w:lang w:val="af-ZA" w:eastAsia="vi-VN"/>
        </w:rPr>
        <w:t xml:space="preserve"> (0,5m). </w:t>
      </w:r>
      <w:r w:rsidRPr="007759C3">
        <w:rPr>
          <w:color w:val="000000" w:themeColor="text1"/>
          <w:sz w:val="26"/>
          <w:szCs w:val="26"/>
          <w:lang w:val="af-ZA"/>
        </w:rPr>
        <w:t xml:space="preserve">Để kiểm tra sự sai khác về đường kính tán ở 3 mô hình khác nhau đề tài tiến hành phân tích Anova Single Factor với 1 nhân tố 3 lần lặp kết quả như sau: </w:t>
      </w:r>
    </w:p>
    <w:p w:rsidR="005F21E9" w:rsidRPr="007759C3" w:rsidRDefault="005F21E9" w:rsidP="00161FF0">
      <w:pPr>
        <w:tabs>
          <w:tab w:val="left" w:pos="567"/>
          <w:tab w:val="left" w:pos="851"/>
        </w:tabs>
        <w:spacing w:before="120" w:line="276" w:lineRule="auto"/>
        <w:ind w:firstLine="709"/>
        <w:jc w:val="both"/>
        <w:rPr>
          <w:color w:val="000000" w:themeColor="text1"/>
          <w:sz w:val="26"/>
          <w:szCs w:val="26"/>
          <w:lang w:val="af-ZA"/>
        </w:rPr>
      </w:pPr>
      <w:r w:rsidRPr="007759C3">
        <w:rPr>
          <w:color w:val="000000" w:themeColor="text1"/>
          <w:sz w:val="26"/>
          <w:szCs w:val="26"/>
          <w:lang w:val="af-ZA"/>
        </w:rPr>
        <w:t>F</w:t>
      </w:r>
      <w:r w:rsidRPr="007759C3">
        <w:rPr>
          <w:color w:val="000000" w:themeColor="text1"/>
          <w:sz w:val="26"/>
          <w:szCs w:val="26"/>
          <w:vertAlign w:val="subscript"/>
          <w:lang w:val="af-ZA"/>
        </w:rPr>
        <w:t>t</w:t>
      </w:r>
      <w:r w:rsidRPr="007759C3">
        <w:rPr>
          <w:color w:val="000000" w:themeColor="text1"/>
          <w:sz w:val="26"/>
          <w:szCs w:val="26"/>
          <w:lang w:val="af-ZA"/>
        </w:rPr>
        <w:t xml:space="preserve"> = 0,45 &lt; F</w:t>
      </w:r>
      <w:r w:rsidRPr="007759C3">
        <w:rPr>
          <w:color w:val="000000" w:themeColor="text1"/>
          <w:sz w:val="26"/>
          <w:szCs w:val="26"/>
          <w:vertAlign w:val="subscript"/>
          <w:lang w:val="af-ZA"/>
        </w:rPr>
        <w:t>05</w:t>
      </w:r>
      <w:r w:rsidRPr="007759C3">
        <w:rPr>
          <w:color w:val="000000" w:themeColor="text1"/>
          <w:sz w:val="26"/>
          <w:szCs w:val="26"/>
          <w:lang w:val="af-ZA"/>
        </w:rPr>
        <w:t xml:space="preserve"> = 5,14</w:t>
      </w:r>
      <w:r w:rsidR="00226140" w:rsidRPr="007759C3">
        <w:rPr>
          <w:color w:val="000000" w:themeColor="text1"/>
          <w:sz w:val="26"/>
          <w:szCs w:val="26"/>
          <w:lang w:val="af-ZA"/>
        </w:rPr>
        <w:t>,</w:t>
      </w:r>
      <w:r w:rsidRPr="007759C3">
        <w:rPr>
          <w:color w:val="000000" w:themeColor="text1"/>
          <w:sz w:val="26"/>
          <w:szCs w:val="26"/>
          <w:lang w:val="af-ZA"/>
        </w:rPr>
        <w:t xml:space="preserve"> chứng tỏ với các mô hình khác nhau không có sự sai khác về đường kính tán của cây Nhội.</w:t>
      </w:r>
    </w:p>
    <w:p w:rsidR="005F21E9" w:rsidRPr="007759C3" w:rsidRDefault="002B560F" w:rsidP="004A7E25">
      <w:pPr>
        <w:pStyle w:val="04D"/>
        <w:rPr>
          <w:color w:val="000000" w:themeColor="text1"/>
        </w:rPr>
      </w:pPr>
      <w:bookmarkStart w:id="298" w:name="_Toc491084639"/>
      <w:bookmarkStart w:id="299" w:name="_Toc497917401"/>
      <w:r w:rsidRPr="007759C3">
        <w:rPr>
          <w:color w:val="000000" w:themeColor="text1"/>
        </w:rPr>
        <w:t>4</w:t>
      </w:r>
      <w:r w:rsidR="005F21E9" w:rsidRPr="007759C3">
        <w:rPr>
          <w:color w:val="000000" w:themeColor="text1"/>
        </w:rPr>
        <w:t>.3.</w:t>
      </w:r>
      <w:r w:rsidRPr="007759C3">
        <w:rPr>
          <w:color w:val="000000" w:themeColor="text1"/>
        </w:rPr>
        <w:t>1.</w:t>
      </w:r>
      <w:r w:rsidR="005F21E9" w:rsidRPr="007759C3">
        <w:rPr>
          <w:color w:val="000000" w:themeColor="text1"/>
        </w:rPr>
        <w:t xml:space="preserve">3. Hiện trạng và đề xuất các mô hình rừng phòng hộ đầu nguồn Hướng Hoá – </w:t>
      </w:r>
      <w:r w:rsidR="00FB1D00" w:rsidRPr="007759C3">
        <w:rPr>
          <w:color w:val="000000" w:themeColor="text1"/>
        </w:rPr>
        <w:t>Đ</w:t>
      </w:r>
      <w:r w:rsidR="005F21E9" w:rsidRPr="007759C3">
        <w:rPr>
          <w:color w:val="000000" w:themeColor="text1"/>
        </w:rPr>
        <w:t>akr</w:t>
      </w:r>
      <w:r w:rsidR="00FB1D00" w:rsidRPr="007759C3">
        <w:rPr>
          <w:color w:val="000000" w:themeColor="text1"/>
        </w:rPr>
        <w:t>ô</w:t>
      </w:r>
      <w:r w:rsidR="005F21E9" w:rsidRPr="007759C3">
        <w:rPr>
          <w:color w:val="000000" w:themeColor="text1"/>
        </w:rPr>
        <w:t>ng, tỉnh Quảng Trị</w:t>
      </w:r>
      <w:bookmarkEnd w:id="298"/>
      <w:bookmarkEnd w:id="299"/>
    </w:p>
    <w:p w:rsidR="005F21E9" w:rsidRPr="007759C3" w:rsidRDefault="002B560F" w:rsidP="00161FF0">
      <w:pPr>
        <w:pStyle w:val="04D"/>
        <w:spacing w:after="0" w:line="276" w:lineRule="auto"/>
        <w:rPr>
          <w:b/>
          <w:i w:val="0"/>
          <w:color w:val="000000" w:themeColor="text1"/>
        </w:rPr>
      </w:pPr>
      <w:r w:rsidRPr="007759C3">
        <w:rPr>
          <w:b/>
          <w:i w:val="0"/>
          <w:color w:val="000000" w:themeColor="text1"/>
        </w:rPr>
        <w:t>a</w:t>
      </w:r>
      <w:r w:rsidRPr="007759C3">
        <w:rPr>
          <w:rFonts w:eastAsia="Times New Roman"/>
          <w:b/>
          <w:i w:val="0"/>
          <w:color w:val="000000" w:themeColor="text1"/>
        </w:rPr>
        <w:t>)</w:t>
      </w:r>
      <w:r w:rsidR="005F21E9" w:rsidRPr="007759C3">
        <w:rPr>
          <w:b/>
          <w:i w:val="0"/>
          <w:color w:val="000000" w:themeColor="text1"/>
        </w:rPr>
        <w:t xml:space="preserve"> Đặc điểm chung của các mô hình rừng phòng hộ đầu nguồn Hướng Hoá – </w:t>
      </w:r>
      <w:r w:rsidR="00FB1D00" w:rsidRPr="007759C3">
        <w:rPr>
          <w:b/>
          <w:i w:val="0"/>
          <w:color w:val="000000" w:themeColor="text1"/>
        </w:rPr>
        <w:t>Đ</w:t>
      </w:r>
      <w:r w:rsidR="005F21E9" w:rsidRPr="007759C3">
        <w:rPr>
          <w:b/>
          <w:i w:val="0"/>
          <w:color w:val="000000" w:themeColor="text1"/>
        </w:rPr>
        <w:t>akr</w:t>
      </w:r>
      <w:r w:rsidR="00FB1D00" w:rsidRPr="007759C3">
        <w:rPr>
          <w:b/>
          <w:i w:val="0"/>
          <w:color w:val="000000" w:themeColor="text1"/>
        </w:rPr>
        <w:t>ô</w:t>
      </w:r>
      <w:r w:rsidR="00D108D6" w:rsidRPr="007759C3">
        <w:rPr>
          <w:b/>
          <w:i w:val="0"/>
          <w:color w:val="000000" w:themeColor="text1"/>
        </w:rPr>
        <w:t>ng</w:t>
      </w:r>
    </w:p>
    <w:p w:rsidR="004D55A1" w:rsidRPr="007759C3" w:rsidRDefault="005F21E9" w:rsidP="00161FF0">
      <w:pPr>
        <w:spacing w:before="120" w:line="276" w:lineRule="auto"/>
        <w:ind w:firstLine="709"/>
        <w:jc w:val="both"/>
        <w:rPr>
          <w:color w:val="000000" w:themeColor="text1"/>
          <w:sz w:val="26"/>
          <w:szCs w:val="26"/>
          <w:lang w:val="pt-BR"/>
        </w:rPr>
      </w:pPr>
      <w:r w:rsidRPr="007759C3">
        <w:rPr>
          <w:color w:val="000000" w:themeColor="text1"/>
          <w:sz w:val="26"/>
          <w:szCs w:val="26"/>
          <w:lang w:val="pt-BR"/>
        </w:rPr>
        <w:t>Mô hình trồng hỗn giao Bản địa</w:t>
      </w:r>
      <w:r w:rsidR="00C56B60" w:rsidRPr="007759C3">
        <w:rPr>
          <w:color w:val="000000" w:themeColor="text1"/>
          <w:sz w:val="26"/>
          <w:szCs w:val="26"/>
          <w:lang w:val="pt-BR"/>
        </w:rPr>
        <w:t xml:space="preserve"> + </w:t>
      </w:r>
      <w:r w:rsidRPr="007759C3">
        <w:rPr>
          <w:color w:val="000000" w:themeColor="text1"/>
          <w:sz w:val="26"/>
          <w:szCs w:val="26"/>
          <w:lang w:val="pt-BR"/>
        </w:rPr>
        <w:t>Keo</w:t>
      </w:r>
      <w:r w:rsidR="00ED49A6" w:rsidRPr="007759C3">
        <w:rPr>
          <w:color w:val="000000" w:themeColor="text1"/>
          <w:sz w:val="26"/>
          <w:szCs w:val="26"/>
          <w:lang w:val="pt-BR"/>
        </w:rPr>
        <w:t>:</w:t>
      </w:r>
    </w:p>
    <w:p w:rsidR="00FB1D00" w:rsidRPr="007759C3" w:rsidRDefault="005F21E9" w:rsidP="00161FF0">
      <w:pPr>
        <w:spacing w:before="120" w:line="276" w:lineRule="auto"/>
        <w:ind w:firstLine="709"/>
        <w:jc w:val="both"/>
        <w:rPr>
          <w:color w:val="000000" w:themeColor="text1"/>
          <w:sz w:val="26"/>
          <w:szCs w:val="26"/>
          <w:lang w:val="pt-BR"/>
        </w:rPr>
      </w:pPr>
      <w:r w:rsidRPr="007759C3">
        <w:rPr>
          <w:color w:val="000000" w:themeColor="text1"/>
          <w:sz w:val="26"/>
          <w:szCs w:val="26"/>
          <w:lang w:val="pt-BR"/>
        </w:rPr>
        <w:t xml:space="preserve">Các mô hình hỗn giao cây Bản địa và Keo tai tượng ở rừng phòng hộ đầu nguồn ở huyện Hướng Hoá giai đoạn 14 năm tuổi bao gồm: </w:t>
      </w:r>
    </w:p>
    <w:p w:rsidR="004D55A1" w:rsidRPr="007759C3" w:rsidRDefault="004D55A1" w:rsidP="00161FF0">
      <w:pPr>
        <w:pStyle w:val="0B"/>
        <w:spacing w:line="240" w:lineRule="auto"/>
        <w:rPr>
          <w:color w:val="000000" w:themeColor="text1"/>
        </w:rPr>
      </w:pPr>
      <w:bookmarkStart w:id="300" w:name="_Toc514270564"/>
      <w:r w:rsidRPr="007759C3">
        <w:rPr>
          <w:b/>
          <w:color w:val="000000" w:themeColor="text1"/>
        </w:rPr>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4</w:t>
      </w:r>
      <w:r w:rsidRPr="007759C3">
        <w:rPr>
          <w:b/>
          <w:color w:val="000000" w:themeColor="text1"/>
        </w:rPr>
        <w:t>.</w:t>
      </w:r>
      <w:r w:rsidRPr="007759C3">
        <w:rPr>
          <w:color w:val="000000" w:themeColor="text1"/>
        </w:rPr>
        <w:t xml:space="preserve"> Các mô hình hỗn giao cây Bản địa và Keo tai tượng giai đoạn 14 năm tuổi</w:t>
      </w:r>
      <w:bookmarkEnd w:id="300"/>
    </w:p>
    <w:tbl>
      <w:tblPr>
        <w:tblW w:w="95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708"/>
        <w:gridCol w:w="1216"/>
        <w:gridCol w:w="2693"/>
        <w:gridCol w:w="3544"/>
        <w:gridCol w:w="1371"/>
      </w:tblGrid>
      <w:tr w:rsidR="003D65BF" w:rsidRPr="009C1BAC" w:rsidTr="00161FF0">
        <w:trPr>
          <w:jc w:val="center"/>
        </w:trPr>
        <w:tc>
          <w:tcPr>
            <w:tcW w:w="708" w:type="dxa"/>
            <w:vAlign w:val="center"/>
          </w:tcPr>
          <w:p w:rsidR="004D55A1" w:rsidRPr="007759C3" w:rsidRDefault="004D55A1" w:rsidP="00527B19">
            <w:pPr>
              <w:tabs>
                <w:tab w:val="left" w:pos="709"/>
              </w:tabs>
              <w:spacing w:line="269" w:lineRule="auto"/>
              <w:rPr>
                <w:b/>
                <w:color w:val="000000" w:themeColor="text1"/>
                <w:sz w:val="26"/>
                <w:szCs w:val="26"/>
                <w:lang w:val="pt-BR"/>
              </w:rPr>
            </w:pPr>
            <w:r w:rsidRPr="007759C3">
              <w:rPr>
                <w:b/>
                <w:color w:val="000000" w:themeColor="text1"/>
                <w:sz w:val="26"/>
                <w:szCs w:val="26"/>
                <w:lang w:val="pt-BR"/>
              </w:rPr>
              <w:t>STT</w:t>
            </w:r>
          </w:p>
        </w:tc>
        <w:tc>
          <w:tcPr>
            <w:tcW w:w="1216" w:type="dxa"/>
            <w:vAlign w:val="center"/>
          </w:tcPr>
          <w:p w:rsidR="004D55A1" w:rsidRPr="007759C3" w:rsidRDefault="004D55A1" w:rsidP="00527B19">
            <w:pPr>
              <w:tabs>
                <w:tab w:val="left" w:pos="709"/>
              </w:tabs>
              <w:spacing w:line="269" w:lineRule="auto"/>
              <w:rPr>
                <w:b/>
                <w:color w:val="000000" w:themeColor="text1"/>
                <w:sz w:val="26"/>
                <w:szCs w:val="26"/>
                <w:lang w:val="pt-BR"/>
              </w:rPr>
            </w:pPr>
            <w:r w:rsidRPr="007759C3">
              <w:rPr>
                <w:b/>
                <w:color w:val="000000" w:themeColor="text1"/>
                <w:sz w:val="26"/>
                <w:szCs w:val="26"/>
                <w:lang w:val="pt-BR"/>
              </w:rPr>
              <w:t>Loại mô hình</w:t>
            </w:r>
          </w:p>
        </w:tc>
        <w:tc>
          <w:tcPr>
            <w:tcW w:w="2693" w:type="dxa"/>
            <w:vAlign w:val="center"/>
          </w:tcPr>
          <w:p w:rsidR="004D55A1" w:rsidRPr="007759C3" w:rsidRDefault="004D55A1" w:rsidP="00527B19">
            <w:pPr>
              <w:tabs>
                <w:tab w:val="left" w:pos="709"/>
              </w:tabs>
              <w:spacing w:line="269" w:lineRule="auto"/>
              <w:rPr>
                <w:b/>
                <w:color w:val="000000" w:themeColor="text1"/>
                <w:sz w:val="26"/>
                <w:szCs w:val="26"/>
                <w:lang w:val="pt-BR"/>
              </w:rPr>
            </w:pPr>
            <w:r w:rsidRPr="007759C3">
              <w:rPr>
                <w:b/>
                <w:color w:val="000000" w:themeColor="text1"/>
                <w:sz w:val="26"/>
                <w:szCs w:val="26"/>
                <w:lang w:val="pt-BR"/>
              </w:rPr>
              <w:t>Phương thức và cự li trồng</w:t>
            </w:r>
          </w:p>
        </w:tc>
        <w:tc>
          <w:tcPr>
            <w:tcW w:w="3544" w:type="dxa"/>
            <w:vAlign w:val="center"/>
          </w:tcPr>
          <w:p w:rsidR="004D55A1" w:rsidRPr="007759C3" w:rsidRDefault="004D55A1" w:rsidP="00527B19">
            <w:pPr>
              <w:tabs>
                <w:tab w:val="left" w:pos="709"/>
              </w:tabs>
              <w:spacing w:line="269" w:lineRule="auto"/>
              <w:rPr>
                <w:b/>
                <w:color w:val="000000" w:themeColor="text1"/>
                <w:sz w:val="26"/>
                <w:szCs w:val="26"/>
                <w:lang w:val="pt-BR"/>
              </w:rPr>
            </w:pPr>
            <w:r w:rsidRPr="007759C3">
              <w:rPr>
                <w:b/>
                <w:color w:val="000000" w:themeColor="text1"/>
                <w:sz w:val="26"/>
                <w:szCs w:val="26"/>
                <w:lang w:val="pt-BR"/>
              </w:rPr>
              <w:t>Mật độ ban đầu</w:t>
            </w:r>
          </w:p>
          <w:p w:rsidR="004D55A1" w:rsidRPr="007759C3" w:rsidRDefault="004D55A1" w:rsidP="00527B19">
            <w:pPr>
              <w:tabs>
                <w:tab w:val="left" w:pos="709"/>
              </w:tabs>
              <w:spacing w:line="269" w:lineRule="auto"/>
              <w:rPr>
                <w:b/>
                <w:color w:val="000000" w:themeColor="text1"/>
                <w:sz w:val="26"/>
                <w:szCs w:val="26"/>
                <w:lang w:val="pt-BR"/>
              </w:rPr>
            </w:pPr>
            <w:r w:rsidRPr="007759C3">
              <w:rPr>
                <w:b/>
                <w:color w:val="000000" w:themeColor="text1"/>
                <w:sz w:val="26"/>
                <w:szCs w:val="26"/>
                <w:lang w:val="pt-BR"/>
              </w:rPr>
              <w:t>(cây/ha)</w:t>
            </w:r>
          </w:p>
        </w:tc>
        <w:tc>
          <w:tcPr>
            <w:tcW w:w="1371" w:type="dxa"/>
            <w:vAlign w:val="center"/>
          </w:tcPr>
          <w:p w:rsidR="004D55A1" w:rsidRPr="007759C3" w:rsidRDefault="004D55A1" w:rsidP="00527B19">
            <w:pPr>
              <w:spacing w:line="269" w:lineRule="auto"/>
              <w:rPr>
                <w:b/>
                <w:color w:val="000000" w:themeColor="text1"/>
                <w:sz w:val="26"/>
                <w:szCs w:val="26"/>
                <w:lang w:val="pt-BR"/>
              </w:rPr>
            </w:pPr>
            <w:r w:rsidRPr="007759C3">
              <w:rPr>
                <w:b/>
                <w:color w:val="000000" w:themeColor="text1"/>
                <w:sz w:val="26"/>
                <w:szCs w:val="26"/>
                <w:lang w:val="pt-BR"/>
              </w:rPr>
              <w:t>Mật độ hiện tại</w:t>
            </w:r>
          </w:p>
          <w:p w:rsidR="004D55A1" w:rsidRPr="007759C3" w:rsidRDefault="004D55A1" w:rsidP="00527B19">
            <w:pPr>
              <w:spacing w:line="269" w:lineRule="auto"/>
              <w:rPr>
                <w:b/>
                <w:color w:val="000000" w:themeColor="text1"/>
                <w:sz w:val="26"/>
                <w:szCs w:val="26"/>
                <w:lang w:val="pt-BR"/>
              </w:rPr>
            </w:pPr>
            <w:r w:rsidRPr="007759C3">
              <w:rPr>
                <w:b/>
                <w:color w:val="000000" w:themeColor="text1"/>
                <w:sz w:val="26"/>
                <w:szCs w:val="26"/>
                <w:lang w:val="pt-BR"/>
              </w:rPr>
              <w:t>(cây/ha)</w:t>
            </w:r>
          </w:p>
        </w:tc>
      </w:tr>
      <w:tr w:rsidR="003D65BF" w:rsidRPr="007759C3" w:rsidTr="00161FF0">
        <w:trPr>
          <w:jc w:val="center"/>
        </w:trPr>
        <w:tc>
          <w:tcPr>
            <w:tcW w:w="708"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1</w:t>
            </w:r>
          </w:p>
        </w:tc>
        <w:tc>
          <w:tcPr>
            <w:tcW w:w="1216"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Thông nhựa + Keo tai tượng</w:t>
            </w:r>
          </w:p>
        </w:tc>
        <w:tc>
          <w:tcPr>
            <w:tcW w:w="2693"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Hỗn giao theo băng.</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3544" w:type="dxa"/>
            <w:vAlign w:val="center"/>
          </w:tcPr>
          <w:p w:rsidR="004D55A1" w:rsidRPr="007759C3" w:rsidRDefault="00161FF0"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xml:space="preserve">1.650 </w:t>
            </w:r>
            <w:r w:rsidR="004D55A1" w:rsidRPr="007759C3">
              <w:rPr>
                <w:color w:val="000000" w:themeColor="text1"/>
                <w:sz w:val="26"/>
                <w:szCs w:val="26"/>
                <w:lang w:val="pt-BR"/>
              </w:rPr>
              <w:t xml:space="preserve">(825 cây Thông nhựa + 825 cây Keo tai tượng hoặc990 cây Thông nhựa + </w:t>
            </w:r>
            <w:r w:rsidRPr="007759C3">
              <w:rPr>
                <w:color w:val="000000" w:themeColor="text1"/>
                <w:sz w:val="26"/>
                <w:szCs w:val="26"/>
                <w:lang w:val="pt-BR"/>
              </w:rPr>
              <w:br/>
            </w:r>
            <w:r w:rsidR="004D55A1" w:rsidRPr="007759C3">
              <w:rPr>
                <w:color w:val="000000" w:themeColor="text1"/>
                <w:sz w:val="26"/>
                <w:szCs w:val="26"/>
                <w:lang w:val="pt-BR"/>
              </w:rPr>
              <w:t>660 cây Keo tai tượng)</w:t>
            </w:r>
          </w:p>
        </w:tc>
        <w:tc>
          <w:tcPr>
            <w:tcW w:w="1371" w:type="dxa"/>
            <w:vAlign w:val="center"/>
          </w:tcPr>
          <w:p w:rsidR="004D55A1" w:rsidRPr="007759C3" w:rsidRDefault="004D55A1" w:rsidP="00527B19">
            <w:pPr>
              <w:spacing w:line="269" w:lineRule="auto"/>
              <w:rPr>
                <w:color w:val="000000" w:themeColor="text1"/>
                <w:sz w:val="26"/>
                <w:szCs w:val="26"/>
                <w:lang w:val="pt-BR"/>
              </w:rPr>
            </w:pPr>
            <w:r w:rsidRPr="007759C3">
              <w:rPr>
                <w:color w:val="000000" w:themeColor="text1"/>
                <w:sz w:val="26"/>
                <w:szCs w:val="26"/>
                <w:lang w:val="pt-BR"/>
              </w:rPr>
              <w:t>1.200</w:t>
            </w:r>
          </w:p>
        </w:tc>
      </w:tr>
      <w:tr w:rsidR="003D65BF" w:rsidRPr="007759C3" w:rsidTr="00161FF0">
        <w:trPr>
          <w:jc w:val="center"/>
        </w:trPr>
        <w:tc>
          <w:tcPr>
            <w:tcW w:w="708"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2</w:t>
            </w:r>
          </w:p>
        </w:tc>
        <w:tc>
          <w:tcPr>
            <w:tcW w:w="1216"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Sao đen +</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Keo tai tượng</w:t>
            </w:r>
          </w:p>
        </w:tc>
        <w:tc>
          <w:tcPr>
            <w:tcW w:w="2693"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Hỗn giao theo băng.</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xml:space="preserve">- </w:t>
            </w:r>
            <w:r w:rsidRPr="007759C3">
              <w:rPr>
                <w:color w:val="000000" w:themeColor="text1"/>
                <w:sz w:val="26"/>
                <w:szCs w:val="26"/>
                <w:lang w:val="af-ZA"/>
              </w:rPr>
              <w:t>Hàng cách hàng 3m cây cách cây 2m.</w:t>
            </w:r>
          </w:p>
        </w:tc>
        <w:tc>
          <w:tcPr>
            <w:tcW w:w="3544"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xml:space="preserve">1.650(990 cây Sao đen </w:t>
            </w:r>
            <w:r w:rsidR="00161FF0" w:rsidRPr="007759C3">
              <w:rPr>
                <w:color w:val="000000" w:themeColor="text1"/>
                <w:sz w:val="26"/>
                <w:szCs w:val="26"/>
                <w:lang w:val="pt-BR"/>
              </w:rPr>
              <w:br/>
            </w:r>
            <w:r w:rsidRPr="007759C3">
              <w:rPr>
                <w:color w:val="000000" w:themeColor="text1"/>
                <w:sz w:val="26"/>
                <w:szCs w:val="26"/>
                <w:lang w:val="pt-BR"/>
              </w:rPr>
              <w:t>+ 660 cây Keo tai tượng)</w:t>
            </w:r>
          </w:p>
        </w:tc>
        <w:tc>
          <w:tcPr>
            <w:tcW w:w="1371"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900</w:t>
            </w:r>
          </w:p>
        </w:tc>
      </w:tr>
      <w:tr w:rsidR="003D65BF" w:rsidRPr="007759C3" w:rsidTr="00161FF0">
        <w:trPr>
          <w:jc w:val="center"/>
        </w:trPr>
        <w:tc>
          <w:tcPr>
            <w:tcW w:w="708"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3</w:t>
            </w:r>
          </w:p>
        </w:tc>
        <w:tc>
          <w:tcPr>
            <w:tcW w:w="1216"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Giổi +</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Keo tai tượng</w:t>
            </w:r>
          </w:p>
        </w:tc>
        <w:tc>
          <w:tcPr>
            <w:tcW w:w="2693"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Hỗn giao theo băng.</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xml:space="preserve">- </w:t>
            </w:r>
            <w:r w:rsidRPr="007759C3">
              <w:rPr>
                <w:color w:val="000000" w:themeColor="text1"/>
                <w:sz w:val="26"/>
                <w:szCs w:val="26"/>
                <w:lang w:val="af-ZA"/>
              </w:rPr>
              <w:t>Hàng cách hàng 3m cây cách cây 2m.</w:t>
            </w:r>
          </w:p>
        </w:tc>
        <w:tc>
          <w:tcPr>
            <w:tcW w:w="3544"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1.650(</w:t>
            </w:r>
            <w:r w:rsidR="00753BC8" w:rsidRPr="007759C3">
              <w:rPr>
                <w:color w:val="000000" w:themeColor="text1"/>
                <w:sz w:val="26"/>
                <w:szCs w:val="26"/>
                <w:lang w:val="pt-BR"/>
              </w:rPr>
              <w:t>660</w:t>
            </w:r>
            <w:r w:rsidRPr="007759C3">
              <w:rPr>
                <w:color w:val="000000" w:themeColor="text1"/>
                <w:sz w:val="26"/>
                <w:szCs w:val="26"/>
                <w:lang w:val="pt-BR"/>
              </w:rPr>
              <w:t xml:space="preserve"> cây </w:t>
            </w:r>
            <w:r w:rsidR="00753BC8" w:rsidRPr="007759C3">
              <w:rPr>
                <w:color w:val="000000" w:themeColor="text1"/>
                <w:sz w:val="26"/>
                <w:szCs w:val="26"/>
                <w:lang w:val="pt-BR"/>
              </w:rPr>
              <w:t xml:space="preserve">Giổi </w:t>
            </w:r>
            <w:r w:rsidR="00161FF0" w:rsidRPr="007759C3">
              <w:rPr>
                <w:color w:val="000000" w:themeColor="text1"/>
                <w:sz w:val="26"/>
                <w:szCs w:val="26"/>
                <w:lang w:val="pt-BR"/>
              </w:rPr>
              <w:br/>
            </w:r>
            <w:r w:rsidR="00753BC8" w:rsidRPr="007759C3">
              <w:rPr>
                <w:color w:val="000000" w:themeColor="text1"/>
                <w:sz w:val="26"/>
                <w:szCs w:val="26"/>
                <w:lang w:val="pt-BR"/>
              </w:rPr>
              <w:t>+ 990</w:t>
            </w:r>
            <w:r w:rsidRPr="007759C3">
              <w:rPr>
                <w:color w:val="000000" w:themeColor="text1"/>
                <w:sz w:val="26"/>
                <w:szCs w:val="26"/>
                <w:lang w:val="pt-BR"/>
              </w:rPr>
              <w:t xml:space="preserve"> cây Keo tai tượng)</w:t>
            </w:r>
          </w:p>
        </w:tc>
        <w:tc>
          <w:tcPr>
            <w:tcW w:w="1371" w:type="dxa"/>
            <w:vAlign w:val="center"/>
          </w:tcPr>
          <w:p w:rsidR="004D55A1" w:rsidRPr="007759C3" w:rsidRDefault="00753BC8" w:rsidP="00A4569B">
            <w:pPr>
              <w:tabs>
                <w:tab w:val="left" w:pos="709"/>
              </w:tabs>
              <w:spacing w:line="269" w:lineRule="auto"/>
              <w:rPr>
                <w:color w:val="000000" w:themeColor="text1"/>
                <w:sz w:val="26"/>
                <w:szCs w:val="26"/>
                <w:lang w:val="pt-BR"/>
              </w:rPr>
            </w:pPr>
            <w:r w:rsidRPr="007759C3">
              <w:rPr>
                <w:color w:val="000000" w:themeColor="text1"/>
                <w:sz w:val="26"/>
                <w:szCs w:val="26"/>
                <w:lang w:val="pt-BR"/>
              </w:rPr>
              <w:t>1.100</w:t>
            </w:r>
            <w:r w:rsidR="00A4569B" w:rsidRPr="007759C3">
              <w:rPr>
                <w:color w:val="000000" w:themeColor="text1"/>
                <w:sz w:val="26"/>
                <w:szCs w:val="26"/>
                <w:lang w:val="pt-BR"/>
              </w:rPr>
              <w:t>-</w:t>
            </w:r>
            <w:r w:rsidRPr="007759C3">
              <w:rPr>
                <w:color w:val="000000" w:themeColor="text1"/>
                <w:sz w:val="26"/>
                <w:szCs w:val="26"/>
                <w:lang w:val="pt-BR"/>
              </w:rPr>
              <w:t>1.200</w:t>
            </w:r>
          </w:p>
        </w:tc>
      </w:tr>
      <w:tr w:rsidR="003D65BF" w:rsidRPr="007759C3" w:rsidTr="00161FF0">
        <w:trPr>
          <w:jc w:val="center"/>
        </w:trPr>
        <w:tc>
          <w:tcPr>
            <w:tcW w:w="708"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4</w:t>
            </w:r>
          </w:p>
        </w:tc>
        <w:tc>
          <w:tcPr>
            <w:tcW w:w="1216" w:type="dxa"/>
            <w:vAlign w:val="center"/>
          </w:tcPr>
          <w:p w:rsidR="00753BC8" w:rsidRPr="007759C3" w:rsidRDefault="00753BC8"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xml:space="preserve">Trẩu </w:t>
            </w:r>
            <w:r w:rsidR="004D55A1" w:rsidRPr="007759C3">
              <w:rPr>
                <w:color w:val="000000" w:themeColor="text1"/>
                <w:sz w:val="26"/>
                <w:szCs w:val="26"/>
                <w:lang w:val="pt-BR"/>
              </w:rPr>
              <w:t>+</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Keo tai tượng</w:t>
            </w:r>
          </w:p>
        </w:tc>
        <w:tc>
          <w:tcPr>
            <w:tcW w:w="2693"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 Hỗn giao theo băng.</w:t>
            </w:r>
          </w:p>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af-ZA"/>
              </w:rPr>
              <w:t>- Hàng cách hàng 3m cây cách cây 2m.</w:t>
            </w:r>
          </w:p>
        </w:tc>
        <w:tc>
          <w:tcPr>
            <w:tcW w:w="3544" w:type="dxa"/>
            <w:vAlign w:val="center"/>
          </w:tcPr>
          <w:p w:rsidR="004D55A1" w:rsidRPr="007759C3" w:rsidRDefault="004D55A1"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1.650(</w:t>
            </w:r>
            <w:r w:rsidR="00753BC8" w:rsidRPr="007759C3">
              <w:rPr>
                <w:color w:val="000000" w:themeColor="text1"/>
                <w:sz w:val="26"/>
                <w:szCs w:val="26"/>
                <w:lang w:val="pt-BR"/>
              </w:rPr>
              <w:t>825 cây Trẩu</w:t>
            </w:r>
            <w:r w:rsidR="00161FF0" w:rsidRPr="007759C3">
              <w:rPr>
                <w:color w:val="000000" w:themeColor="text1"/>
                <w:sz w:val="26"/>
                <w:szCs w:val="26"/>
                <w:lang w:val="pt-BR"/>
              </w:rPr>
              <w:br/>
            </w:r>
            <w:r w:rsidR="00753BC8" w:rsidRPr="007759C3">
              <w:rPr>
                <w:color w:val="000000" w:themeColor="text1"/>
                <w:sz w:val="26"/>
                <w:szCs w:val="26"/>
                <w:lang w:val="pt-BR"/>
              </w:rPr>
              <w:t>+ 825</w:t>
            </w:r>
            <w:r w:rsidRPr="007759C3">
              <w:rPr>
                <w:color w:val="000000" w:themeColor="text1"/>
                <w:sz w:val="26"/>
                <w:szCs w:val="26"/>
                <w:lang w:val="pt-BR"/>
              </w:rPr>
              <w:t xml:space="preserve"> cây Keo tai tượng)</w:t>
            </w:r>
          </w:p>
        </w:tc>
        <w:tc>
          <w:tcPr>
            <w:tcW w:w="1371" w:type="dxa"/>
            <w:vAlign w:val="center"/>
          </w:tcPr>
          <w:p w:rsidR="004D55A1" w:rsidRPr="007759C3" w:rsidRDefault="00753BC8" w:rsidP="00527B19">
            <w:pPr>
              <w:tabs>
                <w:tab w:val="left" w:pos="709"/>
              </w:tabs>
              <w:spacing w:line="269" w:lineRule="auto"/>
              <w:rPr>
                <w:color w:val="000000" w:themeColor="text1"/>
                <w:sz w:val="26"/>
                <w:szCs w:val="26"/>
                <w:lang w:val="pt-BR"/>
              </w:rPr>
            </w:pPr>
            <w:r w:rsidRPr="007759C3">
              <w:rPr>
                <w:color w:val="000000" w:themeColor="text1"/>
                <w:sz w:val="26"/>
                <w:szCs w:val="26"/>
                <w:lang w:val="pt-BR"/>
              </w:rPr>
              <w:t>1.0</w:t>
            </w:r>
            <w:r w:rsidR="004D55A1" w:rsidRPr="007759C3">
              <w:rPr>
                <w:color w:val="000000" w:themeColor="text1"/>
                <w:sz w:val="26"/>
                <w:szCs w:val="26"/>
                <w:lang w:val="pt-BR"/>
              </w:rPr>
              <w:t>00-1.</w:t>
            </w:r>
            <w:r w:rsidRPr="007759C3">
              <w:rPr>
                <w:color w:val="000000" w:themeColor="text1"/>
                <w:sz w:val="26"/>
                <w:szCs w:val="26"/>
                <w:lang w:val="pt-BR"/>
              </w:rPr>
              <w:t>2</w:t>
            </w:r>
            <w:r w:rsidR="004D55A1" w:rsidRPr="007759C3">
              <w:rPr>
                <w:color w:val="000000" w:themeColor="text1"/>
                <w:sz w:val="26"/>
                <w:szCs w:val="26"/>
                <w:lang w:val="pt-BR"/>
              </w:rPr>
              <w:t>00</w:t>
            </w:r>
          </w:p>
        </w:tc>
      </w:tr>
    </w:tbl>
    <w:p w:rsidR="00AD6D7C" w:rsidRDefault="00AD6D7C" w:rsidP="00B42C84">
      <w:pPr>
        <w:spacing w:before="120" w:after="120"/>
        <w:ind w:firstLine="709"/>
        <w:jc w:val="both"/>
        <w:rPr>
          <w:color w:val="000000" w:themeColor="text1"/>
          <w:sz w:val="26"/>
          <w:szCs w:val="26"/>
          <w:lang w:val="pt-BR"/>
        </w:rPr>
      </w:pP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Mô hình trồng hỗn giao Bản địa + Bản Địa</w:t>
      </w:r>
      <w:r w:rsidR="00ED49A6" w:rsidRPr="007759C3">
        <w:rPr>
          <w:color w:val="000000" w:themeColor="text1"/>
          <w:sz w:val="26"/>
          <w:szCs w:val="26"/>
          <w:lang w:val="pt-BR"/>
        </w:rPr>
        <w:t>:</w:t>
      </w:r>
    </w:p>
    <w:p w:rsidR="005F21E9" w:rsidRPr="007759C3" w:rsidRDefault="00ED49A6" w:rsidP="00AD6D7C">
      <w:pPr>
        <w:tabs>
          <w:tab w:val="left" w:pos="851"/>
        </w:tabs>
        <w:spacing w:before="120" w:after="120"/>
        <w:ind w:firstLine="709"/>
        <w:jc w:val="both"/>
        <w:rPr>
          <w:b/>
          <w:color w:val="000000" w:themeColor="text1"/>
          <w:sz w:val="26"/>
          <w:szCs w:val="26"/>
          <w:lang w:val="pt-BR"/>
        </w:rPr>
      </w:pPr>
      <w:r w:rsidRPr="007759C3">
        <w:rPr>
          <w:color w:val="000000" w:themeColor="text1"/>
          <w:sz w:val="26"/>
          <w:szCs w:val="26"/>
          <w:lang w:val="pt-BR"/>
        </w:rPr>
        <w:tab/>
        <w:t xml:space="preserve">(1) </w:t>
      </w:r>
      <w:r w:rsidR="005F21E9" w:rsidRPr="007759C3">
        <w:rPr>
          <w:color w:val="000000" w:themeColor="text1"/>
          <w:sz w:val="26"/>
          <w:szCs w:val="26"/>
          <w:lang w:val="pt-BR"/>
        </w:rPr>
        <w:t xml:space="preserve">Mô hình hỗn giao Thông nhựa + Trẩu: Phương thức trồng hỗn giao theo băng: 4 Thông nhựa + 2 Trẩu; mật độ trồng ban đầu 1650 cây/ha (1100 cây Thông nhựa + 550 cây Trẩu). </w:t>
      </w:r>
      <w:r w:rsidR="005F21E9" w:rsidRPr="007759C3">
        <w:rPr>
          <w:color w:val="000000" w:themeColor="text1"/>
          <w:sz w:val="26"/>
          <w:szCs w:val="26"/>
          <w:lang w:val="af-ZA"/>
        </w:rPr>
        <w:t>Cự ly: Hàng cách hàng 3m cây cách cây 2m.</w:t>
      </w:r>
      <w:r w:rsidR="005F21E9" w:rsidRPr="007759C3">
        <w:rPr>
          <w:color w:val="000000" w:themeColor="text1"/>
          <w:sz w:val="26"/>
          <w:szCs w:val="26"/>
          <w:lang w:val="pt-BR"/>
        </w:rPr>
        <w:t xml:space="preserve"> Diện tích: 870ha.</w:t>
      </w:r>
    </w:p>
    <w:p w:rsidR="005F21E9" w:rsidRPr="007759C3" w:rsidRDefault="005F21E9" w:rsidP="00AD6D7C">
      <w:pPr>
        <w:tabs>
          <w:tab w:val="left" w:pos="851"/>
        </w:tabs>
        <w:spacing w:before="120" w:after="120"/>
        <w:ind w:firstLine="709"/>
        <w:jc w:val="both"/>
        <w:rPr>
          <w:b/>
          <w:color w:val="000000" w:themeColor="text1"/>
          <w:sz w:val="26"/>
          <w:szCs w:val="26"/>
          <w:lang w:val="pt-BR"/>
        </w:rPr>
      </w:pPr>
      <w:r w:rsidRPr="007759C3">
        <w:rPr>
          <w:color w:val="000000" w:themeColor="text1"/>
          <w:sz w:val="26"/>
          <w:szCs w:val="26"/>
          <w:lang w:val="pt-BR"/>
        </w:rPr>
        <w:t>Mật độ cây rừng hiện còn rất cao khoảng 1300 cây/ha (Thông nhựa 850 cây/ha, Trẩu 450 cây/ha). Ngoài khả năng phát huy chức năng phòng hộ tốt, phương thức trồng rừng hỗn giao này còn có thể đưa lại giá trị kinh tế cao từ việc thu hoạch các sản phẩm lâm sản ngoài gỗ như hạt trẩu, nhựa thông...</w:t>
      </w:r>
    </w:p>
    <w:p w:rsidR="005F21E9" w:rsidRPr="007759C3" w:rsidRDefault="00ED49A6" w:rsidP="00AD6D7C">
      <w:pPr>
        <w:tabs>
          <w:tab w:val="left" w:pos="851"/>
        </w:tabs>
        <w:spacing w:before="120" w:after="120"/>
        <w:ind w:firstLine="709"/>
        <w:jc w:val="both"/>
        <w:rPr>
          <w:b/>
          <w:color w:val="000000" w:themeColor="text1"/>
          <w:sz w:val="26"/>
          <w:szCs w:val="26"/>
          <w:lang w:val="pt-BR"/>
        </w:rPr>
      </w:pPr>
      <w:r w:rsidRPr="007759C3">
        <w:rPr>
          <w:color w:val="000000" w:themeColor="text1"/>
          <w:sz w:val="26"/>
          <w:szCs w:val="26"/>
          <w:lang w:val="pt-BR"/>
        </w:rPr>
        <w:tab/>
        <w:t xml:space="preserve">(2) </w:t>
      </w:r>
      <w:r w:rsidR="005F21E9" w:rsidRPr="007759C3">
        <w:rPr>
          <w:color w:val="000000" w:themeColor="text1"/>
          <w:sz w:val="26"/>
          <w:szCs w:val="26"/>
          <w:lang w:val="pt-BR"/>
        </w:rPr>
        <w:t xml:space="preserve">Mô hình hỗn giao Sến trung + Trẩu: Phương thức trồng hỗn giao theo băng: 3 Trẩu +2 Sến;mật độ trồng ban đầu 1650 cây/ha (660 cây Sến trung + 990 cây Trẩu). </w:t>
      </w:r>
      <w:r w:rsidR="005F21E9" w:rsidRPr="007759C3">
        <w:rPr>
          <w:color w:val="000000" w:themeColor="text1"/>
          <w:sz w:val="26"/>
          <w:szCs w:val="26"/>
          <w:lang w:val="af-ZA"/>
        </w:rPr>
        <w:t>Cự ly: Hàng cách hàng 3m cây cách cây 2m. Diện tích</w:t>
      </w:r>
      <w:r w:rsidR="005F21E9" w:rsidRPr="007759C3">
        <w:rPr>
          <w:color w:val="000000" w:themeColor="text1"/>
          <w:sz w:val="26"/>
          <w:szCs w:val="26"/>
          <w:lang w:val="pt-BR"/>
        </w:rPr>
        <w:t xml:space="preserve"> : 17,2ha</w:t>
      </w:r>
      <w:r w:rsidR="005F21E9" w:rsidRPr="007759C3">
        <w:rPr>
          <w:b/>
          <w:color w:val="000000" w:themeColor="text1"/>
          <w:sz w:val="26"/>
          <w:szCs w:val="26"/>
          <w:lang w:val="pt-BR"/>
        </w:rPr>
        <w:t xml:space="preserve">. </w:t>
      </w:r>
      <w:r w:rsidR="005F21E9" w:rsidRPr="007759C3">
        <w:rPr>
          <w:color w:val="000000" w:themeColor="text1"/>
          <w:sz w:val="26"/>
          <w:szCs w:val="26"/>
          <w:lang w:val="pt-BR"/>
        </w:rPr>
        <w:t>Mật độ hiện còn 1000 cây/ha. Cây rừng sinh trưởng phát triển tốt đặc biệt là cây Trẩu</w:t>
      </w:r>
      <w:r w:rsidR="00CE4664" w:rsidRPr="007759C3">
        <w:rPr>
          <w:color w:val="000000" w:themeColor="text1"/>
          <w:sz w:val="26"/>
          <w:szCs w:val="26"/>
          <w:lang w:val="pt-BR"/>
        </w:rPr>
        <w:t>.</w:t>
      </w:r>
    </w:p>
    <w:p w:rsidR="005F21E9" w:rsidRPr="007759C3" w:rsidRDefault="00ED49A6" w:rsidP="00AD6D7C">
      <w:pPr>
        <w:tabs>
          <w:tab w:val="left" w:pos="851"/>
        </w:tabs>
        <w:spacing w:before="120" w:after="120"/>
        <w:ind w:firstLine="709"/>
        <w:jc w:val="both"/>
        <w:rPr>
          <w:b/>
          <w:color w:val="000000" w:themeColor="text1"/>
          <w:sz w:val="26"/>
          <w:szCs w:val="26"/>
          <w:lang w:val="pt-BR"/>
        </w:rPr>
      </w:pPr>
      <w:r w:rsidRPr="007759C3">
        <w:rPr>
          <w:color w:val="000000" w:themeColor="text1"/>
          <w:sz w:val="26"/>
          <w:szCs w:val="26"/>
          <w:lang w:val="pt-BR"/>
        </w:rPr>
        <w:tab/>
        <w:t xml:space="preserve">(3) </w:t>
      </w:r>
      <w:r w:rsidR="005F21E9" w:rsidRPr="007759C3">
        <w:rPr>
          <w:color w:val="000000" w:themeColor="text1"/>
          <w:sz w:val="26"/>
          <w:szCs w:val="26"/>
          <w:lang w:val="pt-BR"/>
        </w:rPr>
        <w:t xml:space="preserve">Mô hình hỗn giao Sao đen + Trẩu: Phương thức trồng hỗn giao theo bằng 3 Trẩu + 2 Sao đen. Mật độ ban đầu 1650 cây/ha (Sao đen 660 cây, Trẩu 990 cây) </w:t>
      </w:r>
      <w:r w:rsidR="005F21E9" w:rsidRPr="007759C3">
        <w:rPr>
          <w:color w:val="000000" w:themeColor="text1"/>
          <w:sz w:val="26"/>
          <w:szCs w:val="26"/>
          <w:lang w:val="af-ZA"/>
        </w:rPr>
        <w:t>Cự ly: Hàng cách hàng 3m cây cách cây 2m</w:t>
      </w:r>
      <w:r w:rsidR="00095219">
        <w:rPr>
          <w:color w:val="000000" w:themeColor="text1"/>
          <w:sz w:val="26"/>
          <w:szCs w:val="26"/>
          <w:lang w:val="af-ZA"/>
        </w:rPr>
        <w:t>,</w:t>
      </w:r>
      <w:r w:rsidR="00FB1D00" w:rsidRPr="007759C3">
        <w:rPr>
          <w:color w:val="000000" w:themeColor="text1"/>
          <w:sz w:val="26"/>
          <w:szCs w:val="26"/>
          <w:lang w:val="af-ZA"/>
        </w:rPr>
        <w:t xml:space="preserve"> diện tích</w:t>
      </w:r>
      <w:r w:rsidR="005F21E9" w:rsidRPr="007759C3">
        <w:rPr>
          <w:color w:val="000000" w:themeColor="text1"/>
          <w:sz w:val="26"/>
          <w:szCs w:val="26"/>
          <w:lang w:val="pt-BR"/>
        </w:rPr>
        <w:t xml:space="preserve"> 570,2 ha. Cây trồng sinh trưởng ở mức trung bình, một số</w:t>
      </w:r>
      <w:r w:rsidR="00FB1D00" w:rsidRPr="007759C3">
        <w:rPr>
          <w:color w:val="000000" w:themeColor="text1"/>
          <w:sz w:val="26"/>
          <w:szCs w:val="26"/>
          <w:lang w:val="pt-BR"/>
        </w:rPr>
        <w:t xml:space="preserve"> lô cây S</w:t>
      </w:r>
      <w:r w:rsidR="005F21E9" w:rsidRPr="007759C3">
        <w:rPr>
          <w:color w:val="000000" w:themeColor="text1"/>
          <w:sz w:val="26"/>
          <w:szCs w:val="26"/>
          <w:lang w:val="pt-BR"/>
        </w:rPr>
        <w:t>ao phát triển chậm do không phù hợp với điều kiện lâp địa. Cây Trẩu sinh trưởng phát triển mạnh và có khả năng tái sinh tự nhiên tốt. Mật độ hiện còn khá cao khoảng 1200 cây/ha (Sao đen 300 cây, cây Trẩu 900 cây) ngoài chức năng phòng hộ, mô hình rừng này còn có thể thu được sản phẩm phụ là hạt trẩu có giá trị kinh tế cao, đã tạo ra công ăn việc làm, tăng thu nhập chô các cộng đồng dân cư sống gần rừng.</w:t>
      </w:r>
    </w:p>
    <w:p w:rsidR="005F21E9" w:rsidRPr="007759C3" w:rsidRDefault="00ED49A6" w:rsidP="00AD6D7C">
      <w:pPr>
        <w:tabs>
          <w:tab w:val="left" w:pos="851"/>
        </w:tabs>
        <w:spacing w:before="120" w:after="120"/>
        <w:ind w:firstLine="709"/>
        <w:jc w:val="both"/>
        <w:rPr>
          <w:b/>
          <w:color w:val="000000" w:themeColor="text1"/>
          <w:sz w:val="26"/>
          <w:szCs w:val="26"/>
          <w:lang w:val="pt-BR"/>
        </w:rPr>
      </w:pPr>
      <w:r w:rsidRPr="007759C3">
        <w:rPr>
          <w:color w:val="000000" w:themeColor="text1"/>
          <w:sz w:val="26"/>
          <w:szCs w:val="26"/>
          <w:lang w:val="pt-BR"/>
        </w:rPr>
        <w:t xml:space="preserve">(4)  </w:t>
      </w:r>
      <w:r w:rsidR="005F21E9" w:rsidRPr="007759C3">
        <w:rPr>
          <w:color w:val="000000" w:themeColor="text1"/>
          <w:sz w:val="26"/>
          <w:szCs w:val="26"/>
          <w:lang w:val="pt-BR"/>
        </w:rPr>
        <w:t xml:space="preserve">Mô hình hỗn giao Xoan </w:t>
      </w:r>
      <w:r w:rsidR="00FB1D00" w:rsidRPr="007759C3">
        <w:rPr>
          <w:color w:val="000000" w:themeColor="text1"/>
          <w:sz w:val="26"/>
          <w:szCs w:val="26"/>
          <w:lang w:val="pt-BR"/>
        </w:rPr>
        <w:t xml:space="preserve"> - </w:t>
      </w:r>
      <w:r w:rsidR="005F21E9" w:rsidRPr="007759C3">
        <w:rPr>
          <w:color w:val="000000" w:themeColor="text1"/>
          <w:sz w:val="26"/>
          <w:szCs w:val="26"/>
          <w:lang w:val="pt-BR"/>
        </w:rPr>
        <w:t>Trẩ</w:t>
      </w:r>
      <w:r w:rsidR="002B560F" w:rsidRPr="007759C3">
        <w:rPr>
          <w:color w:val="000000" w:themeColor="text1"/>
          <w:sz w:val="26"/>
          <w:szCs w:val="26"/>
          <w:lang w:val="pt-BR"/>
        </w:rPr>
        <w:t>u: P</w:t>
      </w:r>
      <w:r w:rsidR="005F21E9" w:rsidRPr="007759C3">
        <w:rPr>
          <w:color w:val="000000" w:themeColor="text1"/>
          <w:sz w:val="26"/>
          <w:szCs w:val="26"/>
          <w:lang w:val="pt-BR"/>
        </w:rPr>
        <w:t xml:space="preserve">hương thức trồng hỗn giao theo băng: 3 Trẩu + 2 Xoan, mật độ trồng ban đầu 1650 cây/ha. </w:t>
      </w:r>
      <w:r w:rsidR="005F21E9" w:rsidRPr="007759C3">
        <w:rPr>
          <w:color w:val="000000" w:themeColor="text1"/>
          <w:sz w:val="26"/>
          <w:szCs w:val="26"/>
          <w:lang w:val="af-ZA"/>
        </w:rPr>
        <w:t>Cự ly: Hàng cách hàng 3m cây cách cây 2m.</w:t>
      </w:r>
      <w:r w:rsidR="005F21E9" w:rsidRPr="007759C3">
        <w:rPr>
          <w:color w:val="000000" w:themeColor="text1"/>
          <w:sz w:val="26"/>
          <w:szCs w:val="26"/>
          <w:lang w:val="pt-BR"/>
        </w:rPr>
        <w:t xml:space="preserve"> Diện tích: 7,1ha. Mật độ hiện còn khá cao 1200 cây/ha.</w:t>
      </w:r>
    </w:p>
    <w:p w:rsidR="00DB35D7" w:rsidRPr="007759C3" w:rsidRDefault="00DB35D7" w:rsidP="00AD6D7C">
      <w:pPr>
        <w:spacing w:before="120" w:after="120"/>
        <w:ind w:firstLine="709"/>
        <w:jc w:val="both"/>
        <w:rPr>
          <w:b/>
          <w:color w:val="000000" w:themeColor="text1"/>
          <w:sz w:val="26"/>
          <w:szCs w:val="26"/>
          <w:lang w:val="pt-BR"/>
        </w:rPr>
      </w:pPr>
      <w:r w:rsidRPr="007759C3">
        <w:rPr>
          <w:color w:val="000000" w:themeColor="text1"/>
          <w:sz w:val="26"/>
          <w:szCs w:val="26"/>
          <w:lang w:val="pt-BR"/>
        </w:rPr>
        <w:t>Các mô hình hỗn giao cây Bản địa và Keo tai tượng ở rừng phòng hộ lưu vực sông Bến Hải được đầu tư trồng rừng vào năm 2003 thuộc nguồn vốn Chương trình trồng mới 5 triệu ha rừng, phần lớn diện tích rừng trồng phòng hộ này trước đây do Lâm trường Hướng Hóa (nay Ban QLRPH Hướng Hóa – Đakrông) làm chủ đầu tư và giao khoán cho các hộ gia đình trên địa bàn trồng và chăm sóc, bảo vệ.</w:t>
      </w:r>
    </w:p>
    <w:p w:rsidR="005F21E9" w:rsidRPr="007759C3" w:rsidRDefault="005F21E9" w:rsidP="00AD6D7C">
      <w:pPr>
        <w:spacing w:before="120" w:after="120"/>
        <w:ind w:firstLine="709"/>
        <w:jc w:val="both"/>
        <w:rPr>
          <w:b/>
          <w:color w:val="000000" w:themeColor="text1"/>
          <w:sz w:val="26"/>
          <w:szCs w:val="26"/>
          <w:lang w:val="pt-BR"/>
        </w:rPr>
      </w:pPr>
      <w:r w:rsidRPr="007759C3">
        <w:rPr>
          <w:b/>
          <w:color w:val="000000" w:themeColor="text1"/>
          <w:sz w:val="26"/>
          <w:szCs w:val="26"/>
          <w:lang w:val="pt-BR"/>
        </w:rPr>
        <w:t>Về đất đai</w:t>
      </w:r>
      <w:r w:rsidR="002B560F" w:rsidRPr="007759C3">
        <w:rPr>
          <w:b/>
          <w:color w:val="000000" w:themeColor="text1"/>
          <w:sz w:val="26"/>
          <w:szCs w:val="26"/>
          <w:lang w:val="pt-BR"/>
        </w:rPr>
        <w:t>:</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Dựa trên kết quả điều tra lập địa tại hiện trường  khu vực được thiết kế thuộc loại đất Feralit đỏ vàng đặc trưng của khu vực vùng núi cao miền Trung Tây Nguyên (&gt;700m so với mực nước biển) trên đá mẹ phiến sét. Độ dày tầng đất mỏng, bình quân từ 10-15 cm. Thành phần cơ giới đất thịt nhẹ pha sét. Tỷ lệ đá lẫn chiếm  20-35 % Độ chặt đất: hơi chặt. Đất thuộc vùng thiết kế được xếp cấp III.</w:t>
      </w:r>
    </w:p>
    <w:p w:rsidR="00AD6D7C" w:rsidRDefault="00AD6D7C" w:rsidP="00AD6D7C">
      <w:pPr>
        <w:spacing w:before="120" w:after="120"/>
        <w:ind w:firstLine="709"/>
        <w:jc w:val="both"/>
        <w:rPr>
          <w:b/>
          <w:color w:val="000000" w:themeColor="text1"/>
          <w:sz w:val="26"/>
          <w:szCs w:val="26"/>
          <w:lang w:val="pt-BR"/>
        </w:rPr>
      </w:pPr>
    </w:p>
    <w:p w:rsidR="005F21E9" w:rsidRPr="007759C3" w:rsidRDefault="005F21E9" w:rsidP="00AD6D7C">
      <w:pPr>
        <w:spacing w:before="120" w:after="120"/>
        <w:ind w:firstLine="709"/>
        <w:jc w:val="both"/>
        <w:rPr>
          <w:b/>
          <w:color w:val="000000" w:themeColor="text1"/>
          <w:sz w:val="26"/>
          <w:szCs w:val="26"/>
          <w:lang w:val="pt-BR"/>
        </w:rPr>
      </w:pPr>
      <w:r w:rsidRPr="007759C3">
        <w:rPr>
          <w:b/>
          <w:color w:val="000000" w:themeColor="text1"/>
          <w:sz w:val="26"/>
          <w:szCs w:val="26"/>
          <w:lang w:val="pt-BR"/>
        </w:rPr>
        <w:lastRenderedPageBreak/>
        <w:t xml:space="preserve">Thực bì: </w:t>
      </w:r>
    </w:p>
    <w:p w:rsidR="005F21E9" w:rsidRPr="00AD6D7C" w:rsidRDefault="005F21E9" w:rsidP="00AD6D7C">
      <w:pPr>
        <w:spacing w:before="120" w:after="120"/>
        <w:ind w:firstLine="709"/>
        <w:jc w:val="both"/>
        <w:rPr>
          <w:color w:val="000000" w:themeColor="text1"/>
          <w:spacing w:val="-2"/>
          <w:sz w:val="26"/>
          <w:szCs w:val="26"/>
          <w:lang w:val="pt-BR"/>
        </w:rPr>
      </w:pPr>
      <w:r w:rsidRPr="00AD6D7C">
        <w:rPr>
          <w:color w:val="000000" w:themeColor="text1"/>
          <w:spacing w:val="-2"/>
          <w:sz w:val="26"/>
          <w:szCs w:val="26"/>
          <w:lang w:val="pt-BR"/>
        </w:rPr>
        <w:t>Thực bì ở khu vực thiết kế chủ yếu là cây bụi hỗn hợp, sinh trưởng ở mức độ trung bình, chiều cao bình quân từ  0,5-1m, độ che phủ nhỏ hơn 0,5. Các loài cây chiếm ưu thế là Lau lách, chuối rừng, nứa. Thực bì được xếp cấp II cho toàn bộ lô thiết kế.</w:t>
      </w:r>
    </w:p>
    <w:p w:rsidR="00DB35D7" w:rsidRPr="007759C3" w:rsidRDefault="00DB35D7" w:rsidP="00AD6D7C">
      <w:pPr>
        <w:shd w:val="clear" w:color="auto" w:fill="FFFFFF"/>
        <w:tabs>
          <w:tab w:val="left" w:pos="993"/>
        </w:tabs>
        <w:spacing w:before="120" w:after="120"/>
        <w:ind w:left="709"/>
        <w:jc w:val="both"/>
        <w:rPr>
          <w:rFonts w:eastAsia="Times New Roman"/>
          <w:i/>
          <w:color w:val="000000" w:themeColor="text1"/>
          <w:sz w:val="26"/>
          <w:szCs w:val="26"/>
          <w:lang w:val="it-IT"/>
        </w:rPr>
      </w:pPr>
      <w:r w:rsidRPr="007759C3">
        <w:rPr>
          <w:b/>
          <w:color w:val="000000" w:themeColor="text1"/>
          <w:sz w:val="26"/>
          <w:szCs w:val="26"/>
          <w:lang w:val="pt-BR"/>
        </w:rPr>
        <w:t xml:space="preserve">Biện pháp kỹ thuật trồng rừng: </w:t>
      </w:r>
    </w:p>
    <w:p w:rsidR="00DB35D7" w:rsidRPr="007759C3" w:rsidRDefault="00DB35D7" w:rsidP="00AD6D7C">
      <w:pPr>
        <w:shd w:val="clear" w:color="auto" w:fill="FFFFFF"/>
        <w:spacing w:before="120" w:after="120"/>
        <w:jc w:val="both"/>
        <w:rPr>
          <w:rFonts w:eastAsia="Times New Roman"/>
          <w:color w:val="000000" w:themeColor="text1"/>
          <w:sz w:val="26"/>
          <w:szCs w:val="26"/>
          <w:lang w:val="it-IT"/>
        </w:rPr>
      </w:pPr>
      <w:r w:rsidRPr="007759C3">
        <w:rPr>
          <w:rFonts w:eastAsia="Times New Roman"/>
          <w:i/>
          <w:color w:val="000000" w:themeColor="text1"/>
          <w:sz w:val="26"/>
          <w:szCs w:val="26"/>
          <w:lang w:val="it-IT"/>
        </w:rPr>
        <w:tab/>
        <w:t xml:space="preserve">- Cây con giống: </w:t>
      </w:r>
      <w:r w:rsidRPr="007759C3">
        <w:rPr>
          <w:rFonts w:eastAsia="Times New Roman"/>
          <w:color w:val="000000" w:themeColor="text1"/>
          <w:sz w:val="26"/>
          <w:szCs w:val="26"/>
          <w:lang w:val="it-IT"/>
        </w:rPr>
        <w:t>Cây con có bầuđược gieo ươm từ hạt, hạt giống chủ yếu được lấy từ các vùng như Đồng Nai, Sông Bé, TP. Hồ Chí Minh. Riêng cây Trẩu được thu hái hạt giống tại địa phương và trồng rừng bằng phương pháp giao hạt thẳng</w:t>
      </w:r>
      <w:r w:rsidR="00CA5CEE" w:rsidRPr="007759C3">
        <w:rPr>
          <w:rFonts w:eastAsia="Times New Roman"/>
          <w:color w:val="000000" w:themeColor="text1"/>
          <w:sz w:val="26"/>
          <w:szCs w:val="26"/>
          <w:lang w:val="it-IT"/>
        </w:rPr>
        <w:t>.</w:t>
      </w:r>
    </w:p>
    <w:p w:rsidR="00DB35D7" w:rsidRPr="008C4F81" w:rsidRDefault="00DB35D7" w:rsidP="00AD6D7C">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Cây bản địa (Thông nhựa, Trẩu) được trồng hỗn giao theo băng với các loài phù trợ (Keo tai tượng). </w:t>
      </w:r>
    </w:p>
    <w:p w:rsidR="00DB35D7" w:rsidRPr="008C4F81" w:rsidRDefault="00DB35D7" w:rsidP="00AD6D7C">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z w:val="26"/>
          <w:szCs w:val="26"/>
          <w:lang w:val="it-IT"/>
        </w:rPr>
        <w:t>- Biện pháp kỹ thuật</w:t>
      </w:r>
      <w:r w:rsidRPr="008C4F81">
        <w:rPr>
          <w:rFonts w:eastAsia="Times New Roman"/>
          <w:color w:val="000000" w:themeColor="text1"/>
          <w:sz w:val="26"/>
          <w:szCs w:val="26"/>
          <w:lang w:val="it-IT"/>
        </w:rPr>
        <w:t>: Xử lý thực bì toàn diện; Cuốc hố thủ công tùy, kích thước cuốc hố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Mật độ trồng 1.650 cây/ha, cự ly 2 x 3 m, mật độ cây bản địa 660 cây, 825 cây hoặc 990 cây và mật độ cây phụ trợ 660 - 990cây/ha;</w:t>
      </w:r>
      <w:r w:rsidR="006C3764" w:rsidRPr="008C4F81">
        <w:rPr>
          <w:rFonts w:eastAsia="Times New Roman"/>
          <w:color w:val="000000" w:themeColor="text1"/>
          <w:spacing w:val="4"/>
          <w:sz w:val="26"/>
          <w:szCs w:val="26"/>
          <w:lang w:val="it-IT"/>
        </w:rPr>
        <w:t xml:space="preserve">Chăm sóc rừng trong 3 </w:t>
      </w:r>
      <w:r w:rsidRPr="008C4F81">
        <w:rPr>
          <w:rFonts w:eastAsia="Times New Roman"/>
          <w:color w:val="000000" w:themeColor="text1"/>
          <w:spacing w:val="4"/>
          <w:sz w:val="26"/>
          <w:szCs w:val="26"/>
          <w:lang w:val="it-IT"/>
        </w:rPr>
        <w:t xml:space="preserve">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0C1ECF">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5F21E9" w:rsidRPr="007759C3" w:rsidRDefault="002B560F" w:rsidP="00AD6D7C">
      <w:pPr>
        <w:pStyle w:val="04D"/>
        <w:rPr>
          <w:b/>
          <w:i w:val="0"/>
          <w:color w:val="000000" w:themeColor="text1"/>
        </w:rPr>
      </w:pPr>
      <w:r w:rsidRPr="007759C3">
        <w:rPr>
          <w:b/>
          <w:i w:val="0"/>
          <w:color w:val="000000" w:themeColor="text1"/>
        </w:rPr>
        <w:t>b</w:t>
      </w:r>
      <w:r w:rsidRPr="007759C3">
        <w:rPr>
          <w:rFonts w:eastAsia="Times New Roman"/>
          <w:b/>
          <w:i w:val="0"/>
          <w:color w:val="000000" w:themeColor="text1"/>
        </w:rPr>
        <w:t>)</w:t>
      </w:r>
      <w:r w:rsidR="005F21E9" w:rsidRPr="007759C3">
        <w:rPr>
          <w:b/>
          <w:i w:val="0"/>
          <w:color w:val="000000" w:themeColor="text1"/>
        </w:rPr>
        <w:t xml:space="preserve"> Đánh giá sinh trưởng, chỉ tiêu cấu trúc rừng liên quan đến phòng hộ, khả năng cải thiện một số chỉ tiêu đất, nhiệt độ và lựa chọn mô hình RPH phù hợp cho RPH Hướ</w:t>
      </w:r>
      <w:r w:rsidR="00226140" w:rsidRPr="007759C3">
        <w:rPr>
          <w:b/>
          <w:i w:val="0"/>
          <w:color w:val="000000" w:themeColor="text1"/>
        </w:rPr>
        <w:t xml:space="preserve">ng Hoá </w:t>
      </w:r>
      <w:r w:rsidR="00351C03" w:rsidRPr="007759C3">
        <w:rPr>
          <w:b/>
          <w:i w:val="0"/>
          <w:color w:val="000000" w:themeColor="text1"/>
        </w:rPr>
        <w:t xml:space="preserve">- </w:t>
      </w:r>
      <w:r w:rsidR="00226140" w:rsidRPr="007759C3">
        <w:rPr>
          <w:b/>
          <w:i w:val="0"/>
          <w:color w:val="000000" w:themeColor="text1"/>
        </w:rPr>
        <w:t>Đ</w:t>
      </w:r>
      <w:r w:rsidR="00C700C8" w:rsidRPr="007759C3">
        <w:rPr>
          <w:b/>
          <w:i w:val="0"/>
          <w:color w:val="000000" w:themeColor="text1"/>
        </w:rPr>
        <w:t>akrô</w:t>
      </w:r>
      <w:r w:rsidR="00D108D6" w:rsidRPr="007759C3">
        <w:rPr>
          <w:b/>
          <w:i w:val="0"/>
          <w:color w:val="000000" w:themeColor="text1"/>
        </w:rPr>
        <w:t>ng</w:t>
      </w:r>
    </w:p>
    <w:p w:rsidR="00D108D6" w:rsidRPr="007759C3" w:rsidRDefault="002B560F" w:rsidP="00AD6D7C">
      <w:pPr>
        <w:spacing w:before="120" w:after="120"/>
        <w:ind w:firstLine="709"/>
        <w:jc w:val="both"/>
        <w:rPr>
          <w:b/>
          <w:color w:val="000000" w:themeColor="text1"/>
          <w:sz w:val="26"/>
          <w:szCs w:val="26"/>
          <w:lang w:val="af-ZA"/>
        </w:rPr>
      </w:pPr>
      <w:r w:rsidRPr="007759C3">
        <w:rPr>
          <w:b/>
          <w:color w:val="000000" w:themeColor="text1"/>
          <w:sz w:val="26"/>
          <w:szCs w:val="26"/>
          <w:lang w:val="pt-BR"/>
        </w:rPr>
        <w:t xml:space="preserve">* </w:t>
      </w:r>
      <w:r w:rsidR="005F21E9" w:rsidRPr="007759C3">
        <w:rPr>
          <w:b/>
          <w:color w:val="000000" w:themeColor="text1"/>
          <w:sz w:val="26"/>
          <w:szCs w:val="26"/>
          <w:lang w:val="pt-BR"/>
        </w:rPr>
        <w:t xml:space="preserve">Đánh giá sinh trưởng lựa chọn mô hình hỗn giao Bản địa và Keo phù hợp cho </w:t>
      </w:r>
      <w:r w:rsidR="007A6932" w:rsidRPr="007759C3">
        <w:rPr>
          <w:b/>
          <w:color w:val="000000" w:themeColor="text1"/>
          <w:sz w:val="26"/>
          <w:szCs w:val="26"/>
          <w:lang w:val="af-ZA"/>
        </w:rPr>
        <w:t xml:space="preserve">RPH Hướng Hoá - Đakrông </w:t>
      </w:r>
      <w:bookmarkStart w:id="301" w:name="_Toc491072826"/>
      <w:bookmarkStart w:id="302" w:name="_Toc497917956"/>
    </w:p>
    <w:p w:rsidR="005F21E9" w:rsidRPr="007759C3" w:rsidRDefault="005F21E9" w:rsidP="00744EAF">
      <w:pPr>
        <w:pStyle w:val="0B"/>
        <w:rPr>
          <w:color w:val="000000" w:themeColor="text1"/>
        </w:rPr>
      </w:pPr>
      <w:bookmarkStart w:id="303" w:name="_Toc514270565"/>
      <w:r w:rsidRPr="007759C3">
        <w:rPr>
          <w:b/>
          <w:color w:val="000000" w:themeColor="text1"/>
        </w:rPr>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5</w:t>
      </w:r>
      <w:r w:rsidRPr="007759C3">
        <w:rPr>
          <w:b/>
          <w:color w:val="000000" w:themeColor="text1"/>
        </w:rPr>
        <w:t>.</w:t>
      </w:r>
      <w:r w:rsidRPr="007759C3">
        <w:rPr>
          <w:color w:val="000000" w:themeColor="text1"/>
        </w:rPr>
        <w:t xml:space="preserve"> Sinh trưởng của cây bản đị</w:t>
      </w:r>
      <w:r w:rsidR="009606FE" w:rsidRPr="007759C3">
        <w:rPr>
          <w:color w:val="000000" w:themeColor="text1"/>
        </w:rPr>
        <w:t>a trong mô hình RPH</w:t>
      </w:r>
      <w:r w:rsidRPr="007759C3">
        <w:rPr>
          <w:color w:val="000000" w:themeColor="text1"/>
        </w:rPr>
        <w:t xml:space="preserve"> 14 năm tuổi</w:t>
      </w:r>
      <w:bookmarkEnd w:id="301"/>
      <w:bookmarkEnd w:id="302"/>
      <w:bookmarkEnd w:id="303"/>
    </w:p>
    <w:tbl>
      <w:tblPr>
        <w:tblW w:w="9498" w:type="dxa"/>
        <w:jc w:val="center"/>
        <w:tblLook w:val="04A0" w:firstRow="1" w:lastRow="0" w:firstColumn="1" w:lastColumn="0" w:noHBand="0" w:noVBand="1"/>
      </w:tblPr>
      <w:tblGrid>
        <w:gridCol w:w="1817"/>
        <w:gridCol w:w="1068"/>
        <w:gridCol w:w="1271"/>
        <w:gridCol w:w="570"/>
        <w:gridCol w:w="369"/>
        <w:gridCol w:w="998"/>
        <w:gridCol w:w="941"/>
        <w:gridCol w:w="820"/>
        <w:gridCol w:w="809"/>
        <w:gridCol w:w="813"/>
        <w:gridCol w:w="22"/>
      </w:tblGrid>
      <w:tr w:rsidR="005F21E9" w:rsidRPr="007759C3" w:rsidTr="00EF36CE">
        <w:trPr>
          <w:trHeight w:val="709"/>
          <w:jc w:val="center"/>
        </w:trPr>
        <w:tc>
          <w:tcPr>
            <w:tcW w:w="1698" w:type="dxa"/>
            <w:tcBorders>
              <w:top w:val="single" w:sz="8" w:space="0" w:color="auto"/>
              <w:left w:val="single" w:sz="8" w:space="0" w:color="auto"/>
              <w:bottom w:val="single" w:sz="8" w:space="0" w:color="auto"/>
              <w:right w:val="single" w:sz="8" w:space="0" w:color="auto"/>
              <w:tl2br w:val="single" w:sz="4" w:space="0" w:color="auto"/>
            </w:tcBorders>
            <w:shd w:val="clear" w:color="auto" w:fill="auto"/>
            <w:vAlign w:val="center"/>
          </w:tcPr>
          <w:p w:rsidR="005F21E9" w:rsidRPr="007759C3" w:rsidRDefault="005F21E9" w:rsidP="00161FF0">
            <w:pPr>
              <w:spacing w:before="120" w:after="120"/>
              <w:jc w:val="right"/>
              <w:rPr>
                <w:rFonts w:eastAsia="Times New Roman"/>
                <w:b/>
                <w:bCs/>
                <w:color w:val="000000" w:themeColor="text1"/>
                <w:sz w:val="26"/>
                <w:szCs w:val="26"/>
              </w:rPr>
            </w:pPr>
            <w:r w:rsidRPr="007759C3">
              <w:rPr>
                <w:rFonts w:eastAsia="Times New Roman"/>
                <w:b/>
                <w:bCs/>
                <w:color w:val="000000" w:themeColor="text1"/>
                <w:sz w:val="26"/>
                <w:szCs w:val="26"/>
              </w:rPr>
              <w:t>Loài</w:t>
            </w:r>
          </w:p>
          <w:p w:rsidR="005F21E9" w:rsidRPr="007759C3" w:rsidRDefault="005F21E9" w:rsidP="00161FF0">
            <w:pPr>
              <w:spacing w:before="120" w:after="120"/>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952"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Sao đen</w:t>
            </w:r>
          </w:p>
        </w:tc>
        <w:tc>
          <w:tcPr>
            <w:tcW w:w="99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Thông</w:t>
            </w:r>
          </w:p>
        </w:tc>
        <w:tc>
          <w:tcPr>
            <w:tcW w:w="8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Giổi</w:t>
            </w:r>
          </w:p>
        </w:tc>
        <w:tc>
          <w:tcPr>
            <w:tcW w:w="109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Trẩu</w:t>
            </w:r>
          </w:p>
        </w:tc>
        <w:tc>
          <w:tcPr>
            <w:tcW w:w="958"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tính</w:t>
            </w:r>
          </w:p>
        </w:tc>
        <w:tc>
          <w:tcPr>
            <w:tcW w:w="95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F</w:t>
            </w:r>
            <w:r w:rsidRPr="007759C3">
              <w:rPr>
                <w:rFonts w:eastAsia="Times New Roman"/>
                <w:b/>
                <w:bCs/>
                <w:color w:val="000000" w:themeColor="text1"/>
                <w:sz w:val="26"/>
                <w:szCs w:val="26"/>
                <w:vertAlign w:val="subscript"/>
              </w:rPr>
              <w:t>05</w:t>
            </w:r>
          </w:p>
        </w:tc>
        <w:tc>
          <w:tcPr>
            <w:tcW w:w="95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tính</w:t>
            </w:r>
          </w:p>
        </w:tc>
        <w:tc>
          <w:tcPr>
            <w:tcW w:w="109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w:t>
            </w:r>
            <w:r w:rsidRPr="007759C3">
              <w:rPr>
                <w:rFonts w:eastAsia="Times New Roman"/>
                <w:b/>
                <w:bCs/>
                <w:color w:val="000000" w:themeColor="text1"/>
                <w:sz w:val="26"/>
                <w:szCs w:val="26"/>
                <w:vertAlign w:val="subscript"/>
              </w:rPr>
              <w:t>05</w:t>
            </w:r>
          </w:p>
        </w:tc>
      </w:tr>
      <w:tr w:rsidR="005F21E9" w:rsidRPr="007759C3" w:rsidTr="00EF36CE">
        <w:trPr>
          <w:trHeight w:val="390"/>
          <w:jc w:val="center"/>
        </w:trPr>
        <w:tc>
          <w:tcPr>
            <w:tcW w:w="1698"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Hvn(m)</w:t>
            </w:r>
          </w:p>
        </w:tc>
        <w:tc>
          <w:tcPr>
            <w:tcW w:w="952"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3,83</w:t>
            </w:r>
          </w:p>
        </w:tc>
        <w:tc>
          <w:tcPr>
            <w:tcW w:w="99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8,03</w:t>
            </w:r>
          </w:p>
        </w:tc>
        <w:tc>
          <w:tcPr>
            <w:tcW w:w="802" w:type="dxa"/>
            <w:gridSpan w:val="2"/>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6,68</w:t>
            </w:r>
          </w:p>
        </w:tc>
        <w:tc>
          <w:tcPr>
            <w:tcW w:w="109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4,90</w:t>
            </w:r>
          </w:p>
        </w:tc>
        <w:tc>
          <w:tcPr>
            <w:tcW w:w="958"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52,53</w:t>
            </w:r>
          </w:p>
        </w:tc>
        <w:tc>
          <w:tcPr>
            <w:tcW w:w="95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4,07</w:t>
            </w:r>
          </w:p>
        </w:tc>
        <w:tc>
          <w:tcPr>
            <w:tcW w:w="95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3,19</w:t>
            </w:r>
          </w:p>
        </w:tc>
        <w:tc>
          <w:tcPr>
            <w:tcW w:w="1092" w:type="dxa"/>
            <w:gridSpan w:val="2"/>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2,78</w:t>
            </w:r>
          </w:p>
        </w:tc>
      </w:tr>
      <w:tr w:rsidR="005F21E9" w:rsidRPr="007759C3" w:rsidTr="00EF36CE">
        <w:trPr>
          <w:trHeight w:val="420"/>
          <w:jc w:val="center"/>
        </w:trPr>
        <w:tc>
          <w:tcPr>
            <w:tcW w:w="1698"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952"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8,76</w:t>
            </w:r>
          </w:p>
        </w:tc>
        <w:tc>
          <w:tcPr>
            <w:tcW w:w="99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16,67</w:t>
            </w:r>
          </w:p>
        </w:tc>
        <w:tc>
          <w:tcPr>
            <w:tcW w:w="802" w:type="dxa"/>
            <w:gridSpan w:val="2"/>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12,70</w:t>
            </w:r>
          </w:p>
        </w:tc>
        <w:tc>
          <w:tcPr>
            <w:tcW w:w="109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11,97</w:t>
            </w:r>
          </w:p>
        </w:tc>
        <w:tc>
          <w:tcPr>
            <w:tcW w:w="958"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17,69</w:t>
            </w:r>
          </w:p>
        </w:tc>
        <w:tc>
          <w:tcPr>
            <w:tcW w:w="95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4,07</w:t>
            </w:r>
          </w:p>
        </w:tc>
        <w:tc>
          <w:tcPr>
            <w:tcW w:w="954" w:type="dxa"/>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2,75</w:t>
            </w:r>
          </w:p>
        </w:tc>
        <w:tc>
          <w:tcPr>
            <w:tcW w:w="1092" w:type="dxa"/>
            <w:gridSpan w:val="2"/>
            <w:tcBorders>
              <w:top w:val="single" w:sz="8" w:space="0" w:color="auto"/>
              <w:left w:val="nil"/>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3,18</w:t>
            </w:r>
          </w:p>
        </w:tc>
      </w:tr>
      <w:tr w:rsidR="005F21E9" w:rsidRPr="007759C3" w:rsidTr="00EF36CE">
        <w:trPr>
          <w:trHeight w:val="420"/>
          <w:jc w:val="center"/>
        </w:trPr>
        <w:tc>
          <w:tcPr>
            <w:tcW w:w="1698"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(m)</w:t>
            </w:r>
          </w:p>
        </w:tc>
        <w:tc>
          <w:tcPr>
            <w:tcW w:w="952"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1,51</w:t>
            </w:r>
          </w:p>
        </w:tc>
        <w:tc>
          <w:tcPr>
            <w:tcW w:w="99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3,11</w:t>
            </w:r>
          </w:p>
        </w:tc>
        <w:tc>
          <w:tcPr>
            <w:tcW w:w="8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3,05</w:t>
            </w:r>
          </w:p>
        </w:tc>
        <w:tc>
          <w:tcPr>
            <w:tcW w:w="109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3,23</w:t>
            </w:r>
          </w:p>
        </w:tc>
        <w:tc>
          <w:tcPr>
            <w:tcW w:w="958"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59,03</w:t>
            </w:r>
          </w:p>
        </w:tc>
        <w:tc>
          <w:tcPr>
            <w:tcW w:w="95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4,07</w:t>
            </w:r>
          </w:p>
        </w:tc>
        <w:tc>
          <w:tcPr>
            <w:tcW w:w="954" w:type="dxa"/>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-0,81</w:t>
            </w:r>
          </w:p>
        </w:tc>
        <w:tc>
          <w:tcPr>
            <w:tcW w:w="109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161FF0">
            <w:pPr>
              <w:spacing w:before="120" w:after="120"/>
              <w:rPr>
                <w:color w:val="000000" w:themeColor="text1"/>
                <w:sz w:val="26"/>
                <w:szCs w:val="26"/>
              </w:rPr>
            </w:pPr>
            <w:r w:rsidRPr="007759C3">
              <w:rPr>
                <w:color w:val="000000" w:themeColor="text1"/>
                <w:sz w:val="26"/>
                <w:szCs w:val="26"/>
              </w:rPr>
              <w:t>3,18</w:t>
            </w:r>
          </w:p>
        </w:tc>
      </w:tr>
      <w:tr w:rsidR="005F21E9" w:rsidRPr="007759C3" w:rsidTr="00EF36CE">
        <w:tblPrEx>
          <w:jc w:val="left"/>
        </w:tblPrEx>
        <w:trPr>
          <w:gridAfter w:val="1"/>
          <w:wAfter w:w="34" w:type="dxa"/>
          <w:trHeight w:val="968"/>
        </w:trPr>
        <w:tc>
          <w:tcPr>
            <w:tcW w:w="4077" w:type="dxa"/>
            <w:gridSpan w:val="4"/>
            <w:shd w:val="clear" w:color="auto" w:fill="auto"/>
          </w:tcPr>
          <w:p w:rsidR="005F21E9" w:rsidRPr="007759C3" w:rsidRDefault="00CC4877" w:rsidP="00EF36CE">
            <w:pPr>
              <w:pStyle w:val="0BD"/>
              <w:jc w:val="both"/>
              <w:rPr>
                <w:color w:val="000000" w:themeColor="text1"/>
                <w:lang w:val="es-MX"/>
              </w:rPr>
            </w:pPr>
            <w:r w:rsidRPr="007759C3">
              <w:rPr>
                <w:b/>
                <w:noProof/>
                <w:color w:val="000000" w:themeColor="text1"/>
              </w:rPr>
              <w:lastRenderedPageBreak/>
              <w:drawing>
                <wp:inline distT="0" distB="0" distL="0" distR="0" wp14:anchorId="59086902" wp14:editId="32B15D06">
                  <wp:extent cx="2863850" cy="3200400"/>
                  <wp:effectExtent l="0" t="0" r="0" b="0"/>
                  <wp:docPr id="20" name="Objec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5387" w:type="dxa"/>
            <w:gridSpan w:val="6"/>
            <w:shd w:val="clear" w:color="auto" w:fill="auto"/>
          </w:tcPr>
          <w:p w:rsidR="005F21E9" w:rsidRPr="007759C3" w:rsidRDefault="00CC4877" w:rsidP="00EF36CE">
            <w:pPr>
              <w:pStyle w:val="0BD"/>
              <w:ind w:left="-80"/>
              <w:jc w:val="left"/>
              <w:rPr>
                <w:color w:val="000000" w:themeColor="text1"/>
                <w:lang w:val="es-MX"/>
              </w:rPr>
            </w:pPr>
            <w:r w:rsidRPr="007759C3">
              <w:rPr>
                <w:b/>
                <w:noProof/>
                <w:color w:val="000000" w:themeColor="text1"/>
              </w:rPr>
              <w:drawing>
                <wp:inline distT="0" distB="0" distL="0" distR="0" wp14:anchorId="594A8D37" wp14:editId="1C184F40">
                  <wp:extent cx="2812415" cy="3191510"/>
                  <wp:effectExtent l="0" t="0" r="0" b="0"/>
                  <wp:docPr id="21" name="Objec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646A6D" w:rsidRPr="007759C3" w:rsidTr="00EF36CE">
        <w:tblPrEx>
          <w:jc w:val="left"/>
        </w:tblPrEx>
        <w:trPr>
          <w:gridAfter w:val="1"/>
          <w:wAfter w:w="34" w:type="dxa"/>
          <w:trHeight w:val="968"/>
        </w:trPr>
        <w:tc>
          <w:tcPr>
            <w:tcW w:w="4077" w:type="dxa"/>
            <w:gridSpan w:val="4"/>
            <w:shd w:val="clear" w:color="auto" w:fill="auto"/>
          </w:tcPr>
          <w:p w:rsidR="00646A6D" w:rsidRPr="007759C3" w:rsidRDefault="00AD77A0" w:rsidP="00AD77A0">
            <w:pPr>
              <w:pStyle w:val="0H"/>
            </w:pPr>
            <w:bookmarkStart w:id="304" w:name="_Toc505451455"/>
            <w:bookmarkStart w:id="305" w:name="_Toc514763866"/>
            <w:r>
              <w:rPr>
                <w:b/>
                <w:bCs/>
              </w:rPr>
              <w:t>Hình 4.14</w:t>
            </w:r>
            <w:r w:rsidR="00646A6D" w:rsidRPr="007759C3">
              <w:rPr>
                <w:b/>
                <w:bCs/>
                <w:lang w:val="vi-VN"/>
              </w:rPr>
              <w:t>.</w:t>
            </w:r>
            <w:r>
              <w:t>Biểu đồ s</w:t>
            </w:r>
            <w:r w:rsidR="00646A6D" w:rsidRPr="007759C3">
              <w:rPr>
                <w:lang w:val="vi-VN"/>
              </w:rPr>
              <w:t xml:space="preserve">inh trưởng </w:t>
            </w:r>
            <w:r w:rsidR="00744EAF" w:rsidRPr="007759C3">
              <w:rPr>
                <w:lang w:val="vi-VN"/>
              </w:rPr>
              <w:t>đường kính 1m3</w:t>
            </w:r>
            <w:r w:rsidR="00646A6D" w:rsidRPr="007759C3">
              <w:rPr>
                <w:lang w:val="vi-VN"/>
              </w:rPr>
              <w:t xml:space="preserve"> (D</w:t>
            </w:r>
            <w:r w:rsidR="00646A6D" w:rsidRPr="00C35AF4">
              <w:rPr>
                <w:vertAlign w:val="subscript"/>
                <w:lang w:val="vi-VN"/>
              </w:rPr>
              <w:t>1.3</w:t>
            </w:r>
            <w:r w:rsidR="00646A6D" w:rsidRPr="007759C3">
              <w:rPr>
                <w:lang w:val="vi-VN"/>
              </w:rPr>
              <w:t>)</w:t>
            </w:r>
            <w:bookmarkEnd w:id="304"/>
            <w:bookmarkEnd w:id="305"/>
          </w:p>
        </w:tc>
        <w:tc>
          <w:tcPr>
            <w:tcW w:w="5387" w:type="dxa"/>
            <w:gridSpan w:val="6"/>
            <w:shd w:val="clear" w:color="auto" w:fill="auto"/>
          </w:tcPr>
          <w:p w:rsidR="00646A6D" w:rsidRPr="007759C3" w:rsidRDefault="00AD77A0" w:rsidP="00AD77A0">
            <w:pPr>
              <w:pStyle w:val="0H"/>
            </w:pPr>
            <w:bookmarkStart w:id="306" w:name="_Toc505451456"/>
            <w:bookmarkStart w:id="307" w:name="_Toc514763867"/>
            <w:r>
              <w:rPr>
                <w:b/>
                <w:bCs/>
              </w:rPr>
              <w:t>Hình 4.15</w:t>
            </w:r>
            <w:r w:rsidR="00646A6D" w:rsidRPr="007759C3">
              <w:rPr>
                <w:b/>
                <w:bCs/>
                <w:lang w:val="vi-VN"/>
              </w:rPr>
              <w:t>.</w:t>
            </w:r>
            <w:r>
              <w:t>Biểu đồ s</w:t>
            </w:r>
            <w:r w:rsidR="00646A6D" w:rsidRPr="007759C3">
              <w:rPr>
                <w:lang w:val="vi-VN"/>
              </w:rPr>
              <w:t>inh trưởng chiều cao vút ngọn (H</w:t>
            </w:r>
            <w:r w:rsidR="00646A6D" w:rsidRPr="00C35AF4">
              <w:rPr>
                <w:vertAlign w:val="subscript"/>
                <w:lang w:val="vi-VN"/>
              </w:rPr>
              <w:t>vn</w:t>
            </w:r>
            <w:r w:rsidR="00646A6D" w:rsidRPr="007759C3">
              <w:rPr>
                <w:lang w:val="vi-VN"/>
              </w:rPr>
              <w:t>) đường kính tán (D</w:t>
            </w:r>
            <w:r w:rsidR="00646A6D" w:rsidRPr="00C35AF4">
              <w:rPr>
                <w:vertAlign w:val="subscript"/>
                <w:lang w:val="vi-VN"/>
              </w:rPr>
              <w:t>t</w:t>
            </w:r>
            <w:r w:rsidR="00646A6D" w:rsidRPr="007759C3">
              <w:rPr>
                <w:lang w:val="vi-VN"/>
              </w:rPr>
              <w:t>)</w:t>
            </w:r>
            <w:bookmarkEnd w:id="306"/>
            <w:bookmarkEnd w:id="307"/>
          </w:p>
        </w:tc>
      </w:tr>
    </w:tbl>
    <w:p w:rsidR="005F21E9" w:rsidRPr="007759C3" w:rsidRDefault="005F21E9" w:rsidP="00AD6D7C">
      <w:pPr>
        <w:spacing w:before="120" w:after="120"/>
        <w:ind w:firstLine="709"/>
        <w:jc w:val="both"/>
        <w:rPr>
          <w:color w:val="000000" w:themeColor="text1"/>
          <w:sz w:val="26"/>
          <w:szCs w:val="26"/>
          <w:lang w:val="es-MX"/>
        </w:rPr>
      </w:pPr>
      <w:r w:rsidRPr="007759C3">
        <w:rPr>
          <w:color w:val="000000" w:themeColor="text1"/>
          <w:sz w:val="26"/>
          <w:szCs w:val="26"/>
          <w:lang w:val="es-MX"/>
        </w:rPr>
        <w:t xml:space="preserve">Qua bảng </w:t>
      </w:r>
      <w:r w:rsidR="002B560F" w:rsidRPr="007759C3">
        <w:rPr>
          <w:color w:val="000000" w:themeColor="text1"/>
          <w:sz w:val="26"/>
          <w:szCs w:val="26"/>
          <w:lang w:val="es-MX"/>
        </w:rPr>
        <w:t>4</w:t>
      </w:r>
      <w:r w:rsidRPr="007759C3">
        <w:rPr>
          <w:color w:val="000000" w:themeColor="text1"/>
          <w:sz w:val="26"/>
          <w:szCs w:val="26"/>
          <w:lang w:val="es-MX"/>
        </w:rPr>
        <w:t>.2</w:t>
      </w:r>
      <w:r w:rsidR="00226140" w:rsidRPr="007759C3">
        <w:rPr>
          <w:color w:val="000000" w:themeColor="text1"/>
          <w:sz w:val="26"/>
          <w:szCs w:val="26"/>
          <w:lang w:val="es-MX"/>
        </w:rPr>
        <w:t>5</w:t>
      </w:r>
      <w:r w:rsidRPr="007759C3">
        <w:rPr>
          <w:color w:val="000000" w:themeColor="text1"/>
          <w:sz w:val="26"/>
          <w:szCs w:val="26"/>
          <w:lang w:val="es-MX"/>
        </w:rPr>
        <w:t xml:space="preserve"> và </w:t>
      </w:r>
      <w:r w:rsidR="00CA4BB1">
        <w:rPr>
          <w:color w:val="000000" w:themeColor="text1"/>
          <w:sz w:val="26"/>
          <w:szCs w:val="26"/>
          <w:lang w:val="es-MX"/>
        </w:rPr>
        <w:t>hình 4.14</w:t>
      </w:r>
      <w:r w:rsidRPr="007759C3">
        <w:rPr>
          <w:color w:val="000000" w:themeColor="text1"/>
          <w:sz w:val="26"/>
          <w:szCs w:val="26"/>
          <w:lang w:val="es-MX"/>
        </w:rPr>
        <w:t xml:space="preserve">, </w:t>
      </w:r>
      <w:r w:rsidR="002B560F" w:rsidRPr="007759C3">
        <w:rPr>
          <w:color w:val="000000" w:themeColor="text1"/>
          <w:sz w:val="26"/>
          <w:szCs w:val="26"/>
          <w:lang w:val="es-MX"/>
        </w:rPr>
        <w:t>4</w:t>
      </w:r>
      <w:r w:rsidRPr="007759C3">
        <w:rPr>
          <w:color w:val="000000" w:themeColor="text1"/>
          <w:sz w:val="26"/>
          <w:szCs w:val="26"/>
          <w:lang w:val="es-MX"/>
        </w:rPr>
        <w:t>.1</w:t>
      </w:r>
      <w:r w:rsidR="00CA4BB1">
        <w:rPr>
          <w:color w:val="000000" w:themeColor="text1"/>
          <w:sz w:val="26"/>
          <w:szCs w:val="26"/>
          <w:lang w:val="es-MX"/>
        </w:rPr>
        <w:t>5</w:t>
      </w:r>
      <w:r w:rsidRPr="007759C3">
        <w:rPr>
          <w:color w:val="000000" w:themeColor="text1"/>
          <w:sz w:val="26"/>
          <w:szCs w:val="26"/>
          <w:lang w:val="es-MX"/>
        </w:rPr>
        <w:t xml:space="preserve"> cho thấy:</w:t>
      </w:r>
    </w:p>
    <w:p w:rsidR="005F21E9" w:rsidRPr="007759C3" w:rsidRDefault="005F21E9" w:rsidP="00AD6D7C">
      <w:pPr>
        <w:spacing w:before="120" w:after="120"/>
        <w:ind w:firstLine="709"/>
        <w:jc w:val="both"/>
        <w:rPr>
          <w:color w:val="000000" w:themeColor="text1"/>
          <w:sz w:val="26"/>
          <w:szCs w:val="26"/>
          <w:lang w:val="es-MX"/>
        </w:rPr>
      </w:pPr>
      <w:r w:rsidRPr="007759C3">
        <w:rPr>
          <w:b/>
          <w:color w:val="000000" w:themeColor="text1"/>
          <w:sz w:val="26"/>
          <w:szCs w:val="26"/>
          <w:lang w:val="es-MX"/>
        </w:rPr>
        <w:t xml:space="preserve">- </w:t>
      </w:r>
      <w:r w:rsidRPr="007759C3">
        <w:rPr>
          <w:i/>
          <w:color w:val="000000" w:themeColor="text1"/>
          <w:sz w:val="26"/>
          <w:szCs w:val="26"/>
          <w:lang w:val="es-MX"/>
        </w:rPr>
        <w:t>Về chỉ tiêu Hvn(m):</w:t>
      </w:r>
      <w:r w:rsidRPr="007759C3">
        <w:rPr>
          <w:color w:val="000000" w:themeColor="text1"/>
          <w:sz w:val="26"/>
          <w:szCs w:val="26"/>
          <w:lang w:val="es-MX"/>
        </w:rPr>
        <w:t xml:space="preserve"> Ở BQLRPH Hướng Hoá các mô hình khác nhau có sinh trưởng chiều cao vút ngọn của cây bản địa cũng khác nhau. Mô hình trồng hỗn giao Thông nhựa +  Keo có sinh trưởng chiều cao cây bản địa là lớn nhất (8,03m), tiếp theo là mô hình Giổi + Keo (6,68m) và thấp nhất là mô hình Sao đen + Keo (3,83m). </w:t>
      </w:r>
      <w:r w:rsidRPr="007759C3">
        <w:rPr>
          <w:color w:val="000000" w:themeColor="text1"/>
          <w:sz w:val="26"/>
          <w:szCs w:val="26"/>
          <w:lang w:val="af-ZA"/>
        </w:rPr>
        <w:t>Để kiểm tra sự sai khác về sinh trưởng chiều cao vút ngọn của cây bản địa ở 4 mô hình khác nhau đề tài tiến hành phân tích phương sai kết quả như sau: F</w:t>
      </w:r>
      <w:r w:rsidRPr="007759C3">
        <w:rPr>
          <w:color w:val="000000" w:themeColor="text1"/>
          <w:sz w:val="26"/>
          <w:szCs w:val="26"/>
          <w:vertAlign w:val="subscript"/>
          <w:lang w:val="af-ZA"/>
        </w:rPr>
        <w:t>t</w:t>
      </w:r>
      <w:r w:rsidRPr="007759C3">
        <w:rPr>
          <w:color w:val="000000" w:themeColor="text1"/>
          <w:sz w:val="26"/>
          <w:szCs w:val="26"/>
          <w:lang w:val="af-ZA"/>
        </w:rPr>
        <w:t xml:space="preserve"> = 52,53&gt; F</w:t>
      </w:r>
      <w:r w:rsidRPr="007759C3">
        <w:rPr>
          <w:color w:val="000000" w:themeColor="text1"/>
          <w:sz w:val="26"/>
          <w:szCs w:val="26"/>
          <w:vertAlign w:val="subscript"/>
          <w:lang w:val="af-ZA"/>
        </w:rPr>
        <w:t>05</w:t>
      </w:r>
      <w:r w:rsidRPr="007759C3">
        <w:rPr>
          <w:color w:val="000000" w:themeColor="text1"/>
          <w:sz w:val="26"/>
          <w:szCs w:val="26"/>
          <w:lang w:val="af-ZA"/>
        </w:rPr>
        <w:t xml:space="preserve"> = 4,07 chứng tỏ ở với các mô hình khác nhau có sự sai khác về sinh trưởng chiều cao vút ngọn của cây bản địa. Để tìm ra mô hình có sinh trưởng chiều cao vút ngọn cây bản địa lớn nhất đề 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3,19 &gt; t</w:t>
      </w:r>
      <w:r w:rsidRPr="007759C3">
        <w:rPr>
          <w:color w:val="000000" w:themeColor="text1"/>
          <w:sz w:val="26"/>
          <w:szCs w:val="26"/>
          <w:vertAlign w:val="subscript"/>
          <w:lang w:val="af-ZA"/>
        </w:rPr>
        <w:t>05</w:t>
      </w:r>
      <w:r w:rsidRPr="007759C3">
        <w:rPr>
          <w:color w:val="000000" w:themeColor="text1"/>
          <w:sz w:val="26"/>
          <w:szCs w:val="26"/>
          <w:lang w:val="af-ZA"/>
        </w:rPr>
        <w:t xml:space="preserve"> = 2,78 có nghĩa rằng ở mô hình trồng hỗn giao Thông + Keo và mô hình trồng Giổi + Keo có sự khác nhau rõ rệt về sinh trưởng chiều cao của cây bản địa. </w:t>
      </w:r>
      <w:r w:rsidRPr="007759C3">
        <w:rPr>
          <w:bCs/>
          <w:color w:val="000000" w:themeColor="text1"/>
          <w:sz w:val="26"/>
          <w:szCs w:val="26"/>
          <w:lang w:val="af-ZA" w:eastAsia="vi-VN"/>
        </w:rPr>
        <w:t>Vì vậy, chọn mô hình trồng  hỗn giao Thông + Keo để cho chiều cao vút ngọn cây bản địa lớn nhất.</w:t>
      </w:r>
    </w:p>
    <w:p w:rsidR="005F21E9" w:rsidRPr="007759C3" w:rsidRDefault="005F21E9" w:rsidP="00AD6D7C">
      <w:pPr>
        <w:pStyle w:val="BodyText"/>
        <w:widowControl w:val="0"/>
        <w:numPr>
          <w:ilvl w:val="0"/>
          <w:numId w:val="3"/>
        </w:numPr>
        <w:tabs>
          <w:tab w:val="left" w:pos="851"/>
        </w:tabs>
        <w:spacing w:before="120" w:line="288" w:lineRule="auto"/>
        <w:ind w:left="0" w:firstLine="709"/>
        <w:jc w:val="both"/>
        <w:rPr>
          <w:bCs/>
          <w:i/>
          <w:color w:val="000000" w:themeColor="text1"/>
          <w:sz w:val="26"/>
          <w:szCs w:val="26"/>
          <w:lang w:val="af-ZA" w:eastAsia="vi-VN"/>
        </w:rPr>
      </w:pPr>
      <w:r w:rsidRPr="007759C3">
        <w:rPr>
          <w:bCs/>
          <w:i/>
          <w:color w:val="000000" w:themeColor="text1"/>
          <w:sz w:val="26"/>
          <w:szCs w:val="26"/>
          <w:lang w:val="af-ZA" w:eastAsia="vi-VN"/>
        </w:rPr>
        <w:t>Về chỉ tiêu D</w:t>
      </w:r>
      <w:r w:rsidRPr="007759C3">
        <w:rPr>
          <w:bCs/>
          <w:i/>
          <w:color w:val="000000" w:themeColor="text1"/>
          <w:sz w:val="26"/>
          <w:szCs w:val="26"/>
          <w:vertAlign w:val="subscript"/>
          <w:lang w:val="af-ZA" w:eastAsia="vi-VN"/>
        </w:rPr>
        <w:t>13</w:t>
      </w:r>
      <w:r w:rsidRPr="007759C3">
        <w:rPr>
          <w:bCs/>
          <w:i/>
          <w:color w:val="000000" w:themeColor="text1"/>
          <w:sz w:val="26"/>
          <w:szCs w:val="26"/>
          <w:lang w:val="af-ZA" w:eastAsia="vi-VN"/>
        </w:rPr>
        <w:t xml:space="preserve">(cm): </w:t>
      </w:r>
      <w:r w:rsidR="002B560F" w:rsidRPr="007759C3">
        <w:rPr>
          <w:bCs/>
          <w:color w:val="000000" w:themeColor="text1"/>
          <w:sz w:val="26"/>
          <w:szCs w:val="26"/>
          <w:lang w:val="af-ZA" w:eastAsia="vi-VN"/>
        </w:rPr>
        <w:t>C</w:t>
      </w:r>
      <w:r w:rsidRPr="007759C3">
        <w:rPr>
          <w:bCs/>
          <w:color w:val="000000" w:themeColor="text1"/>
          <w:sz w:val="26"/>
          <w:szCs w:val="26"/>
          <w:lang w:val="af-ZA" w:eastAsia="vi-VN"/>
        </w:rPr>
        <w:t xml:space="preserve">ó thể thấy ở các mô hình trồng khác nhau thì sinh trưởng đường kính của cây bản địa cũng khác nhau. Cao nhất là mô hình hỗn giao Thông + Keo cây bản địa đạt 16,67 (cm) và thấp nhất là mô hình Sao đen + Keo đạt 8,76 (cm). </w:t>
      </w:r>
      <w:r w:rsidRPr="007759C3">
        <w:rPr>
          <w:color w:val="000000" w:themeColor="text1"/>
          <w:sz w:val="26"/>
          <w:szCs w:val="26"/>
          <w:lang w:val="af-ZA"/>
        </w:rPr>
        <w:t>Để kiểm tra sự sai khác về sinh trưởng đường kính cây bản địa ở 4 mô hình khác nhau đề tài tiến hành phân tích phương sai kết quả như sau: F</w:t>
      </w:r>
      <w:r w:rsidRPr="007759C3">
        <w:rPr>
          <w:color w:val="000000" w:themeColor="text1"/>
          <w:sz w:val="26"/>
          <w:szCs w:val="26"/>
          <w:vertAlign w:val="subscript"/>
          <w:lang w:val="af-ZA"/>
        </w:rPr>
        <w:t>t</w:t>
      </w:r>
      <w:r w:rsidRPr="007759C3">
        <w:rPr>
          <w:color w:val="000000" w:themeColor="text1"/>
          <w:sz w:val="26"/>
          <w:szCs w:val="26"/>
          <w:lang w:val="af-ZA"/>
        </w:rPr>
        <w:t xml:space="preserve"> = 17,69 &gt; F</w:t>
      </w:r>
      <w:r w:rsidRPr="007759C3">
        <w:rPr>
          <w:color w:val="000000" w:themeColor="text1"/>
          <w:sz w:val="26"/>
          <w:szCs w:val="26"/>
          <w:vertAlign w:val="subscript"/>
          <w:lang w:val="af-ZA"/>
        </w:rPr>
        <w:t>05</w:t>
      </w:r>
      <w:r w:rsidRPr="007759C3">
        <w:rPr>
          <w:color w:val="000000" w:themeColor="text1"/>
          <w:sz w:val="26"/>
          <w:szCs w:val="26"/>
          <w:lang w:val="af-ZA"/>
        </w:rPr>
        <w:t xml:space="preserve"> = 4,07 chứng tỏ ở với các mô hình khác nhau có sự sai khác về sinh trưởng đường kính của cây bản địa. Để tìm ra mô hình có sinh trưởng đường kính cây bản địa lớn nhất đề </w:t>
      </w:r>
      <w:r w:rsidRPr="007759C3">
        <w:rPr>
          <w:color w:val="000000" w:themeColor="text1"/>
          <w:sz w:val="26"/>
          <w:szCs w:val="26"/>
          <w:lang w:val="af-ZA"/>
        </w:rPr>
        <w:lastRenderedPageBreak/>
        <w:t>tài tiến hành sử dụng tiêu chuẩn t của Student kết quả │t</w:t>
      </w:r>
      <w:r w:rsidRPr="007759C3">
        <w:rPr>
          <w:color w:val="000000" w:themeColor="text1"/>
          <w:sz w:val="26"/>
          <w:szCs w:val="26"/>
          <w:vertAlign w:val="subscript"/>
          <w:lang w:val="af-ZA"/>
        </w:rPr>
        <w:t>tính</w:t>
      </w:r>
      <w:r w:rsidRPr="007759C3">
        <w:rPr>
          <w:color w:val="000000" w:themeColor="text1"/>
          <w:sz w:val="26"/>
          <w:szCs w:val="26"/>
          <w:lang w:val="af-ZA"/>
        </w:rPr>
        <w:t>│= 2,75  &lt;  t</w:t>
      </w:r>
      <w:r w:rsidRPr="007759C3">
        <w:rPr>
          <w:color w:val="000000" w:themeColor="text1"/>
          <w:sz w:val="26"/>
          <w:szCs w:val="26"/>
          <w:vertAlign w:val="subscript"/>
          <w:lang w:val="af-ZA"/>
        </w:rPr>
        <w:t>05</w:t>
      </w:r>
      <w:r w:rsidRPr="007759C3">
        <w:rPr>
          <w:color w:val="000000" w:themeColor="text1"/>
          <w:sz w:val="26"/>
          <w:szCs w:val="26"/>
          <w:lang w:val="af-ZA"/>
        </w:rPr>
        <w:t xml:space="preserve"> = 3,18 có nghĩa rằng ở mô hình trồng Thông nhựa + Keo và mô hình trồng Giổi -  Keo không có sự khác nhau rõ rệt về đường kính cây bản địa. </w:t>
      </w:r>
      <w:r w:rsidRPr="007759C3">
        <w:rPr>
          <w:bCs/>
          <w:color w:val="000000" w:themeColor="text1"/>
          <w:sz w:val="26"/>
          <w:szCs w:val="26"/>
          <w:lang w:val="af-ZA" w:eastAsia="vi-VN"/>
        </w:rPr>
        <w:t>Vì vậy, có thể chọn mô hình Thông nhựa + Keo hoặc Giổi + Keo là mô hình cho sinh trưởng về đường kính cây bản địa lớn nhất.</w:t>
      </w:r>
    </w:p>
    <w:p w:rsidR="005F21E9" w:rsidRPr="00AD6D7C" w:rsidRDefault="005F21E9" w:rsidP="00AD6D7C">
      <w:pPr>
        <w:pStyle w:val="BodyText"/>
        <w:widowControl w:val="0"/>
        <w:numPr>
          <w:ilvl w:val="0"/>
          <w:numId w:val="3"/>
        </w:numPr>
        <w:tabs>
          <w:tab w:val="left" w:pos="851"/>
        </w:tabs>
        <w:spacing w:before="120" w:line="288" w:lineRule="auto"/>
        <w:ind w:left="0" w:firstLine="709"/>
        <w:jc w:val="both"/>
        <w:rPr>
          <w:bCs/>
          <w:i/>
          <w:color w:val="000000" w:themeColor="text1"/>
          <w:spacing w:val="2"/>
          <w:sz w:val="26"/>
          <w:szCs w:val="26"/>
          <w:lang w:val="af-ZA" w:eastAsia="vi-VN"/>
        </w:rPr>
      </w:pPr>
      <w:r w:rsidRPr="00AD6D7C">
        <w:rPr>
          <w:bCs/>
          <w:i/>
          <w:color w:val="000000" w:themeColor="text1"/>
          <w:spacing w:val="2"/>
          <w:sz w:val="26"/>
          <w:szCs w:val="26"/>
          <w:lang w:val="af-ZA" w:eastAsia="vi-VN"/>
        </w:rPr>
        <w:t>Về chỉ tiêu D</w:t>
      </w:r>
      <w:r w:rsidRPr="00AD6D7C">
        <w:rPr>
          <w:bCs/>
          <w:i/>
          <w:color w:val="000000" w:themeColor="text1"/>
          <w:spacing w:val="2"/>
          <w:sz w:val="26"/>
          <w:szCs w:val="26"/>
          <w:vertAlign w:val="subscript"/>
          <w:lang w:val="af-ZA" w:eastAsia="vi-VN"/>
        </w:rPr>
        <w:t>t</w:t>
      </w:r>
      <w:r w:rsidRPr="00AD6D7C">
        <w:rPr>
          <w:bCs/>
          <w:i/>
          <w:color w:val="000000" w:themeColor="text1"/>
          <w:spacing w:val="2"/>
          <w:sz w:val="26"/>
          <w:szCs w:val="26"/>
          <w:lang w:val="af-ZA" w:eastAsia="vi-VN"/>
        </w:rPr>
        <w:t>(m):</w:t>
      </w:r>
      <w:r w:rsidR="002B560F" w:rsidRPr="00AD6D7C">
        <w:rPr>
          <w:bCs/>
          <w:color w:val="000000" w:themeColor="text1"/>
          <w:spacing w:val="2"/>
          <w:sz w:val="26"/>
          <w:szCs w:val="26"/>
          <w:lang w:val="af-ZA" w:eastAsia="vi-VN"/>
        </w:rPr>
        <w:t xml:space="preserve"> S</w:t>
      </w:r>
      <w:r w:rsidRPr="00AD6D7C">
        <w:rPr>
          <w:bCs/>
          <w:color w:val="000000" w:themeColor="text1"/>
          <w:spacing w:val="2"/>
          <w:sz w:val="26"/>
          <w:szCs w:val="26"/>
          <w:lang w:val="af-ZA" w:eastAsia="vi-VN"/>
        </w:rPr>
        <w:t xml:space="preserve">inhtrưởng đường kính tán cây bản địa có sự biến động theo các mô hình, đường kính tán cây bản địa nhỏ nhất là mô hình Sao đen + Keo (1,51m), lớn nhất là mô hình Trẩu + Keo (3,23m). </w:t>
      </w:r>
      <w:r w:rsidRPr="00AD6D7C">
        <w:rPr>
          <w:color w:val="000000" w:themeColor="text1"/>
          <w:spacing w:val="2"/>
          <w:sz w:val="26"/>
          <w:szCs w:val="26"/>
          <w:lang w:val="af-ZA"/>
        </w:rPr>
        <w:t>Để kiểm tra sự sai khác về sinh trưởng đường kính tán của cây bản địa ở 4 mô hình khác nhau đề tài tiến hành phân tích phương sai kết quả như sau: F</w:t>
      </w:r>
      <w:r w:rsidRPr="00AD6D7C">
        <w:rPr>
          <w:color w:val="000000" w:themeColor="text1"/>
          <w:spacing w:val="2"/>
          <w:sz w:val="26"/>
          <w:szCs w:val="26"/>
          <w:vertAlign w:val="subscript"/>
          <w:lang w:val="af-ZA"/>
        </w:rPr>
        <w:t>t</w:t>
      </w:r>
      <w:r w:rsidRPr="00AD6D7C">
        <w:rPr>
          <w:color w:val="000000" w:themeColor="text1"/>
          <w:spacing w:val="2"/>
          <w:sz w:val="26"/>
          <w:szCs w:val="26"/>
          <w:lang w:val="af-ZA"/>
        </w:rPr>
        <w:t xml:space="preserve"> = 59,03  &gt; F</w:t>
      </w:r>
      <w:r w:rsidRPr="00AD6D7C">
        <w:rPr>
          <w:color w:val="000000" w:themeColor="text1"/>
          <w:spacing w:val="2"/>
          <w:sz w:val="26"/>
          <w:szCs w:val="26"/>
          <w:vertAlign w:val="subscript"/>
          <w:lang w:val="af-ZA"/>
        </w:rPr>
        <w:t>05</w:t>
      </w:r>
      <w:r w:rsidRPr="00AD6D7C">
        <w:rPr>
          <w:color w:val="000000" w:themeColor="text1"/>
          <w:spacing w:val="2"/>
          <w:sz w:val="26"/>
          <w:szCs w:val="26"/>
          <w:lang w:val="af-ZA"/>
        </w:rPr>
        <w:t xml:space="preserve"> = 5,14 chứng tỏ với các mô hình khác nhau có sự sai khác về sinh trưởng đường kính tán của cây bản địa.Để tìm ra mô hình có sinh trưởng đường kính tán lớn nhất đề tài tiến hành sử dụng tiêu chuẩn t của Student kết quả │t</w:t>
      </w:r>
      <w:r w:rsidRPr="00AD6D7C">
        <w:rPr>
          <w:color w:val="000000" w:themeColor="text1"/>
          <w:spacing w:val="2"/>
          <w:sz w:val="26"/>
          <w:szCs w:val="26"/>
          <w:vertAlign w:val="subscript"/>
          <w:lang w:val="af-ZA"/>
        </w:rPr>
        <w:t>tính</w:t>
      </w:r>
      <w:r w:rsidRPr="00AD6D7C">
        <w:rPr>
          <w:color w:val="000000" w:themeColor="text1"/>
          <w:spacing w:val="2"/>
          <w:sz w:val="26"/>
          <w:szCs w:val="26"/>
          <w:lang w:val="af-ZA"/>
        </w:rPr>
        <w:t>│= 0,83 &lt; t</w:t>
      </w:r>
      <w:r w:rsidRPr="00AD6D7C">
        <w:rPr>
          <w:color w:val="000000" w:themeColor="text1"/>
          <w:spacing w:val="2"/>
          <w:sz w:val="26"/>
          <w:szCs w:val="26"/>
          <w:vertAlign w:val="subscript"/>
          <w:lang w:val="af-ZA"/>
        </w:rPr>
        <w:t>05</w:t>
      </w:r>
      <w:r w:rsidRPr="00AD6D7C">
        <w:rPr>
          <w:color w:val="000000" w:themeColor="text1"/>
          <w:spacing w:val="2"/>
          <w:sz w:val="26"/>
          <w:szCs w:val="26"/>
          <w:lang w:val="af-ZA"/>
        </w:rPr>
        <w:t xml:space="preserve"> = 2,78 có nghĩa rằng ở mô hình trồng Trẩu +  Keo và mô hình trồng Thông nhựa + Keo không sự khác nhau rõ rệt về sinh trưởng đường kính tán cây bản địa. </w:t>
      </w:r>
    </w:p>
    <w:p w:rsidR="00264FC0" w:rsidRPr="007759C3" w:rsidRDefault="005F21E9" w:rsidP="00AD6D7C">
      <w:pPr>
        <w:tabs>
          <w:tab w:val="left" w:pos="567"/>
          <w:tab w:val="left" w:pos="851"/>
        </w:tabs>
        <w:spacing w:before="120" w:after="120"/>
        <w:ind w:firstLine="709"/>
        <w:jc w:val="both"/>
        <w:rPr>
          <w:color w:val="000000" w:themeColor="text1"/>
          <w:sz w:val="26"/>
          <w:szCs w:val="26"/>
          <w:lang w:val="af-ZA"/>
        </w:rPr>
      </w:pPr>
      <w:r w:rsidRPr="007759C3">
        <w:rPr>
          <w:color w:val="000000" w:themeColor="text1"/>
          <w:sz w:val="26"/>
          <w:szCs w:val="26"/>
          <w:lang w:val="af-ZA"/>
        </w:rPr>
        <w:t xml:space="preserve">Như vậy, dựa vào các chỉ tiêu về sinh trưởng cây bản địa của các mô hình ta có thể chọn mô hình trồng Thông nhựa +  Keo hoặc mô hình Giổi + Keo ở RPH Hướng </w:t>
      </w:r>
      <w:r w:rsidR="00FB1D00" w:rsidRPr="007759C3">
        <w:rPr>
          <w:color w:val="000000" w:themeColor="text1"/>
          <w:sz w:val="26"/>
          <w:szCs w:val="26"/>
          <w:lang w:val="af-ZA"/>
        </w:rPr>
        <w:t>Hoá - Đ</w:t>
      </w:r>
      <w:r w:rsidRPr="007759C3">
        <w:rPr>
          <w:color w:val="000000" w:themeColor="text1"/>
          <w:sz w:val="26"/>
          <w:szCs w:val="26"/>
          <w:lang w:val="af-ZA"/>
        </w:rPr>
        <w:t>akr</w:t>
      </w:r>
      <w:r w:rsidR="00FB1D00" w:rsidRPr="007759C3">
        <w:rPr>
          <w:color w:val="000000" w:themeColor="text1"/>
          <w:sz w:val="26"/>
          <w:szCs w:val="26"/>
          <w:lang w:val="af-ZA"/>
        </w:rPr>
        <w:t>ô</w:t>
      </w:r>
      <w:r w:rsidRPr="007759C3">
        <w:rPr>
          <w:color w:val="000000" w:themeColor="text1"/>
          <w:sz w:val="26"/>
          <w:szCs w:val="26"/>
          <w:lang w:val="af-ZA"/>
        </w:rPr>
        <w:t>ng là mô hình trồng phù hợp nhất.</w:t>
      </w:r>
    </w:p>
    <w:p w:rsidR="005F21E9" w:rsidRPr="007759C3" w:rsidRDefault="002B560F" w:rsidP="00AD6D7C">
      <w:pPr>
        <w:spacing w:before="120" w:after="120"/>
        <w:ind w:firstLine="709"/>
        <w:jc w:val="both"/>
        <w:rPr>
          <w:rFonts w:ascii="Times New Roman Bold" w:hAnsi="Times New Roman Bold"/>
          <w:b/>
          <w:color w:val="000000" w:themeColor="text1"/>
          <w:spacing w:val="4"/>
          <w:sz w:val="26"/>
          <w:szCs w:val="26"/>
          <w:lang w:val="pt-BR"/>
        </w:rPr>
      </w:pPr>
      <w:r w:rsidRPr="007759C3">
        <w:rPr>
          <w:rFonts w:ascii="Times New Roman Bold" w:hAnsi="Times New Roman Bold"/>
          <w:b/>
          <w:color w:val="000000" w:themeColor="text1"/>
          <w:spacing w:val="4"/>
          <w:sz w:val="26"/>
          <w:szCs w:val="26"/>
          <w:lang w:val="pt-BR"/>
        </w:rPr>
        <w:t>*</w:t>
      </w:r>
      <w:r w:rsidR="005F21E9" w:rsidRPr="007759C3">
        <w:rPr>
          <w:rFonts w:ascii="Times New Roman Bold" w:hAnsi="Times New Roman Bold"/>
          <w:b/>
          <w:color w:val="000000" w:themeColor="text1"/>
          <w:spacing w:val="4"/>
          <w:sz w:val="26"/>
          <w:szCs w:val="26"/>
          <w:lang w:val="pt-BR"/>
        </w:rPr>
        <w:t xml:space="preserve"> Đánh giá chỉ tiêu cấu trúc rừng về khả năng phòng hộ của các mô hình rừng phòng hộ </w:t>
      </w:r>
      <w:r w:rsidR="00FD68D7" w:rsidRPr="007759C3">
        <w:rPr>
          <w:rFonts w:ascii="Times New Roman Bold" w:hAnsi="Times New Roman Bold"/>
          <w:b/>
          <w:color w:val="000000" w:themeColor="text1"/>
          <w:spacing w:val="4"/>
          <w:sz w:val="26"/>
          <w:szCs w:val="26"/>
          <w:lang w:val="pt-BR"/>
        </w:rPr>
        <w:t xml:space="preserve">hỗn giao cây Bản địa </w:t>
      </w:r>
      <w:r w:rsidR="007F43F9" w:rsidRPr="007759C3">
        <w:rPr>
          <w:rFonts w:ascii="Times New Roman Bold" w:hAnsi="Times New Roman Bold"/>
          <w:b/>
          <w:color w:val="000000" w:themeColor="text1"/>
          <w:spacing w:val="4"/>
          <w:sz w:val="26"/>
          <w:szCs w:val="26"/>
          <w:lang w:val="pt-BR"/>
        </w:rPr>
        <w:t>xen</w:t>
      </w:r>
      <w:r w:rsidR="00FD68D7" w:rsidRPr="007759C3">
        <w:rPr>
          <w:rFonts w:ascii="Times New Roman Bold" w:hAnsi="Times New Roman Bold"/>
          <w:b/>
          <w:color w:val="000000" w:themeColor="text1"/>
          <w:spacing w:val="4"/>
          <w:sz w:val="26"/>
          <w:szCs w:val="26"/>
          <w:lang w:val="pt-BR"/>
        </w:rPr>
        <w:t xml:space="preserve"> Keo ở </w:t>
      </w:r>
      <w:r w:rsidR="00264FC0" w:rsidRPr="007759C3">
        <w:rPr>
          <w:rFonts w:ascii="Times New Roman Bold" w:hAnsi="Times New Roman Bold"/>
          <w:b/>
          <w:color w:val="000000" w:themeColor="text1"/>
          <w:spacing w:val="4"/>
          <w:sz w:val="26"/>
          <w:szCs w:val="26"/>
          <w:lang w:val="af-ZA"/>
        </w:rPr>
        <w:t xml:space="preserve">Hướng Hoá </w:t>
      </w:r>
      <w:r w:rsidR="0078748C" w:rsidRPr="007759C3">
        <w:rPr>
          <w:rFonts w:ascii="Times New Roman Bold" w:hAnsi="Times New Roman Bold"/>
          <w:b/>
          <w:color w:val="000000" w:themeColor="text1"/>
          <w:spacing w:val="4"/>
          <w:sz w:val="26"/>
          <w:szCs w:val="26"/>
          <w:lang w:val="af-ZA"/>
        </w:rPr>
        <w:t>–</w:t>
      </w:r>
      <w:r w:rsidR="00264FC0" w:rsidRPr="007759C3">
        <w:rPr>
          <w:rFonts w:ascii="Times New Roman Bold" w:hAnsi="Times New Roman Bold"/>
          <w:b/>
          <w:color w:val="000000" w:themeColor="text1"/>
          <w:spacing w:val="4"/>
          <w:sz w:val="26"/>
          <w:szCs w:val="26"/>
          <w:lang w:val="af-ZA"/>
        </w:rPr>
        <w:t xml:space="preserve"> Đakrông</w:t>
      </w:r>
    </w:p>
    <w:p w:rsidR="005F21E9" w:rsidRPr="007759C3" w:rsidRDefault="005F21E9" w:rsidP="00AD6D7C">
      <w:pPr>
        <w:pStyle w:val="0B"/>
        <w:rPr>
          <w:color w:val="000000" w:themeColor="text1"/>
        </w:rPr>
      </w:pPr>
      <w:bookmarkStart w:id="308" w:name="_Toc491072827"/>
      <w:bookmarkStart w:id="309" w:name="_Toc497917957"/>
      <w:bookmarkStart w:id="310" w:name="_Toc514270566"/>
      <w:r w:rsidRPr="007759C3">
        <w:rPr>
          <w:b/>
          <w:color w:val="000000" w:themeColor="text1"/>
        </w:rPr>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6</w:t>
      </w:r>
      <w:r w:rsidRPr="007759C3">
        <w:rPr>
          <w:b/>
          <w:color w:val="000000" w:themeColor="text1"/>
        </w:rPr>
        <w:t>.</w:t>
      </w:r>
      <w:r w:rsidRPr="007759C3">
        <w:rPr>
          <w:color w:val="000000" w:themeColor="text1"/>
        </w:rPr>
        <w:t xml:space="preserve"> Đánh giá các chỉ tiêu cấu trúc rừng về khả năng phòng hộ của các mô hình RPH hỗn giao cây Bản địa và Keo</w:t>
      </w:r>
      <w:bookmarkEnd w:id="308"/>
      <w:bookmarkEnd w:id="309"/>
      <w:bookmarkEnd w:id="310"/>
    </w:p>
    <w:tbl>
      <w:tblPr>
        <w:tblW w:w="4879" w:type="pct"/>
        <w:jc w:val="center"/>
        <w:tblLook w:val="04A0" w:firstRow="1" w:lastRow="0" w:firstColumn="1" w:lastColumn="0" w:noHBand="0" w:noVBand="1"/>
      </w:tblPr>
      <w:tblGrid>
        <w:gridCol w:w="1854"/>
        <w:gridCol w:w="1947"/>
        <w:gridCol w:w="1796"/>
        <w:gridCol w:w="1782"/>
        <w:gridCol w:w="1684"/>
      </w:tblGrid>
      <w:tr w:rsidR="005F21E9" w:rsidRPr="007759C3" w:rsidTr="0078748C">
        <w:trPr>
          <w:trHeight w:val="862"/>
          <w:jc w:val="center"/>
        </w:trPr>
        <w:tc>
          <w:tcPr>
            <w:tcW w:w="1023" w:type="pct"/>
            <w:tcBorders>
              <w:top w:val="single" w:sz="8" w:space="0" w:color="auto"/>
              <w:left w:val="single" w:sz="8" w:space="0" w:color="auto"/>
              <w:bottom w:val="single" w:sz="4" w:space="0" w:color="auto"/>
              <w:right w:val="single" w:sz="8" w:space="0" w:color="auto"/>
              <w:tl2br w:val="single" w:sz="4" w:space="0" w:color="auto"/>
            </w:tcBorders>
            <w:shd w:val="clear" w:color="auto" w:fill="auto"/>
            <w:vAlign w:val="center"/>
          </w:tcPr>
          <w:p w:rsidR="005F21E9" w:rsidRPr="007759C3" w:rsidRDefault="005F21E9" w:rsidP="0078748C">
            <w:pPr>
              <w:spacing w:before="120" w:after="120" w:line="240" w:lineRule="auto"/>
              <w:jc w:val="right"/>
              <w:rPr>
                <w:rFonts w:eastAsia="Times New Roman"/>
                <w:b/>
                <w:bCs/>
                <w:color w:val="000000" w:themeColor="text1"/>
                <w:sz w:val="26"/>
                <w:szCs w:val="26"/>
              </w:rPr>
            </w:pPr>
            <w:r w:rsidRPr="007759C3">
              <w:rPr>
                <w:rFonts w:eastAsia="Times New Roman"/>
                <w:b/>
                <w:bCs/>
                <w:color w:val="000000" w:themeColor="text1"/>
                <w:sz w:val="26"/>
                <w:szCs w:val="26"/>
              </w:rPr>
              <w:t>Mô hình</w:t>
            </w:r>
          </w:p>
          <w:p w:rsidR="005F21E9" w:rsidRPr="007759C3" w:rsidRDefault="005F21E9" w:rsidP="0078748C">
            <w:pPr>
              <w:spacing w:before="120" w:after="120" w:line="240" w:lineRule="auto"/>
              <w:jc w:val="left"/>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1074" w:type="pc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Sao đen + Keo</w:t>
            </w:r>
          </w:p>
        </w:tc>
        <w:tc>
          <w:tcPr>
            <w:tcW w:w="991" w:type="pc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Thông + Keo</w:t>
            </w:r>
          </w:p>
        </w:tc>
        <w:tc>
          <w:tcPr>
            <w:tcW w:w="983" w:type="pc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Giổi + Keo</w:t>
            </w:r>
          </w:p>
        </w:tc>
        <w:tc>
          <w:tcPr>
            <w:tcW w:w="929" w:type="pc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Trẩu + Keo</w:t>
            </w:r>
          </w:p>
        </w:tc>
      </w:tr>
      <w:tr w:rsidR="005F21E9" w:rsidRPr="007759C3" w:rsidTr="0078748C">
        <w:trPr>
          <w:trHeight w:val="390"/>
          <w:jc w:val="center"/>
        </w:trPr>
        <w:tc>
          <w:tcPr>
            <w:tcW w:w="1023" w:type="pct"/>
            <w:tcBorders>
              <w:top w:val="single" w:sz="4"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Cai%</w:t>
            </w:r>
          </w:p>
        </w:tc>
        <w:tc>
          <w:tcPr>
            <w:tcW w:w="1074"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color w:val="000000" w:themeColor="text1"/>
                <w:sz w:val="26"/>
                <w:szCs w:val="26"/>
              </w:rPr>
            </w:pPr>
            <w:r w:rsidRPr="007759C3">
              <w:rPr>
                <w:color w:val="000000" w:themeColor="text1"/>
                <w:sz w:val="26"/>
                <w:szCs w:val="26"/>
              </w:rPr>
              <w:t>5,70</w:t>
            </w:r>
          </w:p>
        </w:tc>
        <w:tc>
          <w:tcPr>
            <w:tcW w:w="99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color w:val="000000" w:themeColor="text1"/>
                <w:sz w:val="26"/>
                <w:szCs w:val="26"/>
              </w:rPr>
            </w:pPr>
            <w:r w:rsidRPr="007759C3">
              <w:rPr>
                <w:color w:val="000000" w:themeColor="text1"/>
                <w:sz w:val="26"/>
                <w:szCs w:val="26"/>
              </w:rPr>
              <w:t>48,11</w:t>
            </w:r>
          </w:p>
        </w:tc>
        <w:tc>
          <w:tcPr>
            <w:tcW w:w="983"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color w:val="000000" w:themeColor="text1"/>
                <w:sz w:val="26"/>
                <w:szCs w:val="26"/>
              </w:rPr>
            </w:pPr>
            <w:r w:rsidRPr="007759C3">
              <w:rPr>
                <w:color w:val="000000" w:themeColor="text1"/>
                <w:sz w:val="26"/>
                <w:szCs w:val="26"/>
              </w:rPr>
              <w:t>31,24</w:t>
            </w:r>
          </w:p>
        </w:tc>
        <w:tc>
          <w:tcPr>
            <w:tcW w:w="929"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color w:val="000000" w:themeColor="text1"/>
                <w:sz w:val="26"/>
                <w:szCs w:val="26"/>
              </w:rPr>
            </w:pPr>
            <w:r w:rsidRPr="007759C3">
              <w:rPr>
                <w:color w:val="000000" w:themeColor="text1"/>
                <w:sz w:val="26"/>
                <w:szCs w:val="26"/>
              </w:rPr>
              <w:t>35,19</w:t>
            </w:r>
          </w:p>
        </w:tc>
      </w:tr>
      <w:tr w:rsidR="005F21E9" w:rsidRPr="007759C3" w:rsidTr="0078748C">
        <w:trPr>
          <w:trHeight w:val="390"/>
          <w:jc w:val="center"/>
        </w:trPr>
        <w:tc>
          <w:tcPr>
            <w:tcW w:w="1023" w:type="pct"/>
            <w:tcBorders>
              <w:top w:val="single" w:sz="4" w:space="0" w:color="auto"/>
              <w:left w:val="single" w:sz="8" w:space="0" w:color="auto"/>
              <w:bottom w:val="single" w:sz="8" w:space="0" w:color="auto"/>
              <w:right w:val="single" w:sz="8" w:space="0" w:color="auto"/>
            </w:tcBorders>
            <w:shd w:val="clear" w:color="auto" w:fill="auto"/>
            <w:vAlign w:val="center"/>
          </w:tcPr>
          <w:p w:rsidR="005F21E9" w:rsidRPr="007759C3" w:rsidRDefault="009342C7" w:rsidP="0078748C">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CP%</w:t>
            </w:r>
          </w:p>
        </w:tc>
        <w:tc>
          <w:tcPr>
            <w:tcW w:w="1074"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77,58</w:t>
            </w:r>
          </w:p>
        </w:tc>
        <w:tc>
          <w:tcPr>
            <w:tcW w:w="99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67,9</w:t>
            </w:r>
            <w:r w:rsidR="00FB1D00" w:rsidRPr="007759C3">
              <w:rPr>
                <w:rFonts w:eastAsia="Times New Roman"/>
                <w:color w:val="000000" w:themeColor="text1"/>
                <w:sz w:val="26"/>
                <w:szCs w:val="26"/>
              </w:rPr>
              <w:t>0</w:t>
            </w:r>
          </w:p>
        </w:tc>
        <w:tc>
          <w:tcPr>
            <w:tcW w:w="983"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73,75</w:t>
            </w:r>
          </w:p>
        </w:tc>
        <w:tc>
          <w:tcPr>
            <w:tcW w:w="929"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69,52</w:t>
            </w:r>
          </w:p>
        </w:tc>
      </w:tr>
      <w:tr w:rsidR="005F21E9" w:rsidRPr="007759C3" w:rsidTr="0078748C">
        <w:trPr>
          <w:trHeight w:val="390"/>
          <w:jc w:val="center"/>
        </w:trPr>
        <w:tc>
          <w:tcPr>
            <w:tcW w:w="1023" w:type="pct"/>
            <w:tcBorders>
              <w:top w:val="single" w:sz="4"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VRR%</w:t>
            </w:r>
          </w:p>
        </w:tc>
        <w:tc>
          <w:tcPr>
            <w:tcW w:w="1074"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69,83</w:t>
            </w:r>
          </w:p>
        </w:tc>
        <w:tc>
          <w:tcPr>
            <w:tcW w:w="99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83,33</w:t>
            </w:r>
          </w:p>
        </w:tc>
        <w:tc>
          <w:tcPr>
            <w:tcW w:w="983"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86,2</w:t>
            </w:r>
            <w:r w:rsidR="00FB1D00" w:rsidRPr="007759C3">
              <w:rPr>
                <w:rFonts w:eastAsia="Times New Roman"/>
                <w:color w:val="000000" w:themeColor="text1"/>
                <w:sz w:val="26"/>
                <w:szCs w:val="26"/>
              </w:rPr>
              <w:t>0</w:t>
            </w:r>
          </w:p>
        </w:tc>
        <w:tc>
          <w:tcPr>
            <w:tcW w:w="929"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72,22</w:t>
            </w:r>
          </w:p>
        </w:tc>
      </w:tr>
      <w:tr w:rsidR="005F21E9" w:rsidRPr="007759C3" w:rsidTr="0078748C">
        <w:trPr>
          <w:trHeight w:val="390"/>
          <w:jc w:val="center"/>
        </w:trPr>
        <w:tc>
          <w:tcPr>
            <w:tcW w:w="1023" w:type="pct"/>
            <w:tcBorders>
              <w:top w:val="single" w:sz="4" w:space="0" w:color="auto"/>
              <w:left w:val="single" w:sz="8" w:space="0" w:color="auto"/>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Z%</w:t>
            </w:r>
          </w:p>
        </w:tc>
        <w:tc>
          <w:tcPr>
            <w:tcW w:w="1074"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163,11</w:t>
            </w:r>
          </w:p>
        </w:tc>
        <w:tc>
          <w:tcPr>
            <w:tcW w:w="99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199,34</w:t>
            </w:r>
          </w:p>
        </w:tc>
        <w:tc>
          <w:tcPr>
            <w:tcW w:w="983"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191,19</w:t>
            </w:r>
          </w:p>
        </w:tc>
        <w:tc>
          <w:tcPr>
            <w:tcW w:w="929"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176,93</w:t>
            </w:r>
          </w:p>
        </w:tc>
      </w:tr>
    </w:tbl>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Qua kết quả ở bả</w:t>
      </w:r>
      <w:r w:rsidR="005D5626" w:rsidRPr="007759C3">
        <w:rPr>
          <w:color w:val="000000" w:themeColor="text1"/>
          <w:sz w:val="26"/>
          <w:szCs w:val="26"/>
          <w:lang w:val="pt-BR"/>
        </w:rPr>
        <w:t xml:space="preserve">ng </w:t>
      </w:r>
      <w:r w:rsidR="00226140" w:rsidRPr="007759C3">
        <w:rPr>
          <w:color w:val="000000" w:themeColor="text1"/>
          <w:sz w:val="26"/>
          <w:szCs w:val="26"/>
          <w:lang w:val="pt-BR"/>
        </w:rPr>
        <w:t>4.26</w:t>
      </w:r>
      <w:r w:rsidRPr="007759C3">
        <w:rPr>
          <w:color w:val="000000" w:themeColor="text1"/>
          <w:sz w:val="26"/>
          <w:szCs w:val="26"/>
          <w:lang w:val="pt-BR"/>
        </w:rPr>
        <w:t xml:space="preserve"> cho thấ</w:t>
      </w:r>
      <w:r w:rsidR="002B560F" w:rsidRPr="007759C3">
        <w:rPr>
          <w:color w:val="000000" w:themeColor="text1"/>
          <w:sz w:val="26"/>
          <w:szCs w:val="26"/>
          <w:lang w:val="pt-BR"/>
        </w:rPr>
        <w:t>y: C</w:t>
      </w:r>
      <w:r w:rsidRPr="007759C3">
        <w:rPr>
          <w:color w:val="000000" w:themeColor="text1"/>
          <w:sz w:val="26"/>
          <w:szCs w:val="26"/>
          <w:lang w:val="pt-BR"/>
        </w:rPr>
        <w:t xml:space="preserve">ác chỉ chỉ tiêu cấu trúc rừng về khả năng phòng hộ của rừng hỗn loài cây bản địa với keo có sự khác nhau giữa các mô hình trồng rừng. </w:t>
      </w:r>
      <w:r w:rsidRPr="007759C3">
        <w:rPr>
          <w:color w:val="000000" w:themeColor="text1"/>
          <w:sz w:val="26"/>
          <w:szCs w:val="26"/>
          <w:lang w:val="da-DK"/>
        </w:rPr>
        <w:t>Chỉ số diện tích tán</w:t>
      </w:r>
      <w:r w:rsidRPr="007759C3">
        <w:rPr>
          <w:color w:val="000000" w:themeColor="text1"/>
          <w:sz w:val="26"/>
          <w:szCs w:val="26"/>
          <w:lang w:val="pt-BR"/>
        </w:rPr>
        <w:t xml:space="preserve"> (Cai %) của mô hình càng lớn thì độ phủ của vật rơi rụng càng lớn và độ che phủ của cây bụi thảm tươi càng nhỏ. Độ phủ của loài cây bản địa biến động từ 5,70% đến 48,11% cho thấy độ phủ của loài cây bản địa trong mô hình rừng phòng hộ giai đoạn 13 năm tuổi là từ thấp đến trung bình và có độ phủ lớn </w:t>
      </w:r>
      <w:r w:rsidRPr="007759C3">
        <w:rPr>
          <w:color w:val="000000" w:themeColor="text1"/>
          <w:sz w:val="26"/>
          <w:szCs w:val="26"/>
          <w:lang w:val="pt-BR"/>
        </w:rPr>
        <w:lastRenderedPageBreak/>
        <w:t>hơn các mô hình trong khu vực nghiên cứu tuy nhiên vẫn chưa đạt tiêu chuẩn về chức năng phòng hộ của rừng. Trong đó độ phủ lớn nhất là mô hình trồng hỗn giao giữa Thông nhựa + Keo (48,11%) tiếp đến là Trẩu + Keo (35,19%) và thấp nhất là mô hình Sao đen hỗn giao với Keo.</w:t>
      </w:r>
    </w:p>
    <w:p w:rsidR="005F21E9" w:rsidRPr="007759C3" w:rsidRDefault="005F21E9" w:rsidP="00AD6D7C">
      <w:pPr>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Độ che phủ của thảm tươi cây bụi</w:t>
      </w:r>
      <w:r w:rsidR="00FB1D00" w:rsidRPr="007759C3">
        <w:rPr>
          <w:color w:val="000000" w:themeColor="text1"/>
          <w:spacing w:val="4"/>
          <w:sz w:val="26"/>
          <w:szCs w:val="26"/>
          <w:lang w:val="pt-BR"/>
        </w:rPr>
        <w:t xml:space="preserve"> (</w:t>
      </w:r>
      <w:r w:rsidR="009342C7" w:rsidRPr="007759C3">
        <w:rPr>
          <w:color w:val="000000" w:themeColor="text1"/>
          <w:spacing w:val="4"/>
          <w:sz w:val="26"/>
          <w:szCs w:val="26"/>
          <w:lang w:val="pt-BR"/>
        </w:rPr>
        <w:t>CP%</w:t>
      </w:r>
      <w:r w:rsidR="00FB1D00" w:rsidRPr="007759C3">
        <w:rPr>
          <w:color w:val="000000" w:themeColor="text1"/>
          <w:spacing w:val="4"/>
          <w:sz w:val="26"/>
          <w:szCs w:val="26"/>
          <w:lang w:val="pt-BR"/>
        </w:rPr>
        <w:t>)</w:t>
      </w:r>
      <w:r w:rsidRPr="007759C3">
        <w:rPr>
          <w:color w:val="000000" w:themeColor="text1"/>
          <w:spacing w:val="4"/>
          <w:sz w:val="26"/>
          <w:szCs w:val="26"/>
          <w:lang w:val="pt-BR"/>
        </w:rPr>
        <w:t xml:space="preserve"> biến động từ 67,9% đến 77,58%. So với rừng tiêu chuẩn là tương đối ổn định. Trong đó mô hình Sao đen + Keo có độ che phủ cao nhất tiếp đến là mô hình Giổi + Keo và thấp nhất là mô hình Thông nhựa + Keo.</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Vật rơi rụng (VRR%) biến động từ 69,83% đến 86,2% so với rừng tiêu chuẩn là tương đối. Trong đó mô hình Giổi + Keo có vật rơi rụng cao nhất (86,2%) tiếp đến là mô hình Thông + Keo 83,33% và thấp nhất là mô hình Sao đen + Keo 69,83%.</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Z% là chỉ tiêu tổng hợp được tính bằng tổng của </w:t>
      </w:r>
      <w:r w:rsidRPr="007759C3">
        <w:rPr>
          <w:color w:val="000000" w:themeColor="text1"/>
          <w:sz w:val="26"/>
          <w:szCs w:val="26"/>
          <w:lang w:val="da-DK"/>
        </w:rPr>
        <w:t>chỉ số diện tích tán</w:t>
      </w:r>
      <w:r w:rsidRPr="007759C3">
        <w:rPr>
          <w:color w:val="000000" w:themeColor="text1"/>
          <w:sz w:val="26"/>
          <w:szCs w:val="26"/>
          <w:lang w:val="pt-BR"/>
        </w:rPr>
        <w:t xml:space="preserve"> cây bản địa, độ che phủ của cây bụi thảm tươi và độ phủ của vật rơi rụng. Giá trị chỉ tiêu này biến động từ 163,11% đến 199,34% còn thấp so với chuẩn của rừng phòng hộ. Trong đó chỉ tiêu này đạt cao nhất là mô hình Thông Nhựa + Keo tiếp đến là mô hình Giổi + Keo và thấp nhất là mô hình Sao đen + Keo. </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Nguyên nhân dẫn đến các chỉ tiêu rừng phòng hộ ở huyện Hướng Hoá thấp là do tỷ lệ cây hiện còn của các loài cây bản địa thấp, cây bản địa bị cây phù trợ (keo) chèn ép dẫn đến sinh trưởng kém đường kính tán/diện tích tán hẹp. Do đó muốn đảm bảo chức năng phòng hộ của rừng đặc biệt là nâng cao vai trò của cây bản địa là loài cây chủ yếu trong rừng phòng hộ đầu nguồn thì phải có các giải pháp lâm sinh hợp lý từ khâu thiết kế trồng rừng, khâu chăm sóc rừng và đặc biệt khâu nuôi dưỡng rừng để luôn đảm bảo cây bản địa là cây chủ lực là cây lâu dài trong cấu trúc rừng phòng hộ đầu nguồn.</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4 mô hình trồng hỗn giao giữa cây bản địa và keo ở huyện Hướng Hoá, đã chọn được mô hình Thông Nhựa + Keo là có khả năng phòng hộ tốt nhất tiếp đến là Giổi + Keo và thấp nhất là mô hình Sao đen + Keo.</w:t>
      </w:r>
    </w:p>
    <w:p w:rsidR="00AD6D7C" w:rsidRDefault="00AD6D7C">
      <w:pPr>
        <w:spacing w:line="240" w:lineRule="auto"/>
        <w:jc w:val="left"/>
        <w:rPr>
          <w:b/>
          <w:color w:val="000000" w:themeColor="text1"/>
          <w:sz w:val="26"/>
          <w:szCs w:val="26"/>
          <w:lang w:val="pt-BR"/>
        </w:rPr>
      </w:pPr>
      <w:r>
        <w:rPr>
          <w:b/>
          <w:color w:val="000000" w:themeColor="text1"/>
          <w:sz w:val="26"/>
          <w:szCs w:val="26"/>
          <w:lang w:val="pt-BR"/>
        </w:rPr>
        <w:br w:type="page"/>
      </w:r>
    </w:p>
    <w:p w:rsidR="00527B19" w:rsidRPr="000437ED" w:rsidRDefault="002B560F" w:rsidP="000437ED">
      <w:pPr>
        <w:spacing w:before="120" w:after="120" w:line="276" w:lineRule="auto"/>
        <w:ind w:firstLine="709"/>
        <w:jc w:val="both"/>
        <w:rPr>
          <w:b/>
          <w:color w:val="000000" w:themeColor="text1"/>
          <w:sz w:val="26"/>
          <w:szCs w:val="26"/>
          <w:lang w:val="pt-BR"/>
        </w:rPr>
      </w:pPr>
      <w:r w:rsidRPr="007759C3">
        <w:rPr>
          <w:b/>
          <w:color w:val="000000" w:themeColor="text1"/>
          <w:sz w:val="26"/>
          <w:szCs w:val="26"/>
          <w:lang w:val="pt-BR"/>
        </w:rPr>
        <w:lastRenderedPageBreak/>
        <w:t>*</w:t>
      </w:r>
      <w:r w:rsidR="005F21E9" w:rsidRPr="007759C3">
        <w:rPr>
          <w:b/>
          <w:color w:val="000000" w:themeColor="text1"/>
          <w:sz w:val="26"/>
          <w:szCs w:val="26"/>
          <w:lang w:val="pt-BR"/>
        </w:rPr>
        <w:t xml:space="preserve"> Đánh giá khả năng cải thiện một số chỉ tiêu đất, nhiệt độ và lựa chọn mô hình RPH hỗn giao Bản địa và Keo phù hợp cho Hướng Hoá </w:t>
      </w:r>
      <w:r w:rsidR="00E63CCB" w:rsidRPr="007759C3">
        <w:rPr>
          <w:b/>
          <w:color w:val="000000" w:themeColor="text1"/>
          <w:sz w:val="26"/>
          <w:szCs w:val="26"/>
          <w:lang w:val="pt-BR"/>
        </w:rPr>
        <w:t xml:space="preserve">- </w:t>
      </w:r>
      <w:r w:rsidR="00226140" w:rsidRPr="007759C3">
        <w:rPr>
          <w:b/>
          <w:color w:val="000000" w:themeColor="text1"/>
          <w:sz w:val="26"/>
          <w:szCs w:val="26"/>
          <w:lang w:val="pt-BR"/>
        </w:rPr>
        <w:t>Đakrô</w:t>
      </w:r>
      <w:r w:rsidR="005F21E9" w:rsidRPr="007759C3">
        <w:rPr>
          <w:b/>
          <w:color w:val="000000" w:themeColor="text1"/>
          <w:sz w:val="26"/>
          <w:szCs w:val="26"/>
          <w:lang w:val="pt-BR"/>
        </w:rPr>
        <w:t>ng</w:t>
      </w:r>
      <w:bookmarkStart w:id="311" w:name="_Toc491072828"/>
      <w:bookmarkStart w:id="312" w:name="_Toc497917958"/>
    </w:p>
    <w:p w:rsidR="00D108D6" w:rsidRPr="007759C3" w:rsidRDefault="005F21E9" w:rsidP="00D108D6">
      <w:pPr>
        <w:pStyle w:val="0B"/>
        <w:spacing w:before="0" w:after="0"/>
        <w:rPr>
          <w:color w:val="000000" w:themeColor="text1"/>
        </w:rPr>
      </w:pPr>
      <w:bookmarkStart w:id="313" w:name="_Toc514270567"/>
      <w:r w:rsidRPr="007759C3">
        <w:rPr>
          <w:b/>
          <w:color w:val="000000" w:themeColor="text1"/>
        </w:rPr>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7</w:t>
      </w:r>
      <w:r w:rsidRPr="007759C3">
        <w:rPr>
          <w:b/>
          <w:color w:val="000000" w:themeColor="text1"/>
        </w:rPr>
        <w:t>.</w:t>
      </w:r>
      <w:r w:rsidRPr="007759C3">
        <w:rPr>
          <w:color w:val="000000" w:themeColor="text1"/>
        </w:rPr>
        <w:t xml:space="preserve"> Nhiệt độ và ẩm độ không khí trong rừng và ngoài đất trống</w:t>
      </w:r>
      <w:bookmarkEnd w:id="313"/>
    </w:p>
    <w:p w:rsidR="005F21E9" w:rsidRPr="007759C3" w:rsidRDefault="005F21E9" w:rsidP="00D108D6">
      <w:pPr>
        <w:pStyle w:val="0B"/>
        <w:spacing w:before="0" w:after="0"/>
        <w:rPr>
          <w:color w:val="000000" w:themeColor="text1"/>
        </w:rPr>
      </w:pPr>
      <w:bookmarkStart w:id="314" w:name="_Toc514270568"/>
      <w:r w:rsidRPr="007759C3">
        <w:rPr>
          <w:color w:val="000000" w:themeColor="text1"/>
        </w:rPr>
        <w:t>của các mô hình</w:t>
      </w:r>
      <w:bookmarkEnd w:id="311"/>
      <w:bookmarkEnd w:id="312"/>
      <w:bookmarkEnd w:id="314"/>
    </w:p>
    <w:tbl>
      <w:tblPr>
        <w:tblW w:w="5146" w:type="pct"/>
        <w:jc w:val="center"/>
        <w:tblCellMar>
          <w:left w:w="57" w:type="dxa"/>
          <w:right w:w="57" w:type="dxa"/>
        </w:tblCellMar>
        <w:tblLook w:val="04A0" w:firstRow="1" w:lastRow="0" w:firstColumn="1" w:lastColumn="0" w:noHBand="0" w:noVBand="1"/>
      </w:tblPr>
      <w:tblGrid>
        <w:gridCol w:w="1600"/>
        <w:gridCol w:w="1949"/>
        <w:gridCol w:w="1129"/>
        <w:gridCol w:w="1129"/>
        <w:gridCol w:w="1395"/>
        <w:gridCol w:w="1129"/>
        <w:gridCol w:w="1123"/>
      </w:tblGrid>
      <w:tr w:rsidR="005F21E9" w:rsidRPr="007759C3" w:rsidTr="0078748C">
        <w:trPr>
          <w:trHeight w:val="345"/>
          <w:jc w:val="center"/>
        </w:trPr>
        <w:tc>
          <w:tcPr>
            <w:tcW w:w="846"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1031"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2528"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Nhiệt độ (</w:t>
            </w:r>
            <w:r w:rsidRPr="007759C3">
              <w:rPr>
                <w:rFonts w:eastAsia="Times New Roman"/>
                <w:b/>
                <w:bCs/>
                <w:color w:val="000000" w:themeColor="text1"/>
                <w:sz w:val="26"/>
                <w:szCs w:val="26"/>
                <w:vertAlign w:val="superscript"/>
              </w:rPr>
              <w:t>0</w:t>
            </w:r>
            <w:r w:rsidRPr="007759C3">
              <w:rPr>
                <w:rFonts w:eastAsia="Times New Roman"/>
                <w:b/>
                <w:bCs/>
                <w:color w:val="000000" w:themeColor="text1"/>
                <w:sz w:val="26"/>
                <w:szCs w:val="26"/>
              </w:rPr>
              <w:t>C)</w:t>
            </w:r>
          </w:p>
        </w:tc>
        <w:tc>
          <w:tcPr>
            <w:tcW w:w="594" w:type="pct"/>
            <w:vMerge w:val="restart"/>
            <w:tcBorders>
              <w:top w:val="single" w:sz="8" w:space="0" w:color="auto"/>
              <w:left w:val="nil"/>
              <w:right w:val="single" w:sz="8" w:space="0" w:color="000000"/>
            </w:tcBorders>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Ẩm độ</w:t>
            </w:r>
          </w:p>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w:t>
            </w:r>
          </w:p>
        </w:tc>
      </w:tr>
      <w:tr w:rsidR="005F21E9" w:rsidRPr="007759C3" w:rsidTr="0078748C">
        <w:trPr>
          <w:trHeight w:val="327"/>
          <w:jc w:val="center"/>
        </w:trPr>
        <w:tc>
          <w:tcPr>
            <w:tcW w:w="846"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b/>
                <w:bCs/>
                <w:color w:val="000000" w:themeColor="text1"/>
                <w:sz w:val="26"/>
                <w:szCs w:val="26"/>
              </w:rPr>
            </w:pPr>
          </w:p>
        </w:tc>
        <w:tc>
          <w:tcPr>
            <w:tcW w:w="1031"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b/>
                <w:bCs/>
                <w:color w:val="000000" w:themeColor="text1"/>
                <w:sz w:val="26"/>
                <w:szCs w:val="26"/>
              </w:rPr>
            </w:pPr>
          </w:p>
        </w:tc>
        <w:tc>
          <w:tcPr>
            <w:tcW w:w="597"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Tối cao</w:t>
            </w:r>
          </w:p>
        </w:tc>
        <w:tc>
          <w:tcPr>
            <w:tcW w:w="597"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Tối thấp</w:t>
            </w:r>
          </w:p>
        </w:tc>
        <w:tc>
          <w:tcPr>
            <w:tcW w:w="738"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Trung bình</w:t>
            </w:r>
          </w:p>
        </w:tc>
        <w:tc>
          <w:tcPr>
            <w:tcW w:w="597"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b/>
                <w:bCs/>
                <w:color w:val="000000" w:themeColor="text1"/>
                <w:sz w:val="26"/>
                <w:szCs w:val="26"/>
              </w:rPr>
            </w:pPr>
            <w:r w:rsidRPr="007759C3">
              <w:rPr>
                <w:rFonts w:eastAsia="Times New Roman"/>
                <w:b/>
                <w:bCs/>
                <w:color w:val="000000" w:themeColor="text1"/>
                <w:sz w:val="26"/>
                <w:szCs w:val="26"/>
              </w:rPr>
              <w:t>Biên độ</w:t>
            </w:r>
          </w:p>
        </w:tc>
        <w:tc>
          <w:tcPr>
            <w:tcW w:w="594" w:type="pct"/>
            <w:vMerge/>
            <w:tcBorders>
              <w:left w:val="nil"/>
              <w:bottom w:val="single" w:sz="8" w:space="0" w:color="auto"/>
              <w:right w:val="single" w:sz="8" w:space="0" w:color="000000"/>
            </w:tcBorders>
            <w:vAlign w:val="center"/>
          </w:tcPr>
          <w:p w:rsidR="005F21E9" w:rsidRPr="007759C3" w:rsidRDefault="005F21E9" w:rsidP="0078748C">
            <w:pPr>
              <w:spacing w:before="100" w:after="100" w:line="240" w:lineRule="auto"/>
              <w:rPr>
                <w:rFonts w:eastAsia="Times New Roman"/>
                <w:b/>
                <w:bCs/>
                <w:color w:val="000000" w:themeColor="text1"/>
                <w:sz w:val="26"/>
                <w:szCs w:val="26"/>
              </w:rPr>
            </w:pPr>
          </w:p>
        </w:tc>
      </w:tr>
      <w:tr w:rsidR="005F21E9" w:rsidRPr="007759C3" w:rsidTr="0078748C">
        <w:trPr>
          <w:trHeight w:val="345"/>
          <w:jc w:val="center"/>
        </w:trPr>
        <w:tc>
          <w:tcPr>
            <w:tcW w:w="846"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Sao đen</w:t>
            </w:r>
            <w:r w:rsidR="006E7E60" w:rsidRPr="007759C3">
              <w:rPr>
                <w:rFonts w:eastAsia="Times New Roman"/>
                <w:color w:val="000000" w:themeColor="text1"/>
                <w:sz w:val="26"/>
                <w:szCs w:val="26"/>
              </w:rPr>
              <w:br/>
            </w:r>
            <w:r w:rsidRPr="007759C3">
              <w:rPr>
                <w:rFonts w:eastAsia="Times New Roman"/>
                <w:color w:val="000000" w:themeColor="text1"/>
                <w:sz w:val="26"/>
                <w:szCs w:val="26"/>
              </w:rPr>
              <w:t xml:space="preserve"> + Keo</w:t>
            </w: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38,6</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29,4</w:t>
            </w:r>
          </w:p>
        </w:tc>
        <w:tc>
          <w:tcPr>
            <w:tcW w:w="7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33</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9,2</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65</w:t>
            </w:r>
            <w:r w:rsidR="00FB1D00" w:rsidRPr="007759C3">
              <w:rPr>
                <w:color w:val="000000" w:themeColor="text1"/>
                <w:sz w:val="26"/>
                <w:szCs w:val="26"/>
              </w:rPr>
              <w:t>,0</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35</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27,5</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31,2</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7,5</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74,5</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3,6</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1,9</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1,8</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1,7</w:t>
            </w:r>
          </w:p>
        </w:tc>
        <w:tc>
          <w:tcPr>
            <w:tcW w:w="594"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9,5</w:t>
            </w:r>
          </w:p>
        </w:tc>
      </w:tr>
      <w:tr w:rsidR="005F21E9" w:rsidRPr="007759C3" w:rsidTr="0078748C">
        <w:trPr>
          <w:trHeight w:val="345"/>
          <w:jc w:val="center"/>
        </w:trPr>
        <w:tc>
          <w:tcPr>
            <w:tcW w:w="846"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Thông nhựa</w:t>
            </w:r>
            <w:r w:rsidR="006E7E60" w:rsidRPr="007759C3">
              <w:rPr>
                <w:rFonts w:eastAsia="Times New Roman"/>
                <w:color w:val="000000" w:themeColor="text1"/>
                <w:sz w:val="26"/>
                <w:szCs w:val="26"/>
              </w:rPr>
              <w:br/>
            </w:r>
            <w:r w:rsidRPr="007759C3">
              <w:rPr>
                <w:rFonts w:eastAsia="Times New Roman"/>
                <w:color w:val="000000" w:themeColor="text1"/>
                <w:sz w:val="26"/>
                <w:szCs w:val="26"/>
              </w:rPr>
              <w:t xml:space="preserve"> + Keo</w:t>
            </w: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38,5</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30</w:t>
            </w:r>
            <w:r w:rsidR="00FB1D00" w:rsidRPr="007759C3">
              <w:rPr>
                <w:rFonts w:eastAsia="Times New Roman"/>
                <w:color w:val="000000" w:themeColor="text1"/>
                <w:sz w:val="26"/>
                <w:szCs w:val="26"/>
              </w:rPr>
              <w:t>,0</w:t>
            </w:r>
          </w:p>
        </w:tc>
        <w:tc>
          <w:tcPr>
            <w:tcW w:w="7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33,5</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8,5</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64</w:t>
            </w:r>
            <w:r w:rsidR="00FB1D00" w:rsidRPr="007759C3">
              <w:rPr>
                <w:color w:val="000000" w:themeColor="text1"/>
                <w:sz w:val="26"/>
                <w:szCs w:val="26"/>
              </w:rPr>
              <w:t>,0</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34,5</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26,5</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30,5</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w:t>
            </w:r>
            <w:r w:rsidR="00FB1D00" w:rsidRPr="007759C3">
              <w:rPr>
                <w:rFonts w:eastAsia="Times New Roman"/>
                <w:color w:val="000000" w:themeColor="text1"/>
                <w:sz w:val="26"/>
                <w:szCs w:val="26"/>
              </w:rPr>
              <w:t>,0</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77,5</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4</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3,5</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0,5</w:t>
            </w:r>
          </w:p>
        </w:tc>
        <w:tc>
          <w:tcPr>
            <w:tcW w:w="594"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13,5</w:t>
            </w:r>
          </w:p>
        </w:tc>
      </w:tr>
      <w:tr w:rsidR="005F21E9" w:rsidRPr="007759C3" w:rsidTr="0078748C">
        <w:trPr>
          <w:trHeight w:val="345"/>
          <w:jc w:val="center"/>
        </w:trPr>
        <w:tc>
          <w:tcPr>
            <w:tcW w:w="846"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 xml:space="preserve">Giổi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38,8</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30,6</w:t>
            </w:r>
          </w:p>
        </w:tc>
        <w:tc>
          <w:tcPr>
            <w:tcW w:w="7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33,2</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8,2</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65</w:t>
            </w:r>
            <w:r w:rsidR="00FB1D00" w:rsidRPr="007759C3">
              <w:rPr>
                <w:color w:val="000000" w:themeColor="text1"/>
                <w:sz w:val="26"/>
                <w:szCs w:val="26"/>
              </w:rPr>
              <w:t>,0</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34,8</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27,3</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30,2</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8,5</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75,5</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4</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3,3</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-0,3</w:t>
            </w:r>
          </w:p>
        </w:tc>
        <w:tc>
          <w:tcPr>
            <w:tcW w:w="594"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10,5</w:t>
            </w:r>
          </w:p>
        </w:tc>
      </w:tr>
      <w:tr w:rsidR="005F21E9" w:rsidRPr="007759C3" w:rsidTr="0078748C">
        <w:trPr>
          <w:trHeight w:val="345"/>
          <w:jc w:val="center"/>
        </w:trPr>
        <w:tc>
          <w:tcPr>
            <w:tcW w:w="846"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 xml:space="preserve">Trẩu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Đất trống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39</w:t>
            </w:r>
            <w:r w:rsidR="00FB1D00" w:rsidRPr="007759C3">
              <w:rPr>
                <w:rFonts w:eastAsia="Times New Roman"/>
                <w:color w:val="000000" w:themeColor="text1"/>
                <w:sz w:val="26"/>
                <w:szCs w:val="26"/>
              </w:rPr>
              <w:t>,0</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30,8</w:t>
            </w:r>
          </w:p>
        </w:tc>
        <w:tc>
          <w:tcPr>
            <w:tcW w:w="738"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34,6</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8,2</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66</w:t>
            </w:r>
            <w:r w:rsidR="00FB1D00" w:rsidRPr="007759C3">
              <w:rPr>
                <w:color w:val="000000" w:themeColor="text1"/>
                <w:sz w:val="26"/>
                <w:szCs w:val="26"/>
              </w:rPr>
              <w:t>,0</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Trong rừng</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35,4</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27,4</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32,3</w:t>
            </w:r>
          </w:p>
        </w:tc>
        <w:tc>
          <w:tcPr>
            <w:tcW w:w="59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8</w:t>
            </w:r>
            <w:r w:rsidR="00FB1D00" w:rsidRPr="007759C3">
              <w:rPr>
                <w:rFonts w:eastAsia="Times New Roman"/>
                <w:color w:val="000000" w:themeColor="text1"/>
                <w:sz w:val="26"/>
                <w:szCs w:val="26"/>
              </w:rPr>
              <w:t>,0</w:t>
            </w:r>
          </w:p>
        </w:tc>
        <w:tc>
          <w:tcPr>
            <w:tcW w:w="594" w:type="pct"/>
            <w:tcBorders>
              <w:top w:val="nil"/>
              <w:left w:val="nil"/>
              <w:bottom w:val="single" w:sz="8" w:space="0" w:color="auto"/>
              <w:right w:val="single" w:sz="8" w:space="0" w:color="auto"/>
            </w:tcBorders>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75,8</w:t>
            </w:r>
          </w:p>
        </w:tc>
      </w:tr>
      <w:tr w:rsidR="005F21E9" w:rsidRPr="007759C3" w:rsidTr="0078748C">
        <w:trPr>
          <w:trHeight w:val="345"/>
          <w:jc w:val="center"/>
        </w:trPr>
        <w:tc>
          <w:tcPr>
            <w:tcW w:w="846"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00" w:after="100" w:line="240" w:lineRule="auto"/>
              <w:rPr>
                <w:rFonts w:eastAsia="Times New Roman"/>
                <w:color w:val="000000" w:themeColor="text1"/>
                <w:sz w:val="26"/>
                <w:szCs w:val="26"/>
              </w:rPr>
            </w:pPr>
          </w:p>
        </w:tc>
        <w:tc>
          <w:tcPr>
            <w:tcW w:w="1031"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Chênh lệch</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3,6</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3,4</w:t>
            </w:r>
          </w:p>
        </w:tc>
        <w:tc>
          <w:tcPr>
            <w:tcW w:w="738"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2,3</w:t>
            </w:r>
          </w:p>
        </w:tc>
        <w:tc>
          <w:tcPr>
            <w:tcW w:w="59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00" w:after="100" w:line="240" w:lineRule="auto"/>
              <w:rPr>
                <w:rFonts w:eastAsia="Times New Roman"/>
                <w:color w:val="000000" w:themeColor="text1"/>
                <w:sz w:val="26"/>
                <w:szCs w:val="26"/>
              </w:rPr>
            </w:pPr>
            <w:r w:rsidRPr="007759C3">
              <w:rPr>
                <w:rFonts w:eastAsia="Times New Roman"/>
                <w:color w:val="000000" w:themeColor="text1"/>
                <w:sz w:val="26"/>
                <w:szCs w:val="26"/>
              </w:rPr>
              <w:t>0,2</w:t>
            </w:r>
          </w:p>
        </w:tc>
        <w:tc>
          <w:tcPr>
            <w:tcW w:w="594"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00" w:after="100" w:line="240" w:lineRule="auto"/>
              <w:rPr>
                <w:color w:val="000000" w:themeColor="text1"/>
                <w:sz w:val="26"/>
                <w:szCs w:val="26"/>
              </w:rPr>
            </w:pPr>
            <w:r w:rsidRPr="007759C3">
              <w:rPr>
                <w:color w:val="000000" w:themeColor="text1"/>
                <w:sz w:val="26"/>
                <w:szCs w:val="26"/>
              </w:rPr>
              <w:t>9,8</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Qua bảng </w:t>
      </w:r>
      <w:r w:rsidR="002B560F" w:rsidRPr="007759C3">
        <w:rPr>
          <w:color w:val="000000" w:themeColor="text1"/>
          <w:sz w:val="26"/>
          <w:szCs w:val="26"/>
          <w:lang w:val="pt-BR"/>
        </w:rPr>
        <w:t>4</w:t>
      </w:r>
      <w:r w:rsidRPr="007759C3">
        <w:rPr>
          <w:color w:val="000000" w:themeColor="text1"/>
          <w:sz w:val="26"/>
          <w:szCs w:val="26"/>
          <w:lang w:val="pt-BR"/>
        </w:rPr>
        <w:t>.2</w:t>
      </w:r>
      <w:r w:rsidR="00226140" w:rsidRPr="007759C3">
        <w:rPr>
          <w:color w:val="000000" w:themeColor="text1"/>
          <w:sz w:val="26"/>
          <w:szCs w:val="26"/>
          <w:lang w:val="pt-BR"/>
        </w:rPr>
        <w:t>7</w:t>
      </w:r>
      <w:r w:rsidR="005D5626" w:rsidRPr="007759C3">
        <w:rPr>
          <w:color w:val="000000" w:themeColor="text1"/>
          <w:sz w:val="26"/>
          <w:szCs w:val="26"/>
          <w:lang w:val="pt-BR"/>
        </w:rPr>
        <w:t>cho</w:t>
      </w:r>
      <w:r w:rsidRPr="007759C3">
        <w:rPr>
          <w:color w:val="000000" w:themeColor="text1"/>
          <w:sz w:val="26"/>
          <w:szCs w:val="26"/>
          <w:lang w:val="pt-BR"/>
        </w:rPr>
        <w:t xml:space="preserve"> thấ</w:t>
      </w:r>
      <w:r w:rsidR="00226140" w:rsidRPr="007759C3">
        <w:rPr>
          <w:color w:val="000000" w:themeColor="text1"/>
          <w:sz w:val="26"/>
          <w:szCs w:val="26"/>
          <w:lang w:val="pt-BR"/>
        </w:rPr>
        <w:t>y: C</w:t>
      </w:r>
      <w:r w:rsidRPr="007759C3">
        <w:rPr>
          <w:color w:val="000000" w:themeColor="text1"/>
          <w:sz w:val="26"/>
          <w:szCs w:val="26"/>
          <w:lang w:val="pt-BR"/>
        </w:rPr>
        <w:t>ác mô hình có khả năng cải thiện chế độ nhiệt và ẩm độ không khí tốt thể hiện: Nhiệt độ không khí bình quân ở trong rừng thấp hơn ngoài rừng từ 1,8 – 3</w:t>
      </w:r>
      <w:r w:rsidRPr="007759C3">
        <w:rPr>
          <w:color w:val="000000" w:themeColor="text1"/>
          <w:sz w:val="26"/>
          <w:szCs w:val="26"/>
          <w:vertAlign w:val="superscript"/>
          <w:lang w:val="pt-BR"/>
        </w:rPr>
        <w:t>0</w:t>
      </w:r>
      <w:r w:rsidRPr="007759C3">
        <w:rPr>
          <w:color w:val="000000" w:themeColor="text1"/>
          <w:sz w:val="26"/>
          <w:szCs w:val="26"/>
          <w:lang w:val="pt-BR"/>
        </w:rPr>
        <w:t>C, nhiệt độ tối cao trong các lần đo ở trong rừng thấp hơn ngoài rừng từ 3,6 - 4</w:t>
      </w:r>
      <w:r w:rsidRPr="007759C3">
        <w:rPr>
          <w:color w:val="000000" w:themeColor="text1"/>
          <w:sz w:val="26"/>
          <w:szCs w:val="26"/>
          <w:vertAlign w:val="superscript"/>
          <w:lang w:val="pt-BR"/>
        </w:rPr>
        <w:t>0</w:t>
      </w:r>
      <w:r w:rsidRPr="007759C3">
        <w:rPr>
          <w:color w:val="000000" w:themeColor="text1"/>
          <w:sz w:val="26"/>
          <w:szCs w:val="26"/>
          <w:lang w:val="pt-BR"/>
        </w:rPr>
        <w:t>C và nhiệt độ tối thấp trong rừng thấp hơn ngoài rừng từ 1,9 - 3,5</w:t>
      </w:r>
      <w:r w:rsidRPr="007759C3">
        <w:rPr>
          <w:color w:val="000000" w:themeColor="text1"/>
          <w:sz w:val="26"/>
          <w:szCs w:val="26"/>
          <w:vertAlign w:val="superscript"/>
          <w:lang w:val="pt-BR"/>
        </w:rPr>
        <w:t>0</w:t>
      </w:r>
      <w:r w:rsidRPr="007759C3">
        <w:rPr>
          <w:color w:val="000000" w:themeColor="text1"/>
          <w:sz w:val="26"/>
          <w:szCs w:val="26"/>
          <w:lang w:val="pt-BR"/>
        </w:rPr>
        <w:t>C, biên độ nhiệt trong rừng biến động ít hơn ngoài rừng 0,2-1,7</w:t>
      </w:r>
      <w:r w:rsidRPr="007759C3">
        <w:rPr>
          <w:color w:val="000000" w:themeColor="text1"/>
          <w:sz w:val="26"/>
          <w:szCs w:val="26"/>
          <w:vertAlign w:val="superscript"/>
          <w:lang w:val="pt-BR"/>
        </w:rPr>
        <w:t>0</w:t>
      </w:r>
      <w:r w:rsidRPr="007759C3">
        <w:rPr>
          <w:color w:val="000000" w:themeColor="text1"/>
          <w:sz w:val="26"/>
          <w:szCs w:val="26"/>
          <w:lang w:val="pt-BR"/>
        </w:rPr>
        <w:t xml:space="preserve">C.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Về ẩm độ tương đối, có sự biến đổi theo qui luật khi nhiệt độ cao thì ẩm độ không khí thấp và ngược lại. Ẩm độ của mô hình Thông nhựa + Keo được cải thiện 13,5%  so với ngoài đất trống. Chênh lệch nhiệt độ và độ ẩm không khí trong rừng, ngoài đất trống của mô hình Thông nhựa + Keo là lớn nhất; tiếp đến là mô hình Giổi + Keo, thấp nhất là mô hình hỗn giao Sao đen + Keo.</w:t>
      </w:r>
    </w:p>
    <w:p w:rsidR="00527B19" w:rsidRPr="007759C3" w:rsidRDefault="00527B19">
      <w:pPr>
        <w:spacing w:line="240" w:lineRule="auto"/>
        <w:jc w:val="left"/>
        <w:rPr>
          <w:b/>
          <w:i/>
          <w:color w:val="000000" w:themeColor="text1"/>
          <w:sz w:val="26"/>
          <w:szCs w:val="26"/>
          <w:lang w:val="pt-BR"/>
        </w:rPr>
      </w:pPr>
      <w:bookmarkStart w:id="315" w:name="_Toc491072829"/>
      <w:bookmarkStart w:id="316" w:name="_Toc497917959"/>
      <w:r w:rsidRPr="008C4F81">
        <w:rPr>
          <w:b/>
          <w:color w:val="000000" w:themeColor="text1"/>
          <w:lang w:val="pt-BR"/>
        </w:rPr>
        <w:br w:type="page"/>
      </w:r>
    </w:p>
    <w:p w:rsidR="005F21E9" w:rsidRPr="007759C3" w:rsidRDefault="005F21E9" w:rsidP="0078748C">
      <w:pPr>
        <w:pStyle w:val="0B"/>
        <w:rPr>
          <w:color w:val="000000" w:themeColor="text1"/>
        </w:rPr>
      </w:pPr>
      <w:bookmarkStart w:id="317" w:name="_Toc514270569"/>
      <w:r w:rsidRPr="007759C3">
        <w:rPr>
          <w:b/>
          <w:color w:val="000000" w:themeColor="text1"/>
        </w:rPr>
        <w:lastRenderedPageBreak/>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8</w:t>
      </w:r>
      <w:r w:rsidRPr="007759C3">
        <w:rPr>
          <w:b/>
          <w:color w:val="000000" w:themeColor="text1"/>
        </w:rPr>
        <w:t>.</w:t>
      </w:r>
      <w:r w:rsidRPr="007759C3">
        <w:rPr>
          <w:color w:val="000000" w:themeColor="text1"/>
        </w:rPr>
        <w:t xml:space="preserve"> Nhiệt độ và ẩm độ đất trong rừng và ngoài đất trống của các mô </w:t>
      </w:r>
      <w:bookmarkEnd w:id="315"/>
      <w:r w:rsidR="0029390B" w:rsidRPr="007759C3">
        <w:rPr>
          <w:color w:val="000000" w:themeColor="text1"/>
        </w:rPr>
        <w:t>hình</w:t>
      </w:r>
      <w:bookmarkEnd w:id="316"/>
      <w:bookmarkEnd w:id="317"/>
    </w:p>
    <w:tbl>
      <w:tblPr>
        <w:tblW w:w="5073" w:type="pct"/>
        <w:jc w:val="center"/>
        <w:tblCellMar>
          <w:left w:w="57" w:type="dxa"/>
          <w:right w:w="57" w:type="dxa"/>
        </w:tblCellMar>
        <w:tblLook w:val="04A0" w:firstRow="1" w:lastRow="0" w:firstColumn="1" w:lastColumn="0" w:noHBand="0" w:noVBand="1"/>
      </w:tblPr>
      <w:tblGrid>
        <w:gridCol w:w="1504"/>
        <w:gridCol w:w="1808"/>
        <w:gridCol w:w="1128"/>
        <w:gridCol w:w="1128"/>
        <w:gridCol w:w="1504"/>
        <w:gridCol w:w="1131"/>
        <w:gridCol w:w="1117"/>
      </w:tblGrid>
      <w:tr w:rsidR="005F21E9" w:rsidRPr="007759C3" w:rsidTr="0078748C">
        <w:trPr>
          <w:trHeight w:val="345"/>
          <w:jc w:val="center"/>
        </w:trPr>
        <w:tc>
          <w:tcPr>
            <w:tcW w:w="80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w:t>
            </w:r>
          </w:p>
        </w:tc>
        <w:tc>
          <w:tcPr>
            <w:tcW w:w="97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Vị trí</w:t>
            </w:r>
          </w:p>
        </w:tc>
        <w:tc>
          <w:tcPr>
            <w:tcW w:w="2624"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Nhiệt độ (</w:t>
            </w:r>
            <w:r w:rsidRPr="007759C3">
              <w:rPr>
                <w:rFonts w:eastAsia="Times New Roman"/>
                <w:b/>
                <w:bCs/>
                <w:color w:val="000000" w:themeColor="text1"/>
                <w:sz w:val="26"/>
                <w:szCs w:val="26"/>
                <w:vertAlign w:val="superscript"/>
                <w:lang w:val="pt-BR"/>
              </w:rPr>
              <w:t>0</w:t>
            </w:r>
            <w:r w:rsidRPr="007759C3">
              <w:rPr>
                <w:rFonts w:eastAsia="Times New Roman"/>
                <w:b/>
                <w:bCs/>
                <w:color w:val="000000" w:themeColor="text1"/>
                <w:sz w:val="26"/>
                <w:szCs w:val="26"/>
                <w:lang w:val="pt-BR"/>
              </w:rPr>
              <w:t>C)</w:t>
            </w:r>
          </w:p>
        </w:tc>
        <w:tc>
          <w:tcPr>
            <w:tcW w:w="599" w:type="pct"/>
            <w:vMerge w:val="restart"/>
            <w:tcBorders>
              <w:top w:val="single" w:sz="8" w:space="0" w:color="auto"/>
              <w:left w:val="nil"/>
              <w:right w:val="single" w:sz="8" w:space="0" w:color="000000"/>
            </w:tcBorders>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Ẩm độ (%)</w:t>
            </w:r>
          </w:p>
        </w:tc>
      </w:tr>
      <w:tr w:rsidR="005F21E9" w:rsidRPr="007759C3" w:rsidTr="0078748C">
        <w:trPr>
          <w:trHeight w:val="675"/>
          <w:jc w:val="center"/>
        </w:trPr>
        <w:tc>
          <w:tcPr>
            <w:tcW w:w="807"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b/>
                <w:bCs/>
                <w:color w:val="000000" w:themeColor="text1"/>
                <w:sz w:val="26"/>
                <w:szCs w:val="26"/>
                <w:lang w:val="pt-BR"/>
              </w:rPr>
            </w:pPr>
          </w:p>
        </w:tc>
        <w:tc>
          <w:tcPr>
            <w:tcW w:w="970"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b/>
                <w:bCs/>
                <w:color w:val="000000" w:themeColor="text1"/>
                <w:sz w:val="26"/>
                <w:szCs w:val="26"/>
                <w:lang w:val="pt-BR"/>
              </w:rPr>
            </w:pPr>
          </w:p>
        </w:tc>
        <w:tc>
          <w:tcPr>
            <w:tcW w:w="605"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cao</w:t>
            </w:r>
          </w:p>
        </w:tc>
        <w:tc>
          <w:tcPr>
            <w:tcW w:w="605"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Tối thấp</w:t>
            </w:r>
          </w:p>
        </w:tc>
        <w:tc>
          <w:tcPr>
            <w:tcW w:w="807"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Trung bình</w:t>
            </w:r>
          </w:p>
        </w:tc>
        <w:tc>
          <w:tcPr>
            <w:tcW w:w="606"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Biên độ</w:t>
            </w:r>
          </w:p>
        </w:tc>
        <w:tc>
          <w:tcPr>
            <w:tcW w:w="599" w:type="pct"/>
            <w:vMerge/>
            <w:tcBorders>
              <w:left w:val="nil"/>
              <w:bottom w:val="single" w:sz="8" w:space="0" w:color="auto"/>
              <w:right w:val="single" w:sz="8" w:space="0" w:color="000000"/>
            </w:tcBorders>
            <w:vAlign w:val="center"/>
          </w:tcPr>
          <w:p w:rsidR="005F21E9" w:rsidRPr="007759C3" w:rsidRDefault="005F21E9" w:rsidP="0078748C">
            <w:pPr>
              <w:spacing w:before="120" w:after="120"/>
              <w:rPr>
                <w:rFonts w:eastAsia="Times New Roman"/>
                <w:b/>
                <w:bCs/>
                <w:color w:val="000000" w:themeColor="text1"/>
                <w:sz w:val="26"/>
                <w:szCs w:val="26"/>
                <w:lang w:val="pt-BR"/>
              </w:rPr>
            </w:pPr>
          </w:p>
        </w:tc>
      </w:tr>
      <w:tr w:rsidR="005F21E9" w:rsidRPr="007759C3" w:rsidTr="0078748C">
        <w:trPr>
          <w:trHeight w:val="345"/>
          <w:jc w:val="center"/>
        </w:trPr>
        <w:tc>
          <w:tcPr>
            <w:tcW w:w="80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Sao đen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36</w:t>
            </w:r>
            <w:r w:rsidR="00595EDF" w:rsidRPr="007759C3">
              <w:rPr>
                <w:rFonts w:eastAsia="Times New Roman"/>
                <w:color w:val="000000" w:themeColor="text1"/>
                <w:sz w:val="26"/>
                <w:szCs w:val="26"/>
              </w:rPr>
              <w:t>,0</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28,7</w:t>
            </w:r>
          </w:p>
        </w:tc>
        <w:tc>
          <w:tcPr>
            <w:tcW w:w="80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33</w:t>
            </w:r>
            <w:r w:rsidR="00595EDF" w:rsidRPr="007759C3">
              <w:rPr>
                <w:rFonts w:eastAsia="Times New Roman"/>
                <w:color w:val="000000" w:themeColor="text1"/>
                <w:sz w:val="26"/>
                <w:szCs w:val="26"/>
              </w:rPr>
              <w:t>,0</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7,3</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5,8</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32</w:t>
            </w:r>
            <w:r w:rsidR="00595EDF" w:rsidRPr="007759C3">
              <w:rPr>
                <w:rFonts w:eastAsia="Times New Roman"/>
                <w:color w:val="000000" w:themeColor="text1"/>
                <w:sz w:val="26"/>
                <w:szCs w:val="26"/>
              </w:rPr>
              <w:t>,0</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26,5</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29,3</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5,5</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13</w:t>
            </w:r>
            <w:r w:rsidR="00595EDF" w:rsidRPr="007759C3">
              <w:rPr>
                <w:color w:val="000000" w:themeColor="text1"/>
                <w:sz w:val="26"/>
                <w:szCs w:val="26"/>
              </w:rPr>
              <w:t>,0</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595EDF" w:rsidRPr="007759C3">
              <w:rPr>
                <w:rFonts w:eastAsia="Times New Roman"/>
                <w:color w:val="000000" w:themeColor="text1"/>
                <w:sz w:val="26"/>
                <w:szCs w:val="26"/>
              </w:rPr>
              <w:t>,0</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2,2</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3,7</w:t>
            </w:r>
          </w:p>
        </w:tc>
        <w:tc>
          <w:tcPr>
            <w:tcW w:w="60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1,8</w:t>
            </w:r>
          </w:p>
        </w:tc>
        <w:tc>
          <w:tcPr>
            <w:tcW w:w="599"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7,2</w:t>
            </w:r>
          </w:p>
        </w:tc>
      </w:tr>
      <w:tr w:rsidR="005F21E9" w:rsidRPr="007759C3" w:rsidTr="0078748C">
        <w:trPr>
          <w:trHeight w:val="345"/>
          <w:jc w:val="center"/>
        </w:trPr>
        <w:tc>
          <w:tcPr>
            <w:tcW w:w="80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Thông nhựa + Keo</w:t>
            </w: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36,5</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28,4</w:t>
            </w:r>
          </w:p>
        </w:tc>
        <w:tc>
          <w:tcPr>
            <w:tcW w:w="80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33</w:t>
            </w:r>
            <w:r w:rsidR="00595EDF" w:rsidRPr="007759C3">
              <w:rPr>
                <w:rFonts w:eastAsia="Times New Roman"/>
                <w:color w:val="000000" w:themeColor="text1"/>
                <w:sz w:val="26"/>
                <w:szCs w:val="26"/>
              </w:rPr>
              <w:t>,0</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8,1</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6</w:t>
            </w:r>
            <w:r w:rsidR="00595EDF" w:rsidRPr="007759C3">
              <w:rPr>
                <w:color w:val="000000" w:themeColor="text1"/>
                <w:sz w:val="26"/>
                <w:szCs w:val="26"/>
              </w:rPr>
              <w:t>,0</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595EDF" w:rsidRPr="007759C3">
              <w:rPr>
                <w:rFonts w:eastAsia="Times New Roman"/>
                <w:color w:val="000000" w:themeColor="text1"/>
                <w:sz w:val="26"/>
                <w:szCs w:val="26"/>
              </w:rPr>
              <w:t>,0</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26,2</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29,2</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4,8</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14</w:t>
            </w:r>
            <w:r w:rsidR="00595EDF" w:rsidRPr="007759C3">
              <w:rPr>
                <w:color w:val="000000" w:themeColor="text1"/>
                <w:sz w:val="26"/>
                <w:szCs w:val="26"/>
              </w:rPr>
              <w:t>,0</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5,5</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2,2</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3,8</w:t>
            </w:r>
          </w:p>
        </w:tc>
        <w:tc>
          <w:tcPr>
            <w:tcW w:w="60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3,3</w:t>
            </w:r>
          </w:p>
        </w:tc>
        <w:tc>
          <w:tcPr>
            <w:tcW w:w="599"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8</w:t>
            </w:r>
            <w:r w:rsidR="00595EDF" w:rsidRPr="007759C3">
              <w:rPr>
                <w:color w:val="000000" w:themeColor="text1"/>
                <w:sz w:val="26"/>
                <w:szCs w:val="26"/>
              </w:rPr>
              <w:t>,0</w:t>
            </w:r>
          </w:p>
        </w:tc>
      </w:tr>
      <w:tr w:rsidR="005F21E9" w:rsidRPr="007759C3" w:rsidTr="0078748C">
        <w:trPr>
          <w:trHeight w:val="345"/>
          <w:jc w:val="center"/>
        </w:trPr>
        <w:tc>
          <w:tcPr>
            <w:tcW w:w="80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Giổi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36,2</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595EDF" w:rsidRPr="007759C3">
              <w:rPr>
                <w:rFonts w:eastAsia="Times New Roman"/>
                <w:color w:val="000000" w:themeColor="text1"/>
                <w:sz w:val="26"/>
                <w:szCs w:val="26"/>
              </w:rPr>
              <w:t>,0</w:t>
            </w:r>
          </w:p>
        </w:tc>
        <w:tc>
          <w:tcPr>
            <w:tcW w:w="80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33,5</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5,2</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6</w:t>
            </w:r>
            <w:r w:rsidR="00595EDF" w:rsidRPr="007759C3">
              <w:rPr>
                <w:color w:val="000000" w:themeColor="text1"/>
                <w:sz w:val="26"/>
                <w:szCs w:val="26"/>
              </w:rPr>
              <w:t>,0</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32</w:t>
            </w:r>
            <w:r w:rsidR="00595EDF" w:rsidRPr="007759C3">
              <w:rPr>
                <w:rFonts w:eastAsia="Times New Roman"/>
                <w:color w:val="000000" w:themeColor="text1"/>
                <w:sz w:val="26"/>
                <w:szCs w:val="26"/>
              </w:rPr>
              <w:t>,0</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26,5</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29,5</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5,5</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13,8</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4,5</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595EDF" w:rsidRPr="007759C3">
              <w:rPr>
                <w:rFonts w:eastAsia="Times New Roman"/>
                <w:color w:val="000000" w:themeColor="text1"/>
                <w:sz w:val="26"/>
                <w:szCs w:val="26"/>
              </w:rPr>
              <w:t>,0</w:t>
            </w:r>
          </w:p>
        </w:tc>
        <w:tc>
          <w:tcPr>
            <w:tcW w:w="60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0,3</w:t>
            </w:r>
          </w:p>
        </w:tc>
        <w:tc>
          <w:tcPr>
            <w:tcW w:w="599"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7,8</w:t>
            </w:r>
          </w:p>
        </w:tc>
      </w:tr>
      <w:tr w:rsidR="005F21E9" w:rsidRPr="007759C3" w:rsidTr="0078748C">
        <w:trPr>
          <w:trHeight w:val="345"/>
          <w:jc w:val="center"/>
        </w:trPr>
        <w:tc>
          <w:tcPr>
            <w:tcW w:w="80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Trẩu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36,8</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595EDF" w:rsidRPr="007759C3">
              <w:rPr>
                <w:rFonts w:eastAsia="Times New Roman"/>
                <w:color w:val="000000" w:themeColor="text1"/>
                <w:sz w:val="26"/>
                <w:szCs w:val="26"/>
              </w:rPr>
              <w:t>,0</w:t>
            </w:r>
          </w:p>
        </w:tc>
        <w:tc>
          <w:tcPr>
            <w:tcW w:w="807"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33,8</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5,8</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5,8</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32,5</w:t>
            </w:r>
          </w:p>
        </w:tc>
        <w:tc>
          <w:tcPr>
            <w:tcW w:w="605"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27,1</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29,6</w:t>
            </w:r>
          </w:p>
        </w:tc>
        <w:tc>
          <w:tcPr>
            <w:tcW w:w="606" w:type="pct"/>
            <w:tcBorders>
              <w:top w:val="nil"/>
              <w:left w:val="nil"/>
              <w:bottom w:val="single" w:sz="8" w:space="0" w:color="auto"/>
              <w:right w:val="single" w:sz="8" w:space="0" w:color="auto"/>
            </w:tcBorders>
            <w:shd w:val="clear" w:color="auto" w:fill="auto"/>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5,4</w:t>
            </w:r>
          </w:p>
        </w:tc>
        <w:tc>
          <w:tcPr>
            <w:tcW w:w="599" w:type="pct"/>
            <w:tcBorders>
              <w:top w:val="nil"/>
              <w:left w:val="nil"/>
              <w:bottom w:val="single" w:sz="8" w:space="0" w:color="auto"/>
              <w:right w:val="single" w:sz="8" w:space="0" w:color="auto"/>
            </w:tcBorders>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13,4</w:t>
            </w:r>
          </w:p>
        </w:tc>
      </w:tr>
      <w:tr w:rsidR="005F21E9" w:rsidRPr="007759C3" w:rsidTr="0078748C">
        <w:trPr>
          <w:trHeight w:val="345"/>
          <w:jc w:val="center"/>
        </w:trPr>
        <w:tc>
          <w:tcPr>
            <w:tcW w:w="807" w:type="pct"/>
            <w:vMerge/>
            <w:tcBorders>
              <w:top w:val="nil"/>
              <w:left w:val="single" w:sz="8" w:space="0" w:color="auto"/>
              <w:bottom w:val="single" w:sz="8" w:space="0" w:color="000000"/>
              <w:right w:val="single" w:sz="8" w:space="0" w:color="auto"/>
            </w:tcBorders>
            <w:vAlign w:val="center"/>
          </w:tcPr>
          <w:p w:rsidR="005F21E9" w:rsidRPr="007759C3" w:rsidRDefault="005F21E9" w:rsidP="0078748C">
            <w:pPr>
              <w:spacing w:before="120" w:after="120"/>
              <w:rPr>
                <w:rFonts w:eastAsia="Times New Roman"/>
                <w:color w:val="000000" w:themeColor="text1"/>
                <w:sz w:val="26"/>
                <w:szCs w:val="26"/>
              </w:rPr>
            </w:pPr>
          </w:p>
        </w:tc>
        <w:tc>
          <w:tcPr>
            <w:tcW w:w="970" w:type="pct"/>
            <w:tcBorders>
              <w:top w:val="nil"/>
              <w:left w:val="nil"/>
              <w:bottom w:val="single" w:sz="8" w:space="0" w:color="auto"/>
              <w:right w:val="single" w:sz="8" w:space="0" w:color="auto"/>
            </w:tcBorders>
            <w:shd w:val="clear" w:color="auto" w:fill="auto"/>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4,3</w:t>
            </w:r>
          </w:p>
        </w:tc>
        <w:tc>
          <w:tcPr>
            <w:tcW w:w="605"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3,9</w:t>
            </w:r>
          </w:p>
        </w:tc>
        <w:tc>
          <w:tcPr>
            <w:tcW w:w="807"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w:t>
            </w:r>
          </w:p>
        </w:tc>
        <w:tc>
          <w:tcPr>
            <w:tcW w:w="606"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0,4</w:t>
            </w:r>
          </w:p>
        </w:tc>
        <w:tc>
          <w:tcPr>
            <w:tcW w:w="599" w:type="pct"/>
            <w:tcBorders>
              <w:top w:val="nil"/>
              <w:left w:val="nil"/>
              <w:bottom w:val="single" w:sz="8" w:space="0" w:color="auto"/>
              <w:right w:val="single" w:sz="8" w:space="0" w:color="auto"/>
            </w:tcBorders>
            <w:shd w:val="clear" w:color="000000" w:fill="FFFFFF"/>
            <w:vAlign w:val="center"/>
          </w:tcPr>
          <w:p w:rsidR="005F21E9" w:rsidRPr="007759C3" w:rsidRDefault="005F21E9" w:rsidP="0078748C">
            <w:pPr>
              <w:spacing w:before="120" w:after="120"/>
              <w:rPr>
                <w:color w:val="000000" w:themeColor="text1"/>
                <w:sz w:val="26"/>
                <w:szCs w:val="26"/>
              </w:rPr>
            </w:pPr>
            <w:r w:rsidRPr="007759C3">
              <w:rPr>
                <w:color w:val="000000" w:themeColor="text1"/>
                <w:sz w:val="26"/>
                <w:szCs w:val="26"/>
              </w:rPr>
              <w:t>7,6</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rPr>
        <w:t>Nhiệt độ đất ở trong rừng của các mô hình nhỏ hơn nhiệt độ đất ngoài đất trống từ 3,6 – 4,2</w:t>
      </w:r>
      <w:r w:rsidRPr="007759C3">
        <w:rPr>
          <w:color w:val="000000" w:themeColor="text1"/>
          <w:sz w:val="26"/>
          <w:szCs w:val="26"/>
          <w:vertAlign w:val="superscript"/>
        </w:rPr>
        <w:t>0</w:t>
      </w:r>
      <w:r w:rsidRPr="007759C3">
        <w:rPr>
          <w:color w:val="000000" w:themeColor="text1"/>
          <w:sz w:val="26"/>
          <w:szCs w:val="26"/>
        </w:rPr>
        <w:t>C chứng tỏ các mô hình rừng phòng hộ có khả năng cải thiện nhiệt độ đất tốt. Biên độ nhiệt độ đất khá lớn dao dộng từ 5,2-7,3</w:t>
      </w:r>
      <w:r w:rsidRPr="007759C3">
        <w:rPr>
          <w:color w:val="000000" w:themeColor="text1"/>
          <w:sz w:val="26"/>
          <w:szCs w:val="26"/>
          <w:vertAlign w:val="superscript"/>
        </w:rPr>
        <w:t>0</w:t>
      </w:r>
      <w:r w:rsidRPr="007759C3">
        <w:rPr>
          <w:color w:val="000000" w:themeColor="text1"/>
          <w:sz w:val="26"/>
          <w:szCs w:val="26"/>
        </w:rPr>
        <w:t>C tuỳ vào từng mô hình cụ thể. Từ bảng số liệu trên cho thấy khả năng cải thiện nhiệt độ của các mô hình rừng phòng hộ là rất lớn. Ẩm độ trong các mô hình được cải thiện từ 7,2 - 8 % so với ngoài đất trống. Trong đó, m</w:t>
      </w:r>
      <w:r w:rsidRPr="007759C3">
        <w:rPr>
          <w:color w:val="000000" w:themeColor="text1"/>
          <w:sz w:val="26"/>
          <w:szCs w:val="26"/>
          <w:lang w:val="pt-BR"/>
        </w:rPr>
        <w:t>ô hình hỗn giao Thông nhựa + Keo có khả năng cải thiện nhiệt độ cao nhất là 4,2</w:t>
      </w:r>
      <w:r w:rsidRPr="007759C3">
        <w:rPr>
          <w:color w:val="000000" w:themeColor="text1"/>
          <w:sz w:val="26"/>
          <w:szCs w:val="26"/>
          <w:vertAlign w:val="superscript"/>
        </w:rPr>
        <w:t>0</w:t>
      </w:r>
      <w:r w:rsidRPr="007759C3">
        <w:rPr>
          <w:color w:val="000000" w:themeColor="text1"/>
          <w:sz w:val="26"/>
          <w:szCs w:val="26"/>
        </w:rPr>
        <w:t>C</w:t>
      </w:r>
      <w:r w:rsidRPr="007759C3">
        <w:rPr>
          <w:color w:val="000000" w:themeColor="text1"/>
          <w:sz w:val="26"/>
          <w:szCs w:val="26"/>
          <w:lang w:val="pt-BR"/>
        </w:rPr>
        <w:t xml:space="preserve"> và độ ẩm đất là 8%, tiếp đến là mô hình Giổi + Keo và thấp nhất là mô hình Sao đen + Keo. Vì vậy, dựa vào khả năng cải thiện nhiệt độ và độ ẩm đất chọn được mô hình hỗn giao Thông nhựa + Keo là tốt nhất. </w:t>
      </w:r>
    </w:p>
    <w:p w:rsidR="00527B19" w:rsidRPr="007759C3" w:rsidRDefault="00527B19">
      <w:pPr>
        <w:spacing w:line="240" w:lineRule="auto"/>
        <w:jc w:val="left"/>
        <w:rPr>
          <w:b/>
          <w:i/>
          <w:color w:val="000000" w:themeColor="text1"/>
          <w:sz w:val="26"/>
          <w:szCs w:val="26"/>
          <w:lang w:val="pt-BR"/>
        </w:rPr>
      </w:pPr>
      <w:bookmarkStart w:id="318" w:name="_Toc497917961"/>
      <w:bookmarkStart w:id="319" w:name="_Toc491072830"/>
      <w:r w:rsidRPr="008C4F81">
        <w:rPr>
          <w:b/>
          <w:color w:val="000000" w:themeColor="text1"/>
          <w:lang w:val="pt-BR"/>
        </w:rPr>
        <w:br w:type="page"/>
      </w:r>
    </w:p>
    <w:p w:rsidR="002C6433" w:rsidRPr="007759C3" w:rsidRDefault="005F21E9" w:rsidP="0078748C">
      <w:pPr>
        <w:pStyle w:val="0B"/>
        <w:rPr>
          <w:color w:val="000000" w:themeColor="text1"/>
        </w:rPr>
      </w:pPr>
      <w:bookmarkStart w:id="320" w:name="_Toc514270570"/>
      <w:r w:rsidRPr="007759C3">
        <w:rPr>
          <w:b/>
          <w:color w:val="000000" w:themeColor="text1"/>
        </w:rPr>
        <w:lastRenderedPageBreak/>
        <w:t xml:space="preserve">Bảng </w:t>
      </w:r>
      <w:r w:rsidR="002B560F" w:rsidRPr="007759C3">
        <w:rPr>
          <w:b/>
          <w:color w:val="000000" w:themeColor="text1"/>
        </w:rPr>
        <w:t>4</w:t>
      </w:r>
      <w:r w:rsidRPr="007759C3">
        <w:rPr>
          <w:b/>
          <w:color w:val="000000" w:themeColor="text1"/>
        </w:rPr>
        <w:t>.2</w:t>
      </w:r>
      <w:r w:rsidR="00226140" w:rsidRPr="007759C3">
        <w:rPr>
          <w:b/>
          <w:color w:val="000000" w:themeColor="text1"/>
        </w:rPr>
        <w:t>9</w:t>
      </w:r>
      <w:r w:rsidRPr="007759C3">
        <w:rPr>
          <w:b/>
          <w:color w:val="000000" w:themeColor="text1"/>
        </w:rPr>
        <w:t>.</w:t>
      </w:r>
      <w:r w:rsidRPr="007759C3">
        <w:rPr>
          <w:color w:val="000000" w:themeColor="text1"/>
        </w:rPr>
        <w:t xml:space="preserve"> Kết quả phân tích đất của một số mô hình</w:t>
      </w:r>
      <w:bookmarkEnd w:id="318"/>
      <w:bookmarkEnd w:id="319"/>
      <w:bookmarkEnd w:id="320"/>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57" w:type="dxa"/>
          <w:right w:w="57" w:type="dxa"/>
        </w:tblCellMar>
        <w:tblLook w:val="04A0" w:firstRow="1" w:lastRow="0" w:firstColumn="1" w:lastColumn="0" w:noHBand="0" w:noVBand="1"/>
      </w:tblPr>
      <w:tblGrid>
        <w:gridCol w:w="1570"/>
        <w:gridCol w:w="1309"/>
        <w:gridCol w:w="1309"/>
        <w:gridCol w:w="1309"/>
        <w:gridCol w:w="1309"/>
        <w:gridCol w:w="1309"/>
        <w:gridCol w:w="1304"/>
      </w:tblGrid>
      <w:tr w:rsidR="005F21E9" w:rsidRPr="007759C3" w:rsidTr="00FD0B9B">
        <w:trPr>
          <w:trHeight w:val="1108"/>
          <w:jc w:val="center"/>
        </w:trPr>
        <w:tc>
          <w:tcPr>
            <w:tcW w:w="833"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Độ sâu lấy mẫu (cm)</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pH</w:t>
            </w:r>
            <w:r w:rsidRPr="007759C3">
              <w:rPr>
                <w:rFonts w:eastAsia="Times New Roman"/>
                <w:b/>
                <w:bCs/>
                <w:color w:val="000000" w:themeColor="text1"/>
                <w:sz w:val="26"/>
                <w:szCs w:val="26"/>
                <w:vertAlign w:val="subscript"/>
              </w:rPr>
              <w:t>KCl</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Mùn (%)</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 (%)</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vertAlign w:val="subscript"/>
              </w:rPr>
              <w:t>5</w:t>
            </w:r>
          </w:p>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(mg/</w:t>
            </w:r>
          </w:p>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 g đất)</w:t>
            </w:r>
          </w:p>
        </w:tc>
        <w:tc>
          <w:tcPr>
            <w:tcW w:w="695" w:type="pct"/>
            <w:shd w:val="clear" w:color="auto" w:fill="FFFFFF"/>
            <w:vAlign w:val="center"/>
          </w:tcPr>
          <w:p w:rsidR="005F21E9" w:rsidRPr="007759C3" w:rsidRDefault="005F21E9" w:rsidP="0078748C">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 xml:space="preserve">O </w:t>
            </w:r>
            <w:r w:rsidR="00FD0B9B" w:rsidRPr="007759C3">
              <w:rPr>
                <w:rFonts w:eastAsia="Times New Roman"/>
                <w:b/>
                <w:bCs/>
                <w:color w:val="000000" w:themeColor="text1"/>
                <w:sz w:val="26"/>
                <w:szCs w:val="26"/>
              </w:rPr>
              <w:br/>
            </w:r>
            <w:r w:rsidRPr="007759C3">
              <w:rPr>
                <w:rFonts w:eastAsia="Times New Roman"/>
                <w:b/>
                <w:bCs/>
                <w:color w:val="000000" w:themeColor="text1"/>
                <w:sz w:val="26"/>
                <w:szCs w:val="26"/>
              </w:rPr>
              <w:t>(mg/</w:t>
            </w:r>
          </w:p>
          <w:p w:rsidR="005F21E9" w:rsidRPr="007759C3" w:rsidRDefault="00FD0B9B" w:rsidP="00FD0B9B">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100g đất)</w:t>
            </w:r>
          </w:p>
        </w:tc>
      </w:tr>
      <w:tr w:rsidR="005F21E9" w:rsidRPr="007759C3" w:rsidTr="00FD0B9B">
        <w:trPr>
          <w:trHeight w:val="315"/>
          <w:jc w:val="center"/>
        </w:trPr>
        <w:tc>
          <w:tcPr>
            <w:tcW w:w="833" w:type="pct"/>
            <w:vMerge w:val="restar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Sao đen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4,12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2,19</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0,097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9,72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9,27</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4,16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2,13</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0,08</w:t>
            </w:r>
            <w:r w:rsidR="0093420F" w:rsidRPr="007759C3">
              <w:rPr>
                <w:rFonts w:eastAsia="Times New Roman"/>
                <w:color w:val="000000" w:themeColor="text1"/>
                <w:sz w:val="26"/>
                <w:szCs w:val="26"/>
              </w:rPr>
              <w:t>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7,46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8,45</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1,75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0,065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6,84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6,19</w:t>
            </w:r>
          </w:p>
        </w:tc>
      </w:tr>
      <w:tr w:rsidR="005F21E9" w:rsidRPr="007759C3" w:rsidTr="00FD0B9B">
        <w:trPr>
          <w:trHeight w:val="315"/>
          <w:jc w:val="center"/>
        </w:trPr>
        <w:tc>
          <w:tcPr>
            <w:tcW w:w="833" w:type="pct"/>
            <w:vMerge w:val="restar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Thông nhựa + Keo</w:t>
            </w: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4,07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3,95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0,218</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9,65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9,65</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4,23</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3,76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0,126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8,17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8,09</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2,32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0,075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5,08</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4,57</w:t>
            </w:r>
          </w:p>
        </w:tc>
      </w:tr>
      <w:tr w:rsidR="005F21E9" w:rsidRPr="007759C3" w:rsidTr="00FD0B9B">
        <w:trPr>
          <w:trHeight w:val="315"/>
          <w:jc w:val="center"/>
        </w:trPr>
        <w:tc>
          <w:tcPr>
            <w:tcW w:w="833" w:type="pct"/>
            <w:vMerge w:val="restar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Giổi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4,15</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2,47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0,078</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10,1</w:t>
            </w:r>
            <w:r w:rsidR="0093420F" w:rsidRPr="007759C3">
              <w:rPr>
                <w:rFonts w:eastAsia="Times New Roman"/>
                <w:color w:val="000000" w:themeColor="text1"/>
                <w:sz w:val="26"/>
                <w:szCs w:val="26"/>
              </w:rPr>
              <w:t>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12,75</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4,19</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2,36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0,056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8,71</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6,47</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4,24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1,77</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0,044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6,92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4,01</w:t>
            </w:r>
          </w:p>
        </w:tc>
      </w:tr>
      <w:tr w:rsidR="005F21E9" w:rsidRPr="007759C3" w:rsidTr="00FD0B9B">
        <w:trPr>
          <w:trHeight w:val="315"/>
          <w:jc w:val="center"/>
        </w:trPr>
        <w:tc>
          <w:tcPr>
            <w:tcW w:w="833" w:type="pct"/>
            <w:vMerge w:val="restar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Trẩu </w:t>
            </w:r>
            <w:r w:rsidR="006E7E60" w:rsidRPr="007759C3">
              <w:rPr>
                <w:rFonts w:eastAsia="Times New Roman"/>
                <w:color w:val="000000" w:themeColor="text1"/>
                <w:sz w:val="26"/>
                <w:szCs w:val="26"/>
              </w:rPr>
              <w:br/>
            </w:r>
            <w:r w:rsidRPr="007759C3">
              <w:rPr>
                <w:rFonts w:eastAsia="Times New Roman"/>
                <w:color w:val="000000" w:themeColor="text1"/>
                <w:sz w:val="26"/>
                <w:szCs w:val="26"/>
              </w:rPr>
              <w:t>+ Keo</w:t>
            </w: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2D2054" w:rsidRPr="007759C3">
              <w:rPr>
                <w:rFonts w:eastAsia="Times New Roman"/>
                <w:color w:val="000000" w:themeColor="text1"/>
                <w:sz w:val="26"/>
                <w:szCs w:val="26"/>
              </w:rPr>
              <w:t>,00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3,43</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0,134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8,54</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11,92</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4,02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2,72</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0,066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5,06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8,75</w:t>
            </w:r>
          </w:p>
        </w:tc>
      </w:tr>
      <w:tr w:rsidR="005F21E9" w:rsidRPr="007759C3" w:rsidTr="00FD0B9B">
        <w:trPr>
          <w:trHeight w:val="330"/>
          <w:jc w:val="center"/>
        </w:trPr>
        <w:tc>
          <w:tcPr>
            <w:tcW w:w="833" w:type="pct"/>
            <w:vMerge/>
            <w:shd w:val="clear" w:color="auto" w:fill="FFFFFF"/>
            <w:vAlign w:val="center"/>
          </w:tcPr>
          <w:p w:rsidR="005F21E9" w:rsidRPr="007759C3" w:rsidRDefault="005F21E9" w:rsidP="0078748C">
            <w:pPr>
              <w:spacing w:before="120" w:after="120"/>
              <w:rPr>
                <w:rFonts w:eastAsia="Times New Roman"/>
                <w:color w:val="000000" w:themeColor="text1"/>
                <w:sz w:val="26"/>
                <w:szCs w:val="26"/>
              </w:rPr>
            </w:pPr>
          </w:p>
        </w:tc>
        <w:tc>
          <w:tcPr>
            <w:tcW w:w="695" w:type="pct"/>
            <w:shd w:val="clear" w:color="auto" w:fill="FFFFFF"/>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4,13</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1,66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0,056</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2,78</w:t>
            </w:r>
          </w:p>
        </w:tc>
        <w:tc>
          <w:tcPr>
            <w:tcW w:w="695" w:type="pct"/>
            <w:shd w:val="clear" w:color="auto" w:fill="FFFFFF"/>
            <w:noWrap/>
            <w:vAlign w:val="center"/>
          </w:tcPr>
          <w:p w:rsidR="005F21E9" w:rsidRPr="007759C3" w:rsidRDefault="005F21E9" w:rsidP="0078748C">
            <w:pPr>
              <w:spacing w:before="120" w:after="120"/>
              <w:rPr>
                <w:rFonts w:eastAsia="Times New Roman"/>
                <w:color w:val="000000" w:themeColor="text1"/>
                <w:sz w:val="26"/>
                <w:szCs w:val="26"/>
              </w:rPr>
            </w:pPr>
            <w:r w:rsidRPr="007759C3">
              <w:rPr>
                <w:rFonts w:eastAsia="Times New Roman"/>
                <w:color w:val="000000" w:themeColor="text1"/>
                <w:sz w:val="26"/>
                <w:szCs w:val="26"/>
              </w:rPr>
              <w:t>6,91</w:t>
            </w:r>
          </w:p>
        </w:tc>
      </w:tr>
    </w:tbl>
    <w:p w:rsidR="005F21E9" w:rsidRPr="007759C3" w:rsidRDefault="005F21E9" w:rsidP="00B42C84">
      <w:pPr>
        <w:spacing w:before="120" w:after="120"/>
        <w:ind w:firstLine="709"/>
        <w:jc w:val="both"/>
        <w:rPr>
          <w:rFonts w:eastAsia="SimSun"/>
          <w:color w:val="000000" w:themeColor="text1"/>
          <w:sz w:val="26"/>
          <w:szCs w:val="26"/>
          <w:lang w:eastAsia="zh-CN"/>
        </w:rPr>
      </w:pPr>
      <w:r w:rsidRPr="007759C3">
        <w:rPr>
          <w:color w:val="000000" w:themeColor="text1"/>
          <w:sz w:val="26"/>
          <w:szCs w:val="26"/>
        </w:rPr>
        <w:t>Độ pH trung bình trong các mô hình biến động từ 4 – 4,27, đất chua. Độ pH không có sự biến động lớn.Lượng mùn trung bình trong các mô hình trong khoảng 1,66 – 3,93 % thuộc loại đất trung bình. Ở tầng đất 0 - 30 cm có hàm lượng mùn cao nhất và giảm dần theo độ sâu phẫu diện, đất tầng mặt được cung cấp chất hữu cơ từ vật rơi rụng của rừng hỗn giao Keo và Bản địa nên luôn có hàm lượng mùn cao hơn. Hàm lượng đạm của đất trong rừng dao động từ 0,056 - 0,218 % thuộc loại nghèo đến trung bình. Hàm lượng đạm có xu hướng giảm theo chiều sâu, ở tầng đất 0 - 30 cm có hàm lượng đạm cao nhất.</w:t>
      </w:r>
    </w:p>
    <w:p w:rsidR="005F21E9" w:rsidRPr="007759C3" w:rsidRDefault="005F21E9" w:rsidP="00B42C84">
      <w:pPr>
        <w:spacing w:before="120" w:after="120"/>
        <w:ind w:firstLine="709"/>
        <w:jc w:val="both"/>
        <w:rPr>
          <w:color w:val="000000" w:themeColor="text1"/>
          <w:sz w:val="26"/>
          <w:szCs w:val="26"/>
        </w:rPr>
      </w:pPr>
      <w:r w:rsidRPr="007759C3">
        <w:rPr>
          <w:color w:val="000000" w:themeColor="text1"/>
          <w:sz w:val="26"/>
          <w:szCs w:val="26"/>
        </w:rPr>
        <w:t>Hàm lượng mùn trong đất của mô hình Thông nhựa</w:t>
      </w:r>
      <w:r w:rsidR="00A4569B" w:rsidRPr="007759C3">
        <w:rPr>
          <w:color w:val="000000" w:themeColor="text1"/>
          <w:sz w:val="26"/>
          <w:szCs w:val="26"/>
        </w:rPr>
        <w:t xml:space="preserve"> +</w:t>
      </w:r>
      <w:r w:rsidRPr="007759C3">
        <w:rPr>
          <w:color w:val="000000" w:themeColor="text1"/>
          <w:sz w:val="26"/>
          <w:szCs w:val="26"/>
        </w:rPr>
        <w:t xml:space="preserve"> Keo là cao nhấ</w:t>
      </w:r>
      <w:r w:rsidR="00A4569B" w:rsidRPr="007759C3">
        <w:rPr>
          <w:color w:val="000000" w:themeColor="text1"/>
          <w:sz w:val="26"/>
          <w:szCs w:val="26"/>
        </w:rPr>
        <w:t>t</w:t>
      </w:r>
      <w:r w:rsidRPr="007759C3">
        <w:rPr>
          <w:color w:val="000000" w:themeColor="text1"/>
          <w:sz w:val="26"/>
          <w:szCs w:val="26"/>
        </w:rPr>
        <w:t>; tiếp đến là mô hình Trẩu</w:t>
      </w:r>
      <w:r w:rsidR="00A4569B" w:rsidRPr="007759C3">
        <w:rPr>
          <w:color w:val="000000" w:themeColor="text1"/>
          <w:sz w:val="26"/>
          <w:szCs w:val="26"/>
        </w:rPr>
        <w:t xml:space="preserve"> +</w:t>
      </w:r>
      <w:r w:rsidRPr="007759C3">
        <w:rPr>
          <w:color w:val="000000" w:themeColor="text1"/>
          <w:sz w:val="26"/>
          <w:szCs w:val="26"/>
        </w:rPr>
        <w:t xml:space="preserve"> Keo thấp nhất là mô hình Sao </w:t>
      </w:r>
      <w:r w:rsidR="00A4569B" w:rsidRPr="007759C3">
        <w:rPr>
          <w:color w:val="000000" w:themeColor="text1"/>
          <w:sz w:val="26"/>
          <w:szCs w:val="26"/>
        </w:rPr>
        <w:t xml:space="preserve">+ </w:t>
      </w:r>
      <w:r w:rsidRPr="007759C3">
        <w:rPr>
          <w:color w:val="000000" w:themeColor="text1"/>
          <w:sz w:val="26"/>
          <w:szCs w:val="26"/>
        </w:rPr>
        <w:t>Keo.</w:t>
      </w:r>
    </w:p>
    <w:p w:rsidR="00527B19" w:rsidRPr="007759C3" w:rsidRDefault="00527B19">
      <w:pPr>
        <w:spacing w:line="240" w:lineRule="auto"/>
        <w:jc w:val="left"/>
        <w:rPr>
          <w:b/>
          <w:color w:val="000000" w:themeColor="text1"/>
          <w:sz w:val="26"/>
          <w:szCs w:val="26"/>
          <w:shd w:val="clear" w:color="auto" w:fill="FFFFFF"/>
        </w:rPr>
      </w:pPr>
      <w:r w:rsidRPr="007759C3">
        <w:rPr>
          <w:b/>
          <w:color w:val="000000" w:themeColor="text1"/>
          <w:sz w:val="26"/>
          <w:szCs w:val="26"/>
          <w:shd w:val="clear" w:color="auto" w:fill="FFFFFF"/>
        </w:rPr>
        <w:br w:type="page"/>
      </w:r>
    </w:p>
    <w:p w:rsidR="005F21E9" w:rsidRPr="007759C3" w:rsidRDefault="00BE1594" w:rsidP="00B42C84">
      <w:pPr>
        <w:spacing w:before="120" w:after="120"/>
        <w:ind w:firstLine="709"/>
        <w:jc w:val="both"/>
        <w:rPr>
          <w:b/>
          <w:color w:val="000000" w:themeColor="text1"/>
          <w:sz w:val="26"/>
          <w:szCs w:val="26"/>
          <w:lang w:val="pt-BR"/>
        </w:rPr>
      </w:pPr>
      <w:r w:rsidRPr="007759C3">
        <w:rPr>
          <w:b/>
          <w:color w:val="000000" w:themeColor="text1"/>
          <w:sz w:val="26"/>
          <w:szCs w:val="26"/>
          <w:shd w:val="clear" w:color="auto" w:fill="FFFFFF"/>
        </w:rPr>
        <w:lastRenderedPageBreak/>
        <w:t>*</w:t>
      </w:r>
      <w:r w:rsidR="005F21E9" w:rsidRPr="007759C3">
        <w:rPr>
          <w:b/>
          <w:color w:val="000000" w:themeColor="text1"/>
          <w:sz w:val="26"/>
          <w:szCs w:val="26"/>
          <w:shd w:val="clear" w:color="auto" w:fill="FFFFFF"/>
          <w:lang w:val="pt-BR"/>
        </w:rPr>
        <w:t xml:space="preserve">Tổng hợp lựa chọn mô hình </w:t>
      </w:r>
      <w:r w:rsidR="005F21E9" w:rsidRPr="007759C3">
        <w:rPr>
          <w:b/>
          <w:color w:val="000000" w:themeColor="text1"/>
          <w:sz w:val="26"/>
          <w:szCs w:val="26"/>
          <w:lang w:val="pt-BR"/>
        </w:rPr>
        <w:t xml:space="preserve">RPH hỗn giao cây Bản địa và Keo phù hợp cho </w:t>
      </w:r>
      <w:r w:rsidR="004A7F8B" w:rsidRPr="007759C3">
        <w:rPr>
          <w:b/>
          <w:color w:val="000000" w:themeColor="text1"/>
          <w:sz w:val="26"/>
          <w:szCs w:val="26"/>
          <w:lang w:val="pt-BR"/>
        </w:rPr>
        <w:t xml:space="preserve">rừng phòng hộ </w:t>
      </w:r>
      <w:r w:rsidR="004A7F8B" w:rsidRPr="007759C3">
        <w:rPr>
          <w:b/>
          <w:color w:val="000000" w:themeColor="text1"/>
          <w:sz w:val="26"/>
          <w:szCs w:val="26"/>
          <w:lang w:val="af-ZA"/>
        </w:rPr>
        <w:t xml:space="preserve">Hướng Hoá </w:t>
      </w:r>
      <w:r w:rsidRPr="007759C3">
        <w:rPr>
          <w:b/>
          <w:color w:val="000000" w:themeColor="text1"/>
          <w:sz w:val="26"/>
          <w:szCs w:val="26"/>
          <w:lang w:val="af-ZA"/>
        </w:rPr>
        <w:t>–</w:t>
      </w:r>
      <w:r w:rsidR="004A7F8B" w:rsidRPr="007759C3">
        <w:rPr>
          <w:b/>
          <w:color w:val="000000" w:themeColor="text1"/>
          <w:sz w:val="26"/>
          <w:szCs w:val="26"/>
          <w:lang w:val="af-ZA"/>
        </w:rPr>
        <w:t xml:space="preserve"> Đakrông</w:t>
      </w:r>
    </w:p>
    <w:p w:rsidR="005F21E9" w:rsidRPr="007759C3" w:rsidRDefault="005F21E9" w:rsidP="00F820A5">
      <w:pPr>
        <w:pStyle w:val="0B"/>
        <w:rPr>
          <w:color w:val="000000" w:themeColor="text1"/>
        </w:rPr>
      </w:pPr>
      <w:bookmarkStart w:id="321" w:name="_Toc491072831"/>
      <w:bookmarkStart w:id="322" w:name="_Toc497917963"/>
      <w:bookmarkStart w:id="323" w:name="_Toc514270571"/>
      <w:r w:rsidRPr="007759C3">
        <w:rPr>
          <w:b/>
          <w:color w:val="000000" w:themeColor="text1"/>
        </w:rPr>
        <w:t>Bả</w:t>
      </w:r>
      <w:r w:rsidR="00131665" w:rsidRPr="007759C3">
        <w:rPr>
          <w:b/>
          <w:color w:val="000000" w:themeColor="text1"/>
        </w:rPr>
        <w:t>ng 4.30</w:t>
      </w:r>
      <w:r w:rsidRPr="007759C3">
        <w:rPr>
          <w:b/>
          <w:color w:val="000000" w:themeColor="text1"/>
        </w:rPr>
        <w:t>.</w:t>
      </w:r>
      <w:r w:rsidRPr="007759C3">
        <w:rPr>
          <w:color w:val="000000" w:themeColor="text1"/>
        </w:rPr>
        <w:t xml:space="preserve"> Tổng hợp điểm để chọn </w:t>
      </w:r>
      <w:r w:rsidRPr="007759C3">
        <w:rPr>
          <w:color w:val="000000" w:themeColor="text1"/>
          <w:lang w:val="af-ZA"/>
        </w:rPr>
        <w:t>mô hình</w:t>
      </w:r>
      <w:r w:rsidRPr="007759C3">
        <w:rPr>
          <w:color w:val="000000" w:themeColor="text1"/>
        </w:rPr>
        <w:t xml:space="preserve"> RPH hỗn giao cây Bản địa và Keo</w:t>
      </w:r>
      <w:bookmarkEnd w:id="321"/>
      <w:bookmarkEnd w:id="322"/>
      <w:bookmarkEnd w:id="323"/>
    </w:p>
    <w:tbl>
      <w:tblPr>
        <w:tblW w:w="9124" w:type="dxa"/>
        <w:jc w:val="center"/>
        <w:tblLook w:val="04A0" w:firstRow="1" w:lastRow="0" w:firstColumn="1" w:lastColumn="0" w:noHBand="0" w:noVBand="1"/>
      </w:tblPr>
      <w:tblGrid>
        <w:gridCol w:w="679"/>
        <w:gridCol w:w="3700"/>
        <w:gridCol w:w="960"/>
        <w:gridCol w:w="960"/>
        <w:gridCol w:w="960"/>
        <w:gridCol w:w="960"/>
        <w:gridCol w:w="960"/>
      </w:tblGrid>
      <w:tr w:rsidR="005F21E9" w:rsidRPr="007759C3" w:rsidTr="00F820A5">
        <w:trPr>
          <w:trHeight w:val="345"/>
          <w:jc w:val="center"/>
        </w:trPr>
        <w:tc>
          <w:tcPr>
            <w:tcW w:w="62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STT</w:t>
            </w:r>
          </w:p>
        </w:tc>
        <w:tc>
          <w:tcPr>
            <w:tcW w:w="3700"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 hỗn giao Bản địa + Keo</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Hệ số</w:t>
            </w:r>
          </w:p>
        </w:tc>
      </w:tr>
      <w:tr w:rsidR="005F21E9" w:rsidRPr="007759C3" w:rsidTr="00F820A5">
        <w:trPr>
          <w:trHeight w:val="1020"/>
          <w:jc w:val="center"/>
        </w:trPr>
        <w:tc>
          <w:tcPr>
            <w:tcW w:w="624"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line="240" w:lineRule="auto"/>
              <w:rPr>
                <w:rFonts w:eastAsia="Times New Roman"/>
                <w:color w:val="000000" w:themeColor="text1"/>
                <w:sz w:val="26"/>
                <w:szCs w:val="26"/>
                <w:lang w:val="pt-BR"/>
              </w:rPr>
            </w:pPr>
          </w:p>
        </w:tc>
        <w:tc>
          <w:tcPr>
            <w:tcW w:w="370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Sao Keo</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Thông keo</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Giổi Keo</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Trẩu Keo</w:t>
            </w:r>
          </w:p>
        </w:tc>
        <w:tc>
          <w:tcPr>
            <w:tcW w:w="96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line="240" w:lineRule="auto"/>
              <w:rPr>
                <w:rFonts w:eastAsia="Times New Roman"/>
                <w:b/>
                <w:bCs/>
                <w:color w:val="000000" w:themeColor="text1"/>
                <w:sz w:val="26"/>
                <w:szCs w:val="26"/>
                <w:lang w:val="pt-BR"/>
              </w:rPr>
            </w:pPr>
          </w:p>
        </w:tc>
      </w:tr>
      <w:tr w:rsidR="005F21E9" w:rsidRPr="007759C3" w:rsidTr="00F820A5">
        <w:trPr>
          <w:trHeight w:val="40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lang w:val="pt-BR"/>
              </w:rPr>
            </w:pPr>
            <w:r w:rsidRPr="007759C3">
              <w:rPr>
                <w:rFonts w:eastAsia="Times New Roman"/>
                <w:color w:val="000000" w:themeColor="text1"/>
                <w:sz w:val="26"/>
                <w:szCs w:val="26"/>
                <w:lang w:val="pt-BR"/>
              </w:rPr>
              <w:t>D</w:t>
            </w:r>
            <w:r w:rsidRPr="007759C3">
              <w:rPr>
                <w:rFonts w:eastAsia="Times New Roman"/>
                <w:color w:val="000000" w:themeColor="text1"/>
                <w:sz w:val="26"/>
                <w:szCs w:val="26"/>
                <w:vertAlign w:val="subscript"/>
                <w:lang w:val="pt-BR"/>
              </w:rPr>
              <w:t xml:space="preserve">1.3 </w:t>
            </w:r>
            <w:r w:rsidRPr="007759C3">
              <w:rPr>
                <w:rFonts w:eastAsia="Times New Roman"/>
                <w:color w:val="000000" w:themeColor="text1"/>
                <w:sz w:val="26"/>
                <w:szCs w:val="26"/>
                <w:lang w:val="pt-BR"/>
              </w:rPr>
              <w:t>(cm)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4</w:t>
            </w:r>
          </w:p>
        </w:tc>
      </w:tr>
      <w:tr w:rsidR="005F21E9" w:rsidRPr="007759C3" w:rsidTr="00F820A5">
        <w:trPr>
          <w:trHeight w:val="40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2</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lang w:val="pt-BR"/>
              </w:rPr>
            </w:pPr>
            <w:r w:rsidRPr="007759C3">
              <w:rPr>
                <w:rFonts w:eastAsia="Times New Roman"/>
                <w:color w:val="000000" w:themeColor="text1"/>
                <w:sz w:val="26"/>
                <w:szCs w:val="26"/>
                <w:lang w:val="pt-BR"/>
              </w:rPr>
              <w:t>H</w:t>
            </w:r>
            <w:r w:rsidRPr="007759C3">
              <w:rPr>
                <w:rFonts w:eastAsia="Times New Roman"/>
                <w:color w:val="000000" w:themeColor="text1"/>
                <w:sz w:val="26"/>
                <w:szCs w:val="26"/>
                <w:vertAlign w:val="subscript"/>
                <w:lang w:val="pt-BR"/>
              </w:rPr>
              <w:t>vn</w:t>
            </w:r>
            <w:r w:rsidRPr="007759C3">
              <w:rPr>
                <w:rFonts w:eastAsia="Times New Roman"/>
                <w:color w:val="000000" w:themeColor="text1"/>
                <w:sz w:val="26"/>
                <w:szCs w:val="26"/>
                <w:lang w:val="pt-BR"/>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lang w:val="pt-BR"/>
              </w:rPr>
            </w:pPr>
            <w:r w:rsidRPr="007759C3">
              <w:rPr>
                <w:rFonts w:eastAsia="Times New Roman"/>
                <w:color w:val="000000" w:themeColor="text1"/>
                <w:sz w:val="26"/>
                <w:szCs w:val="26"/>
                <w:lang w:val="pt-BR"/>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40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5</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7</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8</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9</w:t>
            </w:r>
          </w:p>
        </w:tc>
        <w:tc>
          <w:tcPr>
            <w:tcW w:w="370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Cai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10</w:t>
            </w:r>
          </w:p>
        </w:tc>
        <w:tc>
          <w:tcPr>
            <w:tcW w:w="370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CP (%)</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1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11</w:t>
            </w:r>
          </w:p>
        </w:tc>
        <w:tc>
          <w:tcPr>
            <w:tcW w:w="370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jc w:val="left"/>
              <w:rPr>
                <w:rFonts w:eastAsia="Times New Roman"/>
                <w:color w:val="000000" w:themeColor="text1"/>
                <w:sz w:val="26"/>
                <w:szCs w:val="26"/>
              </w:rPr>
            </w:pPr>
            <w:r w:rsidRPr="007759C3">
              <w:rPr>
                <w:rFonts w:eastAsia="Times New Roman"/>
                <w:color w:val="000000" w:themeColor="text1"/>
                <w:sz w:val="26"/>
                <w:szCs w:val="26"/>
              </w:rPr>
              <w:t>VRR (%)</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4</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15"/>
          <w:jc w:val="center"/>
        </w:trPr>
        <w:tc>
          <w:tcPr>
            <w:tcW w:w="624"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color w:val="000000" w:themeColor="text1"/>
                <w:sz w:val="26"/>
                <w:szCs w:val="26"/>
              </w:rPr>
            </w:pPr>
          </w:p>
        </w:tc>
        <w:tc>
          <w:tcPr>
            <w:tcW w:w="370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Tổng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14</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40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31</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r w:rsidRPr="007759C3">
              <w:rPr>
                <w:rFonts w:eastAsia="Times New Roman"/>
                <w:b/>
                <w:color w:val="000000" w:themeColor="text1"/>
                <w:sz w:val="26"/>
                <w:szCs w:val="26"/>
              </w:rPr>
              <w:t>25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color w:val="000000" w:themeColor="text1"/>
                <w:sz w:val="26"/>
                <w:szCs w:val="26"/>
              </w:rPr>
            </w:pP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kết quả ở bả</w:t>
      </w:r>
      <w:r w:rsidR="00131665" w:rsidRPr="007759C3">
        <w:rPr>
          <w:color w:val="000000" w:themeColor="text1"/>
          <w:sz w:val="26"/>
          <w:szCs w:val="26"/>
          <w:lang w:val="pt-BR"/>
        </w:rPr>
        <w:t>ng 4.30</w:t>
      </w:r>
      <w:r w:rsidRPr="007759C3">
        <w:rPr>
          <w:color w:val="000000" w:themeColor="text1"/>
          <w:sz w:val="26"/>
          <w:szCs w:val="26"/>
          <w:lang w:val="pt-BR"/>
        </w:rPr>
        <w:t xml:space="preserve"> cho thấ</w:t>
      </w:r>
      <w:r w:rsidR="00131665" w:rsidRPr="007759C3">
        <w:rPr>
          <w:color w:val="000000" w:themeColor="text1"/>
          <w:sz w:val="26"/>
          <w:szCs w:val="26"/>
          <w:lang w:val="pt-BR"/>
        </w:rPr>
        <w:t>y: T</w:t>
      </w:r>
      <w:r w:rsidRPr="007759C3">
        <w:rPr>
          <w:color w:val="000000" w:themeColor="text1"/>
          <w:sz w:val="26"/>
          <w:szCs w:val="26"/>
          <w:lang w:val="pt-BR"/>
        </w:rPr>
        <w:t>ổng điểm của các chỉ tiêu nghiên cứu của mô hình hỗn giao Thông nhựa + Keo là cao nhất 40 điểm; Tiếp đến là tổng điểm của các chỉ tiêu của mô hình hỗn giao Giổi + Keo 31 điểm và thấp nhất là điểm của mô hình Sao đen + Keo 14 điểm. Dựa vào kết quả cho điểm bước đầu đề tài có thể chọn mô hình hỗn giao Thông nhựa +  Keo là tốt nhất.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Kết quả điều tra xác định trọng số cho thấy các chỉ tiêu Cai%; Dt; D</w:t>
      </w:r>
      <w:r w:rsidRPr="007759C3">
        <w:rPr>
          <w:color w:val="000000" w:themeColor="text1"/>
          <w:sz w:val="26"/>
          <w:szCs w:val="26"/>
          <w:vertAlign w:val="subscript"/>
          <w:lang w:val="pt-BR"/>
        </w:rPr>
        <w:t>1.3</w:t>
      </w:r>
      <w:r w:rsidRPr="007759C3">
        <w:rPr>
          <w:color w:val="000000" w:themeColor="text1"/>
          <w:sz w:val="26"/>
          <w:szCs w:val="26"/>
          <w:lang w:val="pt-BR"/>
        </w:rPr>
        <w:t>; H</w:t>
      </w:r>
      <w:r w:rsidRPr="007759C3">
        <w:rPr>
          <w:color w:val="000000" w:themeColor="text1"/>
          <w:sz w:val="26"/>
          <w:szCs w:val="26"/>
          <w:vertAlign w:val="subscript"/>
          <w:lang w:val="pt-BR"/>
        </w:rPr>
        <w:t>vn</w:t>
      </w:r>
      <w:r w:rsidRPr="007759C3">
        <w:rPr>
          <w:color w:val="000000" w:themeColor="text1"/>
          <w:sz w:val="26"/>
          <w:szCs w:val="26"/>
          <w:lang w:val="pt-BR"/>
        </w:rPr>
        <w:t xml:space="preserve"> là có trọng số bằng 4; hàm lượng mùn trong đất có trọng số là 3; độ ẩm đất, nhiệt độ không khí và VRR% có trọng số là 2; nhiệt độ đất, ẩm độ không khí và CP% có trọng số bằng 1. Kết quả tính toán tích số giữa giá trị của trọng số của các chỉ tiêu và điểm số của từng chỉ tiêu theo mô hình thể hiện ở bả</w:t>
      </w:r>
      <w:r w:rsidR="00CA4BB1">
        <w:rPr>
          <w:color w:val="000000" w:themeColor="text1"/>
          <w:sz w:val="26"/>
          <w:szCs w:val="26"/>
          <w:lang w:val="pt-BR"/>
        </w:rPr>
        <w:t>ng 3.31</w:t>
      </w:r>
      <w:r w:rsidRPr="007759C3">
        <w:rPr>
          <w:color w:val="000000" w:themeColor="text1"/>
          <w:sz w:val="26"/>
          <w:szCs w:val="26"/>
          <w:lang w:val="pt-BR"/>
        </w:rPr>
        <w:t>.</w:t>
      </w:r>
    </w:p>
    <w:p w:rsidR="005F21E9" w:rsidRPr="007759C3" w:rsidRDefault="005F21E9" w:rsidP="00F820A5">
      <w:pPr>
        <w:pStyle w:val="0B"/>
        <w:rPr>
          <w:color w:val="000000" w:themeColor="text1"/>
        </w:rPr>
      </w:pPr>
      <w:bookmarkStart w:id="324" w:name="_Toc491072832"/>
      <w:bookmarkStart w:id="325" w:name="_Toc497917964"/>
      <w:bookmarkStart w:id="326" w:name="_Toc514270572"/>
      <w:r w:rsidRPr="007759C3">
        <w:rPr>
          <w:b/>
          <w:color w:val="000000" w:themeColor="text1"/>
        </w:rPr>
        <w:lastRenderedPageBreak/>
        <w:t xml:space="preserve">Bảng </w:t>
      </w:r>
      <w:r w:rsidR="00BE1594" w:rsidRPr="007759C3">
        <w:rPr>
          <w:b/>
          <w:color w:val="000000" w:themeColor="text1"/>
        </w:rPr>
        <w:t>4</w:t>
      </w:r>
      <w:r w:rsidRPr="007759C3">
        <w:rPr>
          <w:b/>
          <w:color w:val="000000" w:themeColor="text1"/>
        </w:rPr>
        <w:t>.</w:t>
      </w:r>
      <w:r w:rsidR="00B52641" w:rsidRPr="007759C3">
        <w:rPr>
          <w:b/>
          <w:color w:val="000000" w:themeColor="text1"/>
        </w:rPr>
        <w:t>3</w:t>
      </w:r>
      <w:r w:rsidR="00131665" w:rsidRPr="007759C3">
        <w:rPr>
          <w:b/>
          <w:color w:val="000000" w:themeColor="text1"/>
        </w:rPr>
        <w:t>1</w:t>
      </w:r>
      <w:r w:rsidRPr="007759C3">
        <w:rPr>
          <w:b/>
          <w:color w:val="000000" w:themeColor="text1"/>
        </w:rPr>
        <w:t>.</w:t>
      </w:r>
      <w:r w:rsidRPr="007759C3">
        <w:rPr>
          <w:color w:val="000000" w:themeColor="text1"/>
        </w:rPr>
        <w:t xml:space="preserve"> Tổng hợp điểm và nhân hệ số các lựa chọn mô hình rừng RPH hỗn giao cây Bản địa và Keo</w:t>
      </w:r>
      <w:bookmarkEnd w:id="324"/>
      <w:bookmarkEnd w:id="325"/>
      <w:bookmarkEnd w:id="326"/>
    </w:p>
    <w:tbl>
      <w:tblPr>
        <w:tblW w:w="47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79"/>
        <w:gridCol w:w="4034"/>
        <w:gridCol w:w="1045"/>
        <w:gridCol w:w="1045"/>
        <w:gridCol w:w="1045"/>
        <w:gridCol w:w="1048"/>
      </w:tblGrid>
      <w:tr w:rsidR="005F21E9" w:rsidRPr="009C1BAC" w:rsidTr="00F820A5">
        <w:trPr>
          <w:trHeight w:val="345"/>
          <w:jc w:val="center"/>
        </w:trPr>
        <w:tc>
          <w:tcPr>
            <w:tcW w:w="369" w:type="pct"/>
            <w:vMerge w:val="restart"/>
            <w:shd w:val="clear" w:color="auto" w:fill="auto"/>
            <w:noWrap/>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STT</w:t>
            </w:r>
          </w:p>
        </w:tc>
        <w:tc>
          <w:tcPr>
            <w:tcW w:w="2270" w:type="pct"/>
            <w:vMerge w:val="restart"/>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Chỉ tiêu</w:t>
            </w:r>
          </w:p>
        </w:tc>
        <w:tc>
          <w:tcPr>
            <w:tcW w:w="2361" w:type="pct"/>
            <w:gridSpan w:val="4"/>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Mô hình hỗn giao Bản địa + Keo</w:t>
            </w:r>
          </w:p>
        </w:tc>
      </w:tr>
      <w:tr w:rsidR="005F21E9" w:rsidRPr="007759C3" w:rsidTr="00F820A5">
        <w:trPr>
          <w:trHeight w:val="1005"/>
          <w:jc w:val="center"/>
        </w:trPr>
        <w:tc>
          <w:tcPr>
            <w:tcW w:w="369" w:type="pct"/>
            <w:vMerge/>
            <w:vAlign w:val="center"/>
          </w:tcPr>
          <w:p w:rsidR="005F21E9" w:rsidRPr="007759C3" w:rsidRDefault="005F21E9" w:rsidP="00F820A5">
            <w:pPr>
              <w:spacing w:before="120" w:after="120"/>
              <w:rPr>
                <w:rFonts w:eastAsia="Times New Roman"/>
                <w:color w:val="000000" w:themeColor="text1"/>
                <w:sz w:val="26"/>
                <w:szCs w:val="26"/>
                <w:lang w:val="pt-BR"/>
              </w:rPr>
            </w:pPr>
          </w:p>
        </w:tc>
        <w:tc>
          <w:tcPr>
            <w:tcW w:w="2270" w:type="pct"/>
            <w:vMerge/>
            <w:vAlign w:val="center"/>
          </w:tcPr>
          <w:p w:rsidR="005F21E9" w:rsidRPr="007759C3" w:rsidRDefault="005F21E9" w:rsidP="00F820A5">
            <w:pPr>
              <w:spacing w:before="120" w:after="120"/>
              <w:rPr>
                <w:rFonts w:eastAsia="Times New Roman"/>
                <w:b/>
                <w:bCs/>
                <w:color w:val="000000" w:themeColor="text1"/>
                <w:sz w:val="26"/>
                <w:szCs w:val="26"/>
                <w:lang w:val="pt-BR"/>
              </w:rPr>
            </w:pPr>
          </w:p>
        </w:tc>
        <w:tc>
          <w:tcPr>
            <w:tcW w:w="590"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Sao đen + Keo</w:t>
            </w:r>
          </w:p>
        </w:tc>
        <w:tc>
          <w:tcPr>
            <w:tcW w:w="590"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Thông nhựa + Keo</w:t>
            </w:r>
          </w:p>
        </w:tc>
        <w:tc>
          <w:tcPr>
            <w:tcW w:w="590"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Giổi + Keo</w:t>
            </w:r>
          </w:p>
        </w:tc>
        <w:tc>
          <w:tcPr>
            <w:tcW w:w="591"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Trẩu + Keo</w:t>
            </w:r>
          </w:p>
        </w:tc>
      </w:tr>
      <w:tr w:rsidR="005F21E9" w:rsidRPr="007759C3" w:rsidTr="00F820A5">
        <w:trPr>
          <w:trHeight w:val="40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1</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lang w:val="pt-BR"/>
              </w:rPr>
            </w:pPr>
            <w:r w:rsidRPr="007759C3">
              <w:rPr>
                <w:rFonts w:eastAsia="Times New Roman"/>
                <w:color w:val="000000" w:themeColor="text1"/>
                <w:sz w:val="26"/>
                <w:szCs w:val="26"/>
                <w:lang w:val="pt-BR"/>
              </w:rPr>
              <w:t>D</w:t>
            </w:r>
            <w:r w:rsidRPr="007759C3">
              <w:rPr>
                <w:rFonts w:eastAsia="Times New Roman"/>
                <w:color w:val="000000" w:themeColor="text1"/>
                <w:sz w:val="26"/>
                <w:szCs w:val="26"/>
                <w:vertAlign w:val="subscript"/>
                <w:lang w:val="pt-BR"/>
              </w:rPr>
              <w:t xml:space="preserve">1.3 </w:t>
            </w:r>
            <w:r w:rsidRPr="007759C3">
              <w:rPr>
                <w:rFonts w:eastAsia="Times New Roman"/>
                <w:color w:val="000000" w:themeColor="text1"/>
                <w:sz w:val="26"/>
                <w:szCs w:val="26"/>
                <w:lang w:val="pt-BR"/>
              </w:rPr>
              <w:t>(cm)</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16</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12</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8</w:t>
            </w:r>
          </w:p>
        </w:tc>
      </w:tr>
      <w:tr w:rsidR="005F21E9" w:rsidRPr="007759C3" w:rsidTr="00F820A5">
        <w:trPr>
          <w:trHeight w:val="40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lang w:val="pt-BR"/>
              </w:rPr>
            </w:pPr>
            <w:r w:rsidRPr="007759C3">
              <w:rPr>
                <w:rFonts w:eastAsia="Times New Roman"/>
                <w:color w:val="000000" w:themeColor="text1"/>
                <w:sz w:val="26"/>
                <w:szCs w:val="26"/>
                <w:lang w:val="pt-BR"/>
              </w:rPr>
              <w:t>2</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lang w:val="pt-BR"/>
              </w:rPr>
              <w:t>H</w:t>
            </w:r>
            <w:r w:rsidRPr="007759C3">
              <w:rPr>
                <w:rFonts w:eastAsia="Times New Roman"/>
                <w:color w:val="000000" w:themeColor="text1"/>
                <w:sz w:val="26"/>
                <w:szCs w:val="26"/>
                <w:vertAlign w:val="subscript"/>
                <w:lang w:val="pt-BR"/>
              </w:rPr>
              <w:t>vn</w:t>
            </w:r>
            <w:r w:rsidRPr="007759C3">
              <w:rPr>
                <w:rFonts w:eastAsia="Times New Roman"/>
                <w:color w:val="000000" w:themeColor="text1"/>
                <w:sz w:val="26"/>
                <w:szCs w:val="26"/>
                <w:lang w:val="pt-BR"/>
              </w:rPr>
              <w:t>(</w:t>
            </w:r>
            <w:r w:rsidRPr="007759C3">
              <w:rPr>
                <w:rFonts w:eastAsia="Times New Roman"/>
                <w:color w:val="000000" w:themeColor="text1"/>
                <w:sz w:val="26"/>
                <w:szCs w:val="26"/>
              </w:rPr>
              <w:t>m)</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r>
      <w:tr w:rsidR="005F21E9" w:rsidRPr="007759C3" w:rsidTr="00F820A5">
        <w:trPr>
          <w:trHeight w:val="40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2270" w:type="pct"/>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2270" w:type="pct"/>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36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2270" w:type="pct"/>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590"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591"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30"/>
          <w:jc w:val="center"/>
        </w:trPr>
        <w:tc>
          <w:tcPr>
            <w:tcW w:w="2639" w:type="pct"/>
            <w:gridSpan w:val="2"/>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590"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31</w:t>
            </w:r>
          </w:p>
        </w:tc>
        <w:tc>
          <w:tcPr>
            <w:tcW w:w="590"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103</w:t>
            </w:r>
          </w:p>
        </w:tc>
        <w:tc>
          <w:tcPr>
            <w:tcW w:w="590"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76</w:t>
            </w:r>
          </w:p>
        </w:tc>
        <w:tc>
          <w:tcPr>
            <w:tcW w:w="5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70</w:t>
            </w:r>
          </w:p>
        </w:tc>
      </w:tr>
    </w:tbl>
    <w:p w:rsidR="005F21E9" w:rsidRPr="007759C3" w:rsidRDefault="005F21E9" w:rsidP="00F820A5">
      <w:pPr>
        <w:spacing w:before="120" w:after="120" w:line="300" w:lineRule="auto"/>
        <w:ind w:firstLine="709"/>
        <w:jc w:val="both"/>
        <w:rPr>
          <w:color w:val="000000" w:themeColor="text1"/>
          <w:sz w:val="26"/>
          <w:szCs w:val="26"/>
          <w:lang w:val="pt-BR"/>
        </w:rPr>
      </w:pPr>
      <w:r w:rsidRPr="007759C3">
        <w:rPr>
          <w:color w:val="000000" w:themeColor="text1"/>
          <w:sz w:val="26"/>
          <w:szCs w:val="26"/>
          <w:lang w:val="pt-BR"/>
        </w:rPr>
        <w:t xml:space="preserve">Kết quả bảng </w:t>
      </w:r>
      <w:r w:rsidR="00BE1594" w:rsidRPr="007759C3">
        <w:rPr>
          <w:color w:val="000000" w:themeColor="text1"/>
          <w:sz w:val="26"/>
          <w:szCs w:val="26"/>
          <w:lang w:val="pt-BR"/>
        </w:rPr>
        <w:t>4</w:t>
      </w:r>
      <w:r w:rsidRPr="007759C3">
        <w:rPr>
          <w:color w:val="000000" w:themeColor="text1"/>
          <w:sz w:val="26"/>
          <w:szCs w:val="26"/>
          <w:lang w:val="pt-BR"/>
        </w:rPr>
        <w:t>.</w:t>
      </w:r>
      <w:r w:rsidR="00B52641" w:rsidRPr="007759C3">
        <w:rPr>
          <w:color w:val="000000" w:themeColor="text1"/>
          <w:sz w:val="26"/>
          <w:szCs w:val="26"/>
          <w:lang w:val="pt-BR"/>
        </w:rPr>
        <w:t>3</w:t>
      </w:r>
      <w:r w:rsidR="00131665" w:rsidRPr="007759C3">
        <w:rPr>
          <w:color w:val="000000" w:themeColor="text1"/>
          <w:sz w:val="26"/>
          <w:szCs w:val="26"/>
          <w:lang w:val="pt-BR"/>
        </w:rPr>
        <w:t>1</w:t>
      </w:r>
      <w:r w:rsidRPr="007759C3">
        <w:rPr>
          <w:color w:val="000000" w:themeColor="text1"/>
          <w:sz w:val="26"/>
          <w:szCs w:val="26"/>
          <w:lang w:val="pt-BR"/>
        </w:rPr>
        <w:t xml:space="preserve"> cho thấy tổng điểm của mô hình Thông nhự</w:t>
      </w:r>
      <w:r w:rsidR="00131665" w:rsidRPr="007759C3">
        <w:rPr>
          <w:color w:val="000000" w:themeColor="text1"/>
          <w:sz w:val="26"/>
          <w:szCs w:val="26"/>
          <w:lang w:val="pt-BR"/>
        </w:rPr>
        <w:t>a và</w:t>
      </w:r>
      <w:r w:rsidRPr="007759C3">
        <w:rPr>
          <w:color w:val="000000" w:themeColor="text1"/>
          <w:sz w:val="26"/>
          <w:szCs w:val="26"/>
          <w:lang w:val="pt-BR"/>
        </w:rPr>
        <w:t xml:space="preserve"> Keo là cao nhất 103 điểm tiếp đến là mô hình Giổi + Keo 76 điểm và thấp nhất là mô hình Sao đen + Keo 31 điểm. Mặc dù giá trị của các chỉ tiêu cấu trúc rừng phòng hộ của rừng phòng hộ Hướ</w:t>
      </w:r>
      <w:r w:rsidR="0093420F" w:rsidRPr="007759C3">
        <w:rPr>
          <w:color w:val="000000" w:themeColor="text1"/>
          <w:sz w:val="26"/>
          <w:szCs w:val="26"/>
          <w:lang w:val="pt-BR"/>
        </w:rPr>
        <w:t>ng Hoá Đ</w:t>
      </w:r>
      <w:r w:rsidRPr="007759C3">
        <w:rPr>
          <w:color w:val="000000" w:themeColor="text1"/>
          <w:sz w:val="26"/>
          <w:szCs w:val="26"/>
          <w:lang w:val="pt-BR"/>
        </w:rPr>
        <w:t>akr</w:t>
      </w:r>
      <w:r w:rsidR="0093420F" w:rsidRPr="007759C3">
        <w:rPr>
          <w:color w:val="000000" w:themeColor="text1"/>
          <w:sz w:val="26"/>
          <w:szCs w:val="26"/>
          <w:lang w:val="pt-BR"/>
        </w:rPr>
        <w:t>ô</w:t>
      </w:r>
      <w:r w:rsidRPr="007759C3">
        <w:rPr>
          <w:color w:val="000000" w:themeColor="text1"/>
          <w:sz w:val="26"/>
          <w:szCs w:val="26"/>
          <w:lang w:val="pt-BR"/>
        </w:rPr>
        <w:t>ng tỉnh Quảng Trị là quá thấp so với tiêu chuẩn yêu cầu của rừng phòng hộ đầu nguồn. Qua kết quả nghiên cứu cho thấy mô hình hỗn giao giữa Thông nhựa + Keo là phù hợp nhất trồng rừng phòng hộ cho vùng Hướng Hoá tỉnh Quảng Trị và mô hình Giổi + Keo là khá phù hợp theo từng dạng bố trí hỗn giao; không nên trồng mô hình Sao đen + Keo cho khu vực này.</w:t>
      </w:r>
    </w:p>
    <w:p w:rsidR="005F21E9" w:rsidRPr="007759C3" w:rsidRDefault="00BE1594" w:rsidP="00F820A5">
      <w:pPr>
        <w:pStyle w:val="04D"/>
        <w:spacing w:line="300" w:lineRule="auto"/>
        <w:rPr>
          <w:b/>
          <w:i w:val="0"/>
          <w:color w:val="000000" w:themeColor="text1"/>
        </w:rPr>
      </w:pPr>
      <w:r w:rsidRPr="007759C3">
        <w:rPr>
          <w:b/>
          <w:i w:val="0"/>
          <w:color w:val="000000" w:themeColor="text1"/>
        </w:rPr>
        <w:lastRenderedPageBreak/>
        <w:t>c</w:t>
      </w:r>
      <w:r w:rsidRPr="007759C3">
        <w:rPr>
          <w:rFonts w:eastAsia="Times New Roman"/>
          <w:b/>
          <w:i w:val="0"/>
          <w:color w:val="000000" w:themeColor="text1"/>
        </w:rPr>
        <w:t>)</w:t>
      </w:r>
      <w:r w:rsidR="005F21E9" w:rsidRPr="007759C3">
        <w:rPr>
          <w:b/>
          <w:i w:val="0"/>
          <w:color w:val="000000" w:themeColor="text1"/>
        </w:rPr>
        <w:t xml:space="preserve"> Đánh giá sinh trưởng và lựa chọn mô hình RPH hỗn giao Bản địa và Bản Địa phù hợ</w:t>
      </w:r>
      <w:r w:rsidR="00D108D6" w:rsidRPr="007759C3">
        <w:rPr>
          <w:b/>
          <w:i w:val="0"/>
          <w:color w:val="000000" w:themeColor="text1"/>
        </w:rPr>
        <w:t xml:space="preserve">p cho </w:t>
      </w:r>
      <w:r w:rsidR="005F21E9" w:rsidRPr="007759C3">
        <w:rPr>
          <w:b/>
          <w:i w:val="0"/>
          <w:color w:val="000000" w:themeColor="text1"/>
        </w:rPr>
        <w:t>RPH Hướng Hoá</w:t>
      </w:r>
      <w:r w:rsidR="00A50D8E" w:rsidRPr="007759C3">
        <w:rPr>
          <w:b/>
          <w:i w:val="0"/>
          <w:color w:val="000000" w:themeColor="text1"/>
        </w:rPr>
        <w:t xml:space="preserve"> -</w:t>
      </w:r>
      <w:r w:rsidR="0093420F" w:rsidRPr="007759C3">
        <w:rPr>
          <w:b/>
          <w:i w:val="0"/>
          <w:color w:val="000000" w:themeColor="text1"/>
        </w:rPr>
        <w:t>Đ</w:t>
      </w:r>
      <w:r w:rsidR="005F21E9" w:rsidRPr="007759C3">
        <w:rPr>
          <w:b/>
          <w:i w:val="0"/>
          <w:color w:val="000000" w:themeColor="text1"/>
        </w:rPr>
        <w:t>akr</w:t>
      </w:r>
      <w:r w:rsidR="0093420F" w:rsidRPr="007759C3">
        <w:rPr>
          <w:b/>
          <w:i w:val="0"/>
          <w:color w:val="000000" w:themeColor="text1"/>
        </w:rPr>
        <w:t>ô</w:t>
      </w:r>
      <w:r w:rsidR="00A50D8E" w:rsidRPr="007759C3">
        <w:rPr>
          <w:b/>
          <w:i w:val="0"/>
          <w:color w:val="000000" w:themeColor="text1"/>
        </w:rPr>
        <w:t>ng</w:t>
      </w:r>
    </w:p>
    <w:p w:rsidR="00BE1594" w:rsidRPr="007759C3" w:rsidRDefault="00BE1594" w:rsidP="00BE1594">
      <w:pPr>
        <w:spacing w:before="120" w:after="120" w:line="269" w:lineRule="auto"/>
        <w:ind w:firstLine="709"/>
        <w:jc w:val="both"/>
        <w:rPr>
          <w:b/>
          <w:color w:val="000000" w:themeColor="text1"/>
          <w:sz w:val="26"/>
          <w:szCs w:val="26"/>
          <w:lang w:val="pt-BR"/>
        </w:rPr>
      </w:pPr>
      <w:r w:rsidRPr="007759C3">
        <w:rPr>
          <w:b/>
          <w:color w:val="000000" w:themeColor="text1"/>
          <w:sz w:val="26"/>
          <w:szCs w:val="26"/>
          <w:lang w:val="pt-BR"/>
        </w:rPr>
        <w:t xml:space="preserve">* Đánh giá sinh trưởng của các mô hình </w:t>
      </w:r>
      <w:r w:rsidRPr="008C4F81">
        <w:rPr>
          <w:b/>
          <w:color w:val="000000" w:themeColor="text1"/>
          <w:sz w:val="26"/>
          <w:szCs w:val="26"/>
          <w:lang w:val="pt-BR"/>
        </w:rPr>
        <w:t>hỗn giao Bản địa và Bản Địa</w:t>
      </w:r>
    </w:p>
    <w:p w:rsidR="005F21E9" w:rsidRPr="007759C3" w:rsidRDefault="005F21E9" w:rsidP="00F820A5">
      <w:pPr>
        <w:pStyle w:val="0B"/>
        <w:spacing w:line="300" w:lineRule="auto"/>
        <w:rPr>
          <w:color w:val="000000" w:themeColor="text1"/>
        </w:rPr>
      </w:pPr>
      <w:bookmarkStart w:id="327" w:name="_Toc491072833"/>
      <w:bookmarkStart w:id="328" w:name="_Toc497917965"/>
      <w:bookmarkStart w:id="329" w:name="_Toc514270573"/>
      <w:r w:rsidRPr="007759C3">
        <w:rPr>
          <w:b/>
          <w:color w:val="000000" w:themeColor="text1"/>
        </w:rPr>
        <w:t xml:space="preserve">Bảng </w:t>
      </w:r>
      <w:r w:rsidR="00BE1594" w:rsidRPr="007759C3">
        <w:rPr>
          <w:b/>
          <w:color w:val="000000" w:themeColor="text1"/>
        </w:rPr>
        <w:t>4</w:t>
      </w:r>
      <w:r w:rsidRPr="007759C3">
        <w:rPr>
          <w:b/>
          <w:color w:val="000000" w:themeColor="text1"/>
        </w:rPr>
        <w:t>.3</w:t>
      </w:r>
      <w:r w:rsidR="00131665" w:rsidRPr="007759C3">
        <w:rPr>
          <w:b/>
          <w:color w:val="000000" w:themeColor="text1"/>
        </w:rPr>
        <w:t>2</w:t>
      </w:r>
      <w:r w:rsidRPr="007759C3">
        <w:rPr>
          <w:b/>
          <w:color w:val="000000" w:themeColor="text1"/>
        </w:rPr>
        <w:t>.</w:t>
      </w:r>
      <w:r w:rsidRPr="007759C3">
        <w:rPr>
          <w:color w:val="000000" w:themeColor="text1"/>
        </w:rPr>
        <w:t xml:space="preserve"> Sinh trưởng của cây Bản địa trong mô hình</w:t>
      </w:r>
      <w:bookmarkEnd w:id="327"/>
      <w:bookmarkEnd w:id="328"/>
      <w:bookmarkEnd w:id="329"/>
    </w:p>
    <w:tbl>
      <w:tblPr>
        <w:tblW w:w="9060" w:type="dxa"/>
        <w:jc w:val="center"/>
        <w:tblLook w:val="04A0" w:firstRow="1" w:lastRow="0" w:firstColumn="1" w:lastColumn="0" w:noHBand="0" w:noVBand="1"/>
      </w:tblPr>
      <w:tblGrid>
        <w:gridCol w:w="1485"/>
        <w:gridCol w:w="956"/>
        <w:gridCol w:w="934"/>
        <w:gridCol w:w="911"/>
        <w:gridCol w:w="934"/>
        <w:gridCol w:w="960"/>
        <w:gridCol w:w="960"/>
        <w:gridCol w:w="960"/>
        <w:gridCol w:w="960"/>
      </w:tblGrid>
      <w:tr w:rsidR="005F21E9" w:rsidRPr="007759C3" w:rsidTr="00F820A5">
        <w:trPr>
          <w:trHeight w:val="849"/>
          <w:jc w:val="center"/>
        </w:trPr>
        <w:tc>
          <w:tcPr>
            <w:tcW w:w="1485"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rsidR="005F21E9" w:rsidRPr="007759C3" w:rsidRDefault="005F21E9" w:rsidP="00F820A5">
            <w:pPr>
              <w:spacing w:before="120" w:after="120" w:line="300" w:lineRule="auto"/>
              <w:jc w:val="right"/>
              <w:rPr>
                <w:rFonts w:eastAsia="Times New Roman"/>
                <w:b/>
                <w:bCs/>
                <w:color w:val="000000" w:themeColor="text1"/>
                <w:sz w:val="26"/>
                <w:szCs w:val="26"/>
              </w:rPr>
            </w:pPr>
            <w:r w:rsidRPr="007759C3">
              <w:rPr>
                <w:rFonts w:eastAsia="Times New Roman"/>
                <w:b/>
                <w:bCs/>
                <w:color w:val="000000" w:themeColor="text1"/>
                <w:sz w:val="26"/>
                <w:szCs w:val="26"/>
                <w:lang w:val="es-MX"/>
              </w:rPr>
              <w:t>Mô hình</w:t>
            </w:r>
          </w:p>
          <w:p w:rsidR="001D2F0A" w:rsidRPr="007759C3" w:rsidRDefault="001D2F0A" w:rsidP="00F820A5">
            <w:pPr>
              <w:spacing w:before="120" w:after="120" w:line="300" w:lineRule="auto"/>
              <w:rPr>
                <w:rFonts w:eastAsia="Times New Roman"/>
                <w:b/>
                <w:bCs/>
                <w:color w:val="000000" w:themeColor="text1"/>
                <w:sz w:val="26"/>
                <w:szCs w:val="26"/>
                <w:lang w:val="es-MX"/>
              </w:rPr>
            </w:pPr>
          </w:p>
          <w:p w:rsidR="005F21E9" w:rsidRPr="007759C3" w:rsidRDefault="005F21E9" w:rsidP="00F820A5">
            <w:pPr>
              <w:spacing w:before="120" w:after="120" w:line="300" w:lineRule="auto"/>
              <w:jc w:val="left"/>
              <w:rPr>
                <w:rFonts w:eastAsia="Times New Roman"/>
                <w:b/>
                <w:bCs/>
                <w:color w:val="000000" w:themeColor="text1"/>
                <w:sz w:val="26"/>
                <w:szCs w:val="26"/>
              </w:rPr>
            </w:pPr>
            <w:r w:rsidRPr="007759C3">
              <w:rPr>
                <w:rFonts w:eastAsia="Times New Roman"/>
                <w:b/>
                <w:bCs/>
                <w:color w:val="000000" w:themeColor="text1"/>
                <w:sz w:val="26"/>
                <w:szCs w:val="26"/>
                <w:lang w:val="es-MX"/>
              </w:rPr>
              <w:t>Chỉ  tiêu</w:t>
            </w:r>
          </w:p>
        </w:tc>
        <w:tc>
          <w:tcPr>
            <w:tcW w:w="1890" w:type="dxa"/>
            <w:gridSpan w:val="2"/>
            <w:tcBorders>
              <w:top w:val="single" w:sz="4" w:space="0" w:color="auto"/>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lang w:val="pt-BR"/>
              </w:rPr>
              <w:t xml:space="preserve">Thông </w:t>
            </w:r>
            <w:r w:rsidR="001D2F0A" w:rsidRPr="007759C3">
              <w:rPr>
                <w:rFonts w:eastAsia="Times New Roman"/>
                <w:b/>
                <w:bCs/>
                <w:color w:val="000000" w:themeColor="text1"/>
                <w:sz w:val="26"/>
                <w:szCs w:val="26"/>
                <w:lang w:val="pt-BR"/>
              </w:rPr>
              <w:t xml:space="preserve">+ </w:t>
            </w:r>
            <w:r w:rsidRPr="007759C3">
              <w:rPr>
                <w:rFonts w:eastAsia="Times New Roman"/>
                <w:b/>
                <w:bCs/>
                <w:color w:val="000000" w:themeColor="text1"/>
                <w:sz w:val="26"/>
                <w:szCs w:val="26"/>
                <w:lang w:val="pt-BR"/>
              </w:rPr>
              <w:t>Trẩu</w:t>
            </w:r>
          </w:p>
        </w:tc>
        <w:tc>
          <w:tcPr>
            <w:tcW w:w="1845" w:type="dxa"/>
            <w:gridSpan w:val="2"/>
            <w:tcBorders>
              <w:top w:val="single" w:sz="4" w:space="0" w:color="auto"/>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Sến</w:t>
            </w:r>
            <w:r w:rsidR="001D2F0A" w:rsidRPr="007759C3">
              <w:rPr>
                <w:rFonts w:eastAsia="Times New Roman"/>
                <w:b/>
                <w:bCs/>
                <w:color w:val="000000" w:themeColor="text1"/>
                <w:sz w:val="26"/>
                <w:szCs w:val="26"/>
              </w:rPr>
              <w:t xml:space="preserve"> +</w:t>
            </w:r>
            <w:r w:rsidRPr="007759C3">
              <w:rPr>
                <w:rFonts w:eastAsia="Times New Roman"/>
                <w:b/>
                <w:bCs/>
                <w:color w:val="000000" w:themeColor="text1"/>
                <w:sz w:val="26"/>
                <w:szCs w:val="26"/>
              </w:rPr>
              <w:t xml:space="preserve"> Trẩu</w:t>
            </w:r>
          </w:p>
        </w:tc>
        <w:tc>
          <w:tcPr>
            <w:tcW w:w="1920" w:type="dxa"/>
            <w:gridSpan w:val="2"/>
            <w:tcBorders>
              <w:top w:val="single" w:sz="4" w:space="0" w:color="auto"/>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Sao</w:t>
            </w:r>
            <w:r w:rsidR="001D2F0A" w:rsidRPr="007759C3">
              <w:rPr>
                <w:rFonts w:eastAsia="Times New Roman"/>
                <w:b/>
                <w:bCs/>
                <w:color w:val="000000" w:themeColor="text1"/>
                <w:sz w:val="26"/>
                <w:szCs w:val="26"/>
              </w:rPr>
              <w:t xml:space="preserve"> +</w:t>
            </w:r>
            <w:r w:rsidRPr="007759C3">
              <w:rPr>
                <w:rFonts w:eastAsia="Times New Roman"/>
                <w:b/>
                <w:bCs/>
                <w:color w:val="000000" w:themeColor="text1"/>
                <w:sz w:val="26"/>
                <w:szCs w:val="26"/>
              </w:rPr>
              <w:t xml:space="preserve"> Trẩu</w:t>
            </w:r>
          </w:p>
        </w:tc>
        <w:tc>
          <w:tcPr>
            <w:tcW w:w="1920" w:type="dxa"/>
            <w:gridSpan w:val="2"/>
            <w:tcBorders>
              <w:top w:val="single" w:sz="4" w:space="0" w:color="auto"/>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Xoan</w:t>
            </w:r>
            <w:r w:rsidR="001D2F0A" w:rsidRPr="007759C3">
              <w:rPr>
                <w:rFonts w:eastAsia="Times New Roman"/>
                <w:b/>
                <w:bCs/>
                <w:color w:val="000000" w:themeColor="text1"/>
                <w:sz w:val="26"/>
                <w:szCs w:val="26"/>
              </w:rPr>
              <w:t xml:space="preserve"> +</w:t>
            </w:r>
            <w:r w:rsidRPr="007759C3">
              <w:rPr>
                <w:rFonts w:eastAsia="Times New Roman"/>
                <w:b/>
                <w:bCs/>
                <w:color w:val="000000" w:themeColor="text1"/>
                <w:sz w:val="26"/>
                <w:szCs w:val="26"/>
              </w:rPr>
              <w:t xml:space="preserve"> Trẩu</w:t>
            </w:r>
          </w:p>
        </w:tc>
      </w:tr>
      <w:tr w:rsidR="005F21E9" w:rsidRPr="007759C3" w:rsidTr="00F820A5">
        <w:trPr>
          <w:trHeight w:val="644"/>
          <w:jc w:val="center"/>
        </w:trPr>
        <w:tc>
          <w:tcPr>
            <w:tcW w:w="1485" w:type="dxa"/>
            <w:vMerge/>
            <w:tcBorders>
              <w:left w:val="single" w:sz="4" w:space="0" w:color="auto"/>
              <w:bottom w:val="single" w:sz="4" w:space="0" w:color="auto"/>
              <w:right w:val="single" w:sz="4" w:space="0" w:color="auto"/>
              <w:tl2br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p>
        </w:tc>
        <w:tc>
          <w:tcPr>
            <w:tcW w:w="956"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Thông</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Trẩu</w:t>
            </w:r>
          </w:p>
        </w:tc>
        <w:tc>
          <w:tcPr>
            <w:tcW w:w="911"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Sến</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Trẩu</w:t>
            </w:r>
          </w:p>
        </w:tc>
        <w:tc>
          <w:tcPr>
            <w:tcW w:w="960"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Sao</w:t>
            </w:r>
          </w:p>
        </w:tc>
        <w:tc>
          <w:tcPr>
            <w:tcW w:w="960"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Trẩu</w:t>
            </w:r>
          </w:p>
        </w:tc>
        <w:tc>
          <w:tcPr>
            <w:tcW w:w="960"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Xoan</w:t>
            </w:r>
          </w:p>
        </w:tc>
        <w:tc>
          <w:tcPr>
            <w:tcW w:w="960"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rFonts w:eastAsia="Times New Roman"/>
                <w:b/>
                <w:bCs/>
                <w:color w:val="000000" w:themeColor="text1"/>
                <w:sz w:val="26"/>
                <w:szCs w:val="26"/>
              </w:rPr>
            </w:pPr>
            <w:r w:rsidRPr="007759C3">
              <w:rPr>
                <w:rFonts w:eastAsia="Times New Roman"/>
                <w:b/>
                <w:bCs/>
                <w:color w:val="000000" w:themeColor="text1"/>
                <w:sz w:val="26"/>
                <w:szCs w:val="26"/>
              </w:rPr>
              <w:t>Trẩu</w:t>
            </w:r>
          </w:p>
        </w:tc>
      </w:tr>
      <w:tr w:rsidR="005F21E9" w:rsidRPr="007759C3" w:rsidTr="00F820A5">
        <w:trPr>
          <w:trHeight w:val="445"/>
          <w:jc w:val="center"/>
        </w:trPr>
        <w:tc>
          <w:tcPr>
            <w:tcW w:w="1485" w:type="dxa"/>
            <w:tcBorders>
              <w:top w:val="nil"/>
              <w:left w:val="single" w:sz="4" w:space="0" w:color="auto"/>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jc w:val="left"/>
              <w:rPr>
                <w:rFonts w:eastAsia="Times New Roman"/>
                <w:color w:val="000000" w:themeColor="text1"/>
                <w:sz w:val="26"/>
                <w:szCs w:val="26"/>
              </w:rPr>
            </w:pPr>
            <w:r w:rsidRPr="007759C3">
              <w:rPr>
                <w:rFonts w:eastAsia="Times New Roman"/>
                <w:color w:val="000000" w:themeColor="text1"/>
                <w:sz w:val="26"/>
                <w:szCs w:val="26"/>
                <w:lang w:val="es-MX"/>
              </w:rPr>
              <w:t>H</w:t>
            </w:r>
            <w:r w:rsidRPr="00C35AF4">
              <w:rPr>
                <w:rFonts w:eastAsia="Times New Roman"/>
                <w:color w:val="000000" w:themeColor="text1"/>
                <w:sz w:val="26"/>
                <w:szCs w:val="26"/>
                <w:vertAlign w:val="subscript"/>
                <w:lang w:val="es-MX"/>
              </w:rPr>
              <w:t>vn</w:t>
            </w:r>
            <w:r w:rsidRPr="007759C3">
              <w:rPr>
                <w:rFonts w:eastAsia="Times New Roman"/>
                <w:color w:val="000000" w:themeColor="text1"/>
                <w:sz w:val="26"/>
                <w:szCs w:val="26"/>
                <w:lang w:val="es-MX"/>
              </w:rPr>
              <w:t>(m)</w:t>
            </w:r>
          </w:p>
        </w:tc>
        <w:tc>
          <w:tcPr>
            <w:tcW w:w="956"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12,5</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4,5</w:t>
            </w:r>
          </w:p>
        </w:tc>
        <w:tc>
          <w:tcPr>
            <w:tcW w:w="911"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5,2</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4,3</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5,5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6,5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4,5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5,2</w:t>
            </w:r>
          </w:p>
        </w:tc>
      </w:tr>
      <w:tr w:rsidR="005F21E9" w:rsidRPr="007759C3" w:rsidTr="00F820A5">
        <w:trPr>
          <w:trHeight w:val="413"/>
          <w:jc w:val="center"/>
        </w:trPr>
        <w:tc>
          <w:tcPr>
            <w:tcW w:w="1485" w:type="dxa"/>
            <w:tcBorders>
              <w:top w:val="nil"/>
              <w:left w:val="single" w:sz="4" w:space="0" w:color="auto"/>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jc w:val="left"/>
              <w:rPr>
                <w:rFonts w:eastAsia="Times New Roman"/>
                <w:color w:val="000000" w:themeColor="text1"/>
                <w:sz w:val="26"/>
                <w:szCs w:val="26"/>
              </w:rPr>
            </w:pPr>
            <w:r w:rsidRPr="007759C3">
              <w:rPr>
                <w:rFonts w:eastAsia="Times New Roman"/>
                <w:color w:val="000000" w:themeColor="text1"/>
                <w:sz w:val="26"/>
                <w:szCs w:val="26"/>
                <w:lang w:val="es-MX"/>
              </w:rPr>
              <w:t>D</w:t>
            </w:r>
            <w:r w:rsidRPr="007759C3">
              <w:rPr>
                <w:rFonts w:eastAsia="Times New Roman"/>
                <w:color w:val="000000" w:themeColor="text1"/>
                <w:sz w:val="26"/>
                <w:szCs w:val="26"/>
                <w:vertAlign w:val="subscript"/>
                <w:lang w:val="es-MX"/>
              </w:rPr>
              <w:t>13</w:t>
            </w:r>
            <w:r w:rsidRPr="007759C3">
              <w:rPr>
                <w:rFonts w:eastAsia="Times New Roman"/>
                <w:color w:val="000000" w:themeColor="text1"/>
                <w:sz w:val="26"/>
                <w:szCs w:val="26"/>
                <w:lang w:val="es-MX"/>
              </w:rPr>
              <w:t>(cm)</w:t>
            </w:r>
          </w:p>
        </w:tc>
        <w:tc>
          <w:tcPr>
            <w:tcW w:w="956"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25,5</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12,3</w:t>
            </w:r>
          </w:p>
        </w:tc>
        <w:tc>
          <w:tcPr>
            <w:tcW w:w="911"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12,6</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12,5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10,5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15,5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14,5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13,4</w:t>
            </w:r>
          </w:p>
        </w:tc>
      </w:tr>
      <w:tr w:rsidR="005F21E9" w:rsidRPr="007759C3" w:rsidTr="00F820A5">
        <w:trPr>
          <w:trHeight w:val="405"/>
          <w:jc w:val="center"/>
        </w:trPr>
        <w:tc>
          <w:tcPr>
            <w:tcW w:w="1485" w:type="dxa"/>
            <w:tcBorders>
              <w:top w:val="nil"/>
              <w:left w:val="single" w:sz="4" w:space="0" w:color="auto"/>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jc w:val="left"/>
              <w:rPr>
                <w:rFonts w:eastAsia="Times New Roman"/>
                <w:color w:val="000000" w:themeColor="text1"/>
                <w:sz w:val="26"/>
                <w:szCs w:val="26"/>
              </w:rPr>
            </w:pPr>
            <w:r w:rsidRPr="007759C3">
              <w:rPr>
                <w:rFonts w:eastAsia="Times New Roman"/>
                <w:color w:val="000000" w:themeColor="text1"/>
                <w:sz w:val="26"/>
                <w:szCs w:val="26"/>
                <w:lang w:val="es-MX"/>
              </w:rPr>
              <w:t>D</w:t>
            </w:r>
            <w:r w:rsidRPr="007759C3">
              <w:rPr>
                <w:rFonts w:eastAsia="Times New Roman"/>
                <w:color w:val="000000" w:themeColor="text1"/>
                <w:sz w:val="26"/>
                <w:szCs w:val="26"/>
                <w:vertAlign w:val="subscript"/>
                <w:lang w:val="es-MX"/>
              </w:rPr>
              <w:t>t</w:t>
            </w:r>
            <w:r w:rsidRPr="007759C3">
              <w:rPr>
                <w:rFonts w:eastAsia="Times New Roman"/>
                <w:color w:val="000000" w:themeColor="text1"/>
                <w:sz w:val="26"/>
                <w:szCs w:val="26"/>
                <w:lang w:val="es-MX"/>
              </w:rPr>
              <w:t>(m)</w:t>
            </w:r>
          </w:p>
        </w:tc>
        <w:tc>
          <w:tcPr>
            <w:tcW w:w="956"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3,15</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3,3</w:t>
            </w:r>
          </w:p>
        </w:tc>
        <w:tc>
          <w:tcPr>
            <w:tcW w:w="911"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1,8</w:t>
            </w:r>
          </w:p>
        </w:tc>
        <w:tc>
          <w:tcPr>
            <w:tcW w:w="934" w:type="dxa"/>
            <w:tcBorders>
              <w:top w:val="nil"/>
              <w:left w:val="nil"/>
              <w:bottom w:val="single" w:sz="4" w:space="0" w:color="auto"/>
              <w:right w:val="single" w:sz="4" w:space="0" w:color="auto"/>
            </w:tcBorders>
            <w:shd w:val="clear" w:color="auto" w:fill="auto"/>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3,28</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1,55</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3,32</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1,72</w:t>
            </w:r>
          </w:p>
        </w:tc>
        <w:tc>
          <w:tcPr>
            <w:tcW w:w="960" w:type="dxa"/>
            <w:tcBorders>
              <w:top w:val="nil"/>
              <w:left w:val="nil"/>
              <w:bottom w:val="single" w:sz="4" w:space="0" w:color="auto"/>
              <w:right w:val="single" w:sz="4" w:space="0" w:color="auto"/>
            </w:tcBorders>
            <w:shd w:val="clear" w:color="auto" w:fill="auto"/>
            <w:noWrap/>
            <w:vAlign w:val="center"/>
          </w:tcPr>
          <w:p w:rsidR="005F21E9" w:rsidRPr="007759C3" w:rsidRDefault="005F21E9" w:rsidP="00F820A5">
            <w:pPr>
              <w:spacing w:before="120" w:after="120" w:line="300" w:lineRule="auto"/>
              <w:rPr>
                <w:color w:val="000000" w:themeColor="text1"/>
                <w:sz w:val="26"/>
                <w:szCs w:val="26"/>
              </w:rPr>
            </w:pPr>
            <w:r w:rsidRPr="007759C3">
              <w:rPr>
                <w:color w:val="000000" w:themeColor="text1"/>
                <w:sz w:val="26"/>
                <w:szCs w:val="26"/>
              </w:rPr>
              <w:t>3,02</w:t>
            </w:r>
          </w:p>
        </w:tc>
      </w:tr>
    </w:tbl>
    <w:p w:rsidR="005F21E9" w:rsidRPr="007759C3" w:rsidRDefault="005F21E9" w:rsidP="00F820A5">
      <w:pPr>
        <w:spacing w:before="120" w:after="120" w:line="300" w:lineRule="auto"/>
        <w:ind w:firstLine="709"/>
        <w:jc w:val="both"/>
        <w:rPr>
          <w:b/>
          <w:i/>
          <w:color w:val="000000" w:themeColor="text1"/>
          <w:sz w:val="26"/>
          <w:szCs w:val="26"/>
          <w:lang w:val="pt-BR"/>
        </w:rPr>
      </w:pPr>
      <w:r w:rsidRPr="007759C3">
        <w:rPr>
          <w:color w:val="000000" w:themeColor="text1"/>
          <w:sz w:val="26"/>
          <w:szCs w:val="26"/>
          <w:lang w:val="pt-BR"/>
        </w:rPr>
        <w:t xml:space="preserve">Dựa vào bảng </w:t>
      </w:r>
      <w:r w:rsidR="00131665" w:rsidRPr="007759C3">
        <w:rPr>
          <w:color w:val="000000" w:themeColor="text1"/>
          <w:sz w:val="26"/>
          <w:szCs w:val="26"/>
          <w:lang w:val="pt-BR"/>
        </w:rPr>
        <w:t>4.32</w:t>
      </w:r>
      <w:r w:rsidRPr="007759C3">
        <w:rPr>
          <w:color w:val="000000" w:themeColor="text1"/>
          <w:sz w:val="26"/>
          <w:szCs w:val="26"/>
          <w:lang w:val="pt-BR"/>
        </w:rPr>
        <w:t xml:space="preserve"> ta thấy</w:t>
      </w:r>
      <w:r w:rsidR="00131665" w:rsidRPr="007759C3">
        <w:rPr>
          <w:color w:val="000000" w:themeColor="text1"/>
          <w:sz w:val="26"/>
          <w:szCs w:val="26"/>
          <w:lang w:val="pt-BR"/>
        </w:rPr>
        <w:t>:</w:t>
      </w:r>
    </w:p>
    <w:p w:rsidR="005F21E9" w:rsidRPr="007759C3" w:rsidRDefault="005F21E9" w:rsidP="00F820A5">
      <w:pPr>
        <w:spacing w:before="120" w:after="120" w:line="300" w:lineRule="auto"/>
        <w:ind w:firstLine="709"/>
        <w:jc w:val="both"/>
        <w:rPr>
          <w:b/>
          <w:i/>
          <w:color w:val="000000" w:themeColor="text1"/>
          <w:sz w:val="26"/>
          <w:szCs w:val="26"/>
          <w:lang w:val="pt-BR"/>
        </w:rPr>
      </w:pPr>
      <w:r w:rsidRPr="007759C3">
        <w:rPr>
          <w:color w:val="000000" w:themeColor="text1"/>
          <w:sz w:val="26"/>
          <w:szCs w:val="26"/>
          <w:lang w:val="pt-BR"/>
        </w:rPr>
        <w:t>Mô hình hỗn giao Bản địa + Bản địa trồng phòng hộ ở BQLRPH Hướng Hoá – Dakrong sinh trưởng và phát triển khá tốt. Tuy nhiên giữa các mô hình có sự không đồng đều về sinh trưởng.</w:t>
      </w:r>
    </w:p>
    <w:p w:rsidR="005F21E9" w:rsidRPr="007759C3" w:rsidRDefault="005F21E9" w:rsidP="00F820A5">
      <w:pPr>
        <w:spacing w:before="120" w:after="120" w:line="300" w:lineRule="auto"/>
        <w:ind w:firstLine="709"/>
        <w:jc w:val="both"/>
        <w:rPr>
          <w:b/>
          <w:i/>
          <w:color w:val="000000" w:themeColor="text1"/>
          <w:sz w:val="26"/>
          <w:szCs w:val="26"/>
          <w:lang w:val="pt-BR"/>
        </w:rPr>
      </w:pPr>
      <w:r w:rsidRPr="007759C3">
        <w:rPr>
          <w:color w:val="000000" w:themeColor="text1"/>
          <w:sz w:val="26"/>
          <w:szCs w:val="26"/>
          <w:lang w:val="pt-BR"/>
        </w:rPr>
        <w:t>Mô hình hỗn giao Thông Trẩu là mô hình có sinh trưởng tốt nhất về các chỉ tiêu D, Hvn, Dt so với các mô hình khác trong khu vực, tiếp đến là mô hình Sến + Trẩu và thấp nhất là mô hình Xoan + Trẩu.</w:t>
      </w:r>
    </w:p>
    <w:p w:rsidR="005F21E9" w:rsidRPr="007759C3" w:rsidRDefault="00BE1594" w:rsidP="00BE1594">
      <w:pPr>
        <w:spacing w:before="120" w:after="120" w:line="300" w:lineRule="auto"/>
        <w:ind w:firstLine="709"/>
        <w:jc w:val="both"/>
        <w:rPr>
          <w:b/>
          <w:color w:val="000000" w:themeColor="text1"/>
          <w:sz w:val="26"/>
          <w:szCs w:val="26"/>
          <w:lang w:val="pt-BR"/>
        </w:rPr>
      </w:pPr>
      <w:r w:rsidRPr="007759C3">
        <w:rPr>
          <w:b/>
          <w:color w:val="000000" w:themeColor="text1"/>
          <w:sz w:val="26"/>
          <w:szCs w:val="26"/>
          <w:lang w:val="pt-BR"/>
        </w:rPr>
        <w:t>*</w:t>
      </w:r>
      <w:r w:rsidR="005F21E9" w:rsidRPr="007759C3">
        <w:rPr>
          <w:b/>
          <w:color w:val="000000" w:themeColor="text1"/>
          <w:sz w:val="26"/>
          <w:szCs w:val="26"/>
          <w:lang w:val="pt-BR"/>
        </w:rPr>
        <w:t xml:space="preserve"> Đánh giá các chỉ tiêu cấu trúc rừng </w:t>
      </w:r>
      <w:r w:rsidR="00A96607" w:rsidRPr="007759C3">
        <w:rPr>
          <w:b/>
          <w:color w:val="000000" w:themeColor="text1"/>
          <w:sz w:val="26"/>
          <w:szCs w:val="26"/>
          <w:lang w:val="pt-BR"/>
        </w:rPr>
        <w:t>về khả năng phòng hộ củacác</w:t>
      </w:r>
      <w:r w:rsidR="005F21E9" w:rsidRPr="007759C3">
        <w:rPr>
          <w:b/>
          <w:color w:val="000000" w:themeColor="text1"/>
          <w:sz w:val="26"/>
          <w:szCs w:val="26"/>
          <w:lang w:val="pt-BR"/>
        </w:rPr>
        <w:t xml:space="preserve"> mô hình RPH hỗn giao Bản địa và Bản đị</w:t>
      </w:r>
      <w:r w:rsidR="00A96607" w:rsidRPr="007759C3">
        <w:rPr>
          <w:b/>
          <w:color w:val="000000" w:themeColor="text1"/>
          <w:sz w:val="26"/>
          <w:szCs w:val="26"/>
          <w:lang w:val="pt-BR"/>
        </w:rPr>
        <w:t>a</w:t>
      </w:r>
    </w:p>
    <w:p w:rsidR="005F21E9" w:rsidRPr="007759C3" w:rsidRDefault="005F21E9" w:rsidP="00F820A5">
      <w:pPr>
        <w:pStyle w:val="0B"/>
        <w:rPr>
          <w:color w:val="000000" w:themeColor="text1"/>
        </w:rPr>
      </w:pPr>
      <w:bookmarkStart w:id="330" w:name="_Toc491072834"/>
      <w:bookmarkStart w:id="331" w:name="_Toc497917966"/>
      <w:bookmarkStart w:id="332" w:name="_Toc514270574"/>
      <w:r w:rsidRPr="007759C3">
        <w:rPr>
          <w:b/>
          <w:color w:val="000000" w:themeColor="text1"/>
        </w:rPr>
        <w:t xml:space="preserve">Bảng </w:t>
      </w:r>
      <w:r w:rsidR="00A96607" w:rsidRPr="007759C3">
        <w:rPr>
          <w:b/>
          <w:color w:val="000000" w:themeColor="text1"/>
        </w:rPr>
        <w:t>4</w:t>
      </w:r>
      <w:r w:rsidRPr="007759C3">
        <w:rPr>
          <w:b/>
          <w:color w:val="000000" w:themeColor="text1"/>
        </w:rPr>
        <w:t>.3</w:t>
      </w:r>
      <w:r w:rsidR="00131665" w:rsidRPr="007759C3">
        <w:rPr>
          <w:b/>
          <w:color w:val="000000" w:themeColor="text1"/>
        </w:rPr>
        <w:t>3</w:t>
      </w:r>
      <w:r w:rsidRPr="007759C3">
        <w:rPr>
          <w:b/>
          <w:color w:val="000000" w:themeColor="text1"/>
        </w:rPr>
        <w:t>.</w:t>
      </w:r>
      <w:r w:rsidRPr="007759C3">
        <w:rPr>
          <w:color w:val="000000" w:themeColor="text1"/>
        </w:rPr>
        <w:t xml:space="preserve"> Chỉ tiêu cấu trúc rừng liên quan đến phòng hộ của các mô hình</w:t>
      </w:r>
      <w:bookmarkEnd w:id="330"/>
      <w:bookmarkEnd w:id="331"/>
      <w:bookmarkEnd w:id="332"/>
    </w:p>
    <w:tbl>
      <w:tblPr>
        <w:tblW w:w="0" w:type="auto"/>
        <w:jc w:val="center"/>
        <w:tblLayout w:type="fixed"/>
        <w:tblLook w:val="04A0" w:firstRow="1" w:lastRow="0" w:firstColumn="1" w:lastColumn="0" w:noHBand="0" w:noVBand="1"/>
      </w:tblPr>
      <w:tblGrid>
        <w:gridCol w:w="1844"/>
        <w:gridCol w:w="1698"/>
        <w:gridCol w:w="1701"/>
        <w:gridCol w:w="1629"/>
        <w:gridCol w:w="1629"/>
      </w:tblGrid>
      <w:tr w:rsidR="005F21E9" w:rsidRPr="007759C3" w:rsidTr="00F820A5">
        <w:trPr>
          <w:trHeight w:val="866"/>
          <w:jc w:val="center"/>
        </w:trPr>
        <w:tc>
          <w:tcPr>
            <w:tcW w:w="1844" w:type="dxa"/>
            <w:tcBorders>
              <w:top w:val="single" w:sz="4" w:space="0" w:color="auto"/>
              <w:left w:val="single" w:sz="4" w:space="0" w:color="auto"/>
              <w:bottom w:val="single" w:sz="4" w:space="0" w:color="auto"/>
              <w:right w:val="single" w:sz="4" w:space="0" w:color="auto"/>
              <w:tl2br w:val="single" w:sz="4" w:space="0" w:color="auto"/>
            </w:tcBorders>
            <w:vAlign w:val="center"/>
          </w:tcPr>
          <w:p w:rsidR="005F21E9" w:rsidRPr="007759C3" w:rsidRDefault="005F21E9" w:rsidP="00F820A5">
            <w:pPr>
              <w:pStyle w:val="NormalWeb"/>
              <w:spacing w:before="120" w:beforeAutospacing="0" w:after="120" w:afterAutospacing="0" w:line="288" w:lineRule="auto"/>
              <w:jc w:val="right"/>
              <w:rPr>
                <w:b/>
                <w:color w:val="000000" w:themeColor="text1"/>
                <w:sz w:val="26"/>
                <w:szCs w:val="26"/>
                <w:lang w:val="es-MX"/>
              </w:rPr>
            </w:pPr>
            <w:r w:rsidRPr="007759C3">
              <w:rPr>
                <w:b/>
                <w:color w:val="000000" w:themeColor="text1"/>
                <w:sz w:val="26"/>
                <w:szCs w:val="26"/>
                <w:lang w:val="es-MX"/>
              </w:rPr>
              <w:t>Mô hình</w:t>
            </w:r>
          </w:p>
          <w:p w:rsidR="005F21E9" w:rsidRPr="007759C3" w:rsidRDefault="005F21E9" w:rsidP="00F820A5">
            <w:pPr>
              <w:pStyle w:val="NormalWeb"/>
              <w:spacing w:before="120" w:beforeAutospacing="0" w:after="120" w:afterAutospacing="0" w:line="288" w:lineRule="auto"/>
              <w:rPr>
                <w:color w:val="000000" w:themeColor="text1"/>
                <w:sz w:val="26"/>
                <w:szCs w:val="26"/>
                <w:lang w:val="es-MX"/>
              </w:rPr>
            </w:pPr>
            <w:r w:rsidRPr="007759C3">
              <w:rPr>
                <w:b/>
                <w:color w:val="000000" w:themeColor="text1"/>
                <w:sz w:val="26"/>
                <w:szCs w:val="26"/>
                <w:lang w:val="es-MX"/>
              </w:rPr>
              <w:t>Chỉ  tiêu</w:t>
            </w:r>
          </w:p>
        </w:tc>
        <w:tc>
          <w:tcPr>
            <w:tcW w:w="1698"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lang w:val="pt-BR"/>
              </w:rPr>
              <w:t>Thông Trẩu</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Sến Trẩu</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Sao Trẩu</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Xoan Trẩu</w:t>
            </w:r>
          </w:p>
        </w:tc>
      </w:tr>
      <w:tr w:rsidR="005F21E9" w:rsidRPr="007759C3" w:rsidTr="00F820A5">
        <w:trPr>
          <w:trHeight w:val="559"/>
          <w:jc w:val="center"/>
        </w:trPr>
        <w:tc>
          <w:tcPr>
            <w:tcW w:w="184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pStyle w:val="NormalWeb"/>
              <w:spacing w:before="120" w:beforeAutospacing="0" w:after="120" w:afterAutospacing="0" w:line="288" w:lineRule="auto"/>
              <w:rPr>
                <w:color w:val="000000" w:themeColor="text1"/>
                <w:sz w:val="26"/>
                <w:szCs w:val="26"/>
                <w:lang w:val="es-MX"/>
              </w:rPr>
            </w:pPr>
            <w:r w:rsidRPr="007759C3">
              <w:rPr>
                <w:color w:val="000000" w:themeColor="text1"/>
                <w:sz w:val="26"/>
                <w:szCs w:val="26"/>
                <w:lang w:val="es-MX"/>
              </w:rPr>
              <w:t>Cai%</w:t>
            </w:r>
          </w:p>
        </w:tc>
        <w:tc>
          <w:tcPr>
            <w:tcW w:w="1698"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196,05</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121,61</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111,76</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109,94</w:t>
            </w:r>
          </w:p>
        </w:tc>
      </w:tr>
      <w:tr w:rsidR="005F21E9" w:rsidRPr="007759C3" w:rsidTr="00F820A5">
        <w:trPr>
          <w:trHeight w:val="584"/>
          <w:jc w:val="center"/>
        </w:trPr>
        <w:tc>
          <w:tcPr>
            <w:tcW w:w="184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pStyle w:val="NormalWeb"/>
              <w:spacing w:before="120" w:beforeAutospacing="0" w:after="120" w:afterAutospacing="0" w:line="288" w:lineRule="auto"/>
              <w:rPr>
                <w:color w:val="000000" w:themeColor="text1"/>
                <w:sz w:val="26"/>
                <w:szCs w:val="26"/>
                <w:lang w:val="es-MX"/>
              </w:rPr>
            </w:pPr>
            <w:r w:rsidRPr="007759C3">
              <w:rPr>
                <w:color w:val="000000" w:themeColor="text1"/>
                <w:sz w:val="26"/>
                <w:szCs w:val="26"/>
                <w:lang w:val="es-MX"/>
              </w:rPr>
              <w:t>CP%</w:t>
            </w:r>
          </w:p>
        </w:tc>
        <w:tc>
          <w:tcPr>
            <w:tcW w:w="1698"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63,67</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58,60</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56,20</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58,40</w:t>
            </w:r>
          </w:p>
        </w:tc>
      </w:tr>
      <w:tr w:rsidR="005F21E9" w:rsidRPr="007759C3" w:rsidTr="00F820A5">
        <w:trPr>
          <w:trHeight w:val="584"/>
          <w:jc w:val="center"/>
        </w:trPr>
        <w:tc>
          <w:tcPr>
            <w:tcW w:w="184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pStyle w:val="NormalWeb"/>
              <w:spacing w:before="120" w:beforeAutospacing="0" w:after="120" w:afterAutospacing="0" w:line="288" w:lineRule="auto"/>
              <w:rPr>
                <w:color w:val="000000" w:themeColor="text1"/>
                <w:sz w:val="26"/>
                <w:szCs w:val="26"/>
                <w:lang w:val="es-MX"/>
              </w:rPr>
            </w:pPr>
            <w:r w:rsidRPr="007759C3">
              <w:rPr>
                <w:color w:val="000000" w:themeColor="text1"/>
                <w:sz w:val="26"/>
                <w:szCs w:val="26"/>
                <w:lang w:val="es-MX"/>
              </w:rPr>
              <w:t>VRR%</w:t>
            </w:r>
          </w:p>
        </w:tc>
        <w:tc>
          <w:tcPr>
            <w:tcW w:w="1698"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87,80</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82,40</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82,80</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80,30</w:t>
            </w:r>
          </w:p>
        </w:tc>
      </w:tr>
      <w:tr w:rsidR="005F21E9" w:rsidRPr="007759C3" w:rsidTr="00F820A5">
        <w:trPr>
          <w:trHeight w:val="584"/>
          <w:jc w:val="center"/>
        </w:trPr>
        <w:tc>
          <w:tcPr>
            <w:tcW w:w="184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pStyle w:val="NormalWeb"/>
              <w:spacing w:before="120" w:beforeAutospacing="0" w:after="120" w:afterAutospacing="0" w:line="288" w:lineRule="auto"/>
              <w:rPr>
                <w:color w:val="000000" w:themeColor="text1"/>
                <w:sz w:val="26"/>
                <w:szCs w:val="26"/>
                <w:lang w:val="es-MX"/>
              </w:rPr>
            </w:pPr>
            <w:r w:rsidRPr="007759C3">
              <w:rPr>
                <w:color w:val="000000" w:themeColor="text1"/>
                <w:sz w:val="26"/>
                <w:szCs w:val="26"/>
                <w:lang w:val="es-MX"/>
              </w:rPr>
              <w:t>Z%</w:t>
            </w:r>
          </w:p>
        </w:tc>
        <w:tc>
          <w:tcPr>
            <w:tcW w:w="1698"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347,52</w:t>
            </w:r>
          </w:p>
        </w:tc>
        <w:tc>
          <w:tcPr>
            <w:tcW w:w="1701"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262,61</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250,76</w:t>
            </w:r>
          </w:p>
        </w:tc>
        <w:tc>
          <w:tcPr>
            <w:tcW w:w="1629"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248,64</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Qua kết quả ở bả</w:t>
      </w:r>
      <w:r w:rsidR="00A96607" w:rsidRPr="007759C3">
        <w:rPr>
          <w:color w:val="000000" w:themeColor="text1"/>
          <w:sz w:val="26"/>
          <w:szCs w:val="26"/>
          <w:lang w:val="pt-BR"/>
        </w:rPr>
        <w:t>ng 4</w:t>
      </w:r>
      <w:r w:rsidRPr="007759C3">
        <w:rPr>
          <w:color w:val="000000" w:themeColor="text1"/>
          <w:sz w:val="26"/>
          <w:szCs w:val="26"/>
          <w:lang w:val="pt-BR"/>
        </w:rPr>
        <w:t>.3</w:t>
      </w:r>
      <w:r w:rsidR="00131665" w:rsidRPr="007759C3">
        <w:rPr>
          <w:color w:val="000000" w:themeColor="text1"/>
          <w:sz w:val="26"/>
          <w:szCs w:val="26"/>
          <w:lang w:val="pt-BR"/>
        </w:rPr>
        <w:t>3</w:t>
      </w:r>
      <w:r w:rsidRPr="007759C3">
        <w:rPr>
          <w:color w:val="000000" w:themeColor="text1"/>
          <w:sz w:val="26"/>
          <w:szCs w:val="26"/>
          <w:lang w:val="pt-BR"/>
        </w:rPr>
        <w:t xml:space="preserve"> cho thấ</w:t>
      </w:r>
      <w:r w:rsidR="00A96607" w:rsidRPr="007759C3">
        <w:rPr>
          <w:color w:val="000000" w:themeColor="text1"/>
          <w:sz w:val="26"/>
          <w:szCs w:val="26"/>
          <w:lang w:val="pt-BR"/>
        </w:rPr>
        <w:t>y: C</w:t>
      </w:r>
      <w:r w:rsidRPr="007759C3">
        <w:rPr>
          <w:color w:val="000000" w:themeColor="text1"/>
          <w:sz w:val="26"/>
          <w:szCs w:val="26"/>
          <w:lang w:val="pt-BR"/>
        </w:rPr>
        <w:t>ác chỉ tiêu cấu trúc rừng liên quan đến khả năng phòng hộ của rừng hỗn loài cây bản địa với bản địa có sự khác nhau giữa các mô hình trồng rừng. Độ phủ (Cai %) của mô hình càng lớn thì độ phủ của vật rơi rụng càng lớn và độ che phủ của cây bụi thảm tươi càng nhỏ. Độ phủ của loài cây bản địa biến động từ 109,94% đến 196,05% cho thấy độ phủ của loài cây bản địa trong mô hình rừng phòng hộ giai đoạn 14 năm tuổi còn thấp chưa đạt tiêu chuẩn về chức năng phòng hộ của rừng. Trong đó độ phủ lớn nhất là mô hình trồng hỗn giao giữa Thông +Trẩu (196,05%) tiếp đến là Sến và Trẩu (121,61%) và thấp nhất là mô hình Xoan hỗn giao với Trẩu.</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Độ che phủ của thảm tươi cây bụi </w:t>
      </w:r>
      <w:r w:rsidR="001955A5" w:rsidRPr="007759C3">
        <w:rPr>
          <w:color w:val="000000" w:themeColor="text1"/>
          <w:sz w:val="26"/>
          <w:szCs w:val="26"/>
          <w:lang w:val="pt-BR"/>
        </w:rPr>
        <w:t>(</w:t>
      </w:r>
      <w:r w:rsidR="009342C7" w:rsidRPr="007759C3">
        <w:rPr>
          <w:color w:val="000000" w:themeColor="text1"/>
          <w:sz w:val="26"/>
          <w:szCs w:val="26"/>
          <w:lang w:val="pt-BR"/>
        </w:rPr>
        <w:t>CP%</w:t>
      </w:r>
      <w:r w:rsidR="001955A5" w:rsidRPr="007759C3">
        <w:rPr>
          <w:color w:val="000000" w:themeColor="text1"/>
          <w:sz w:val="26"/>
          <w:szCs w:val="26"/>
          <w:lang w:val="pt-BR"/>
        </w:rPr>
        <w:t xml:space="preserve">) </w:t>
      </w:r>
      <w:r w:rsidRPr="007759C3">
        <w:rPr>
          <w:color w:val="000000" w:themeColor="text1"/>
          <w:sz w:val="26"/>
          <w:szCs w:val="26"/>
          <w:lang w:val="pt-BR"/>
        </w:rPr>
        <w:t>biến động từ 56,20% đến 63,67%. Trong đó mô hình Thông Trẩu có độ che phủ cao nhất tiếp đến là mô hình Sến Trẩu và thấp nhất là mô hình Sao Trẩu.</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Vật rơi rụng (VRR%) biến động từ 80,30% đến 87,8% so với rừng tiêu chuẩn là thấp. Trong đó mô hình Thông +Trẩu có vật rơi rụng cao nhất (87,8%) tiếp đến là mô hình Sao đen + Trẩu 82,8% và thấp nhất là mô hình Xoan + Trẩu 80,30%</w:t>
      </w:r>
      <w:r w:rsidR="008F5D8E" w:rsidRPr="007759C3">
        <w:rPr>
          <w:color w:val="000000" w:themeColor="text1"/>
          <w:sz w:val="26"/>
          <w:szCs w:val="26"/>
          <w:lang w:val="pt-BR"/>
        </w:rPr>
        <w: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Z% là chỉ tiêu tổng hợp được tính bằng tổng của độ phủ c</w:t>
      </w:r>
      <w:r w:rsidR="008F5D8E" w:rsidRPr="007759C3">
        <w:rPr>
          <w:color w:val="000000" w:themeColor="text1"/>
          <w:sz w:val="26"/>
          <w:szCs w:val="26"/>
          <w:lang w:val="pt-BR"/>
        </w:rPr>
        <w:t>ủa</w:t>
      </w:r>
      <w:r w:rsidRPr="007759C3">
        <w:rPr>
          <w:color w:val="000000" w:themeColor="text1"/>
          <w:sz w:val="26"/>
          <w:szCs w:val="26"/>
          <w:lang w:val="pt-BR"/>
        </w:rPr>
        <w:t xml:space="preserve"> t</w:t>
      </w:r>
      <w:r w:rsidR="008F5D8E" w:rsidRPr="007759C3">
        <w:rPr>
          <w:color w:val="000000" w:themeColor="text1"/>
          <w:sz w:val="26"/>
          <w:szCs w:val="26"/>
          <w:lang w:val="pt-BR"/>
        </w:rPr>
        <w:t>ầ</w:t>
      </w:r>
      <w:r w:rsidRPr="007759C3">
        <w:rPr>
          <w:color w:val="000000" w:themeColor="text1"/>
          <w:sz w:val="26"/>
          <w:szCs w:val="26"/>
          <w:lang w:val="pt-BR"/>
        </w:rPr>
        <w:t xml:space="preserve">ng cây cao cây bản địa, độ che phủ của cây bụi thảm tươi và độ phủ của vật rơi rụng. Giá trị chỉ tiêu này biến động từ 248,64% đến 347,52% là phù hợp với  chuẩn của rừng phòng hộ. Trong đó chỉ tiêu này đạt cao nhất là mô hình Thông nhựa + Trẩu tiếp đến là mô hình Sến + Trẩu và thấp nhất là mô hình Xoan + Trẩu.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4 mô hình trồng hỗn giao giữa cây bản địa và bản địa ở BQL Hướng Hoá</w:t>
      </w:r>
      <w:r w:rsidR="0001212F" w:rsidRPr="007759C3">
        <w:rPr>
          <w:color w:val="000000" w:themeColor="text1"/>
          <w:sz w:val="26"/>
          <w:szCs w:val="26"/>
          <w:lang w:val="pt-BR"/>
        </w:rPr>
        <w:t xml:space="preserve"> - Đakrông</w:t>
      </w:r>
      <w:r w:rsidRPr="007759C3">
        <w:rPr>
          <w:color w:val="000000" w:themeColor="text1"/>
          <w:sz w:val="26"/>
          <w:szCs w:val="26"/>
          <w:lang w:val="pt-BR"/>
        </w:rPr>
        <w:t>, luận án đã chọn được mô hình Thông nhựa + Trẩu là có khả năng phòng hộ tốt nhất tiếp đến là Sến + Trẩu và thấp nhất là mô hình Xoan + Trẩu</w:t>
      </w:r>
      <w:r w:rsidR="0001212F" w:rsidRPr="007759C3">
        <w:rPr>
          <w:color w:val="000000" w:themeColor="text1"/>
          <w:sz w:val="26"/>
          <w:szCs w:val="26"/>
          <w:lang w:val="pt-BR"/>
        </w:rPr>
        <w:t>.</w:t>
      </w:r>
    </w:p>
    <w:p w:rsidR="00527B19" w:rsidRPr="007759C3" w:rsidRDefault="00527B19">
      <w:pPr>
        <w:spacing w:line="240" w:lineRule="auto"/>
        <w:jc w:val="left"/>
        <w:rPr>
          <w:b/>
          <w:color w:val="000000" w:themeColor="text1"/>
          <w:sz w:val="26"/>
          <w:szCs w:val="26"/>
          <w:lang w:val="pt-BR"/>
        </w:rPr>
      </w:pPr>
      <w:r w:rsidRPr="007759C3">
        <w:rPr>
          <w:b/>
          <w:color w:val="000000" w:themeColor="text1"/>
          <w:sz w:val="26"/>
          <w:szCs w:val="26"/>
          <w:lang w:val="pt-BR"/>
        </w:rPr>
        <w:br w:type="page"/>
      </w:r>
    </w:p>
    <w:p w:rsidR="005F21E9" w:rsidRPr="007759C3" w:rsidRDefault="0001212F" w:rsidP="00B42C84">
      <w:pPr>
        <w:spacing w:before="120" w:after="120"/>
        <w:ind w:firstLine="709"/>
        <w:jc w:val="both"/>
        <w:rPr>
          <w:b/>
          <w:color w:val="000000" w:themeColor="text1"/>
          <w:sz w:val="26"/>
          <w:szCs w:val="26"/>
          <w:lang w:val="pt-BR"/>
        </w:rPr>
      </w:pPr>
      <w:r w:rsidRPr="007759C3">
        <w:rPr>
          <w:b/>
          <w:color w:val="000000" w:themeColor="text1"/>
          <w:sz w:val="26"/>
          <w:szCs w:val="26"/>
          <w:lang w:val="pt-BR"/>
        </w:rPr>
        <w:lastRenderedPageBreak/>
        <w:t>*</w:t>
      </w:r>
      <w:r w:rsidR="005F21E9" w:rsidRPr="007759C3">
        <w:rPr>
          <w:b/>
          <w:color w:val="000000" w:themeColor="text1"/>
          <w:sz w:val="26"/>
          <w:szCs w:val="26"/>
          <w:lang w:val="pt-BR"/>
        </w:rPr>
        <w:t xml:space="preserve"> Đánh giá khả năng cải thiện một số chỉ tiêu đất, nhiệt độ và lựa chọn mô hình RPH hỗn giao Bản địa và Bản địa phù hợ</w:t>
      </w:r>
      <w:r w:rsidRPr="007759C3">
        <w:rPr>
          <w:b/>
          <w:color w:val="000000" w:themeColor="text1"/>
          <w:sz w:val="26"/>
          <w:szCs w:val="26"/>
          <w:lang w:val="pt-BR"/>
        </w:rPr>
        <w:t>p</w:t>
      </w:r>
    </w:p>
    <w:p w:rsidR="005F21E9" w:rsidRPr="007759C3" w:rsidRDefault="005F21E9" w:rsidP="00F820A5">
      <w:pPr>
        <w:pStyle w:val="0B"/>
        <w:rPr>
          <w:color w:val="000000" w:themeColor="text1"/>
        </w:rPr>
      </w:pPr>
      <w:bookmarkStart w:id="333" w:name="_Toc491072835"/>
      <w:bookmarkStart w:id="334" w:name="_Toc497917967"/>
      <w:bookmarkStart w:id="335" w:name="_Toc514270575"/>
      <w:r w:rsidRPr="007759C3">
        <w:rPr>
          <w:b/>
          <w:color w:val="000000" w:themeColor="text1"/>
        </w:rPr>
        <w:t>Bả</w:t>
      </w:r>
      <w:r w:rsidR="00744EAF" w:rsidRPr="007759C3">
        <w:rPr>
          <w:b/>
          <w:color w:val="000000" w:themeColor="text1"/>
        </w:rPr>
        <w:t>ng 4</w:t>
      </w:r>
      <w:r w:rsidRPr="007759C3">
        <w:rPr>
          <w:b/>
          <w:color w:val="000000" w:themeColor="text1"/>
        </w:rPr>
        <w:t>.3</w:t>
      </w:r>
      <w:r w:rsidR="005D5626" w:rsidRPr="007759C3">
        <w:rPr>
          <w:b/>
          <w:color w:val="000000" w:themeColor="text1"/>
        </w:rPr>
        <w:t>4</w:t>
      </w:r>
      <w:r w:rsidRPr="007759C3">
        <w:rPr>
          <w:b/>
          <w:color w:val="000000" w:themeColor="text1"/>
        </w:rPr>
        <w:t>.</w:t>
      </w:r>
      <w:r w:rsidRPr="007759C3">
        <w:rPr>
          <w:color w:val="000000" w:themeColor="text1"/>
        </w:rPr>
        <w:t xml:space="preserve"> Nhiệt độ và ẩm độ không khí trong rừng và ngoài đất trống của các</w:t>
      </w:r>
      <w:r w:rsidR="00F820A5" w:rsidRPr="007759C3">
        <w:rPr>
          <w:color w:val="000000" w:themeColor="text1"/>
        </w:rPr>
        <w:br/>
      </w:r>
      <w:r w:rsidRPr="007759C3">
        <w:rPr>
          <w:color w:val="000000" w:themeColor="text1"/>
        </w:rPr>
        <w:t xml:space="preserve"> mô hình</w:t>
      </w:r>
      <w:bookmarkEnd w:id="333"/>
      <w:bookmarkEnd w:id="334"/>
      <w:bookmarkEnd w:id="335"/>
    </w:p>
    <w:tbl>
      <w:tblPr>
        <w:tblW w:w="5000" w:type="pct"/>
        <w:jc w:val="center"/>
        <w:tblLook w:val="04A0" w:firstRow="1" w:lastRow="0" w:firstColumn="1" w:lastColumn="0" w:noHBand="0" w:noVBand="1"/>
      </w:tblPr>
      <w:tblGrid>
        <w:gridCol w:w="2115"/>
        <w:gridCol w:w="1973"/>
        <w:gridCol w:w="1040"/>
        <w:gridCol w:w="1040"/>
        <w:gridCol w:w="1040"/>
        <w:gridCol w:w="1040"/>
        <w:gridCol w:w="1040"/>
      </w:tblGrid>
      <w:tr w:rsidR="005F21E9" w:rsidRPr="007759C3" w:rsidTr="00527B19">
        <w:trPr>
          <w:trHeight w:val="345"/>
          <w:jc w:val="center"/>
        </w:trPr>
        <w:tc>
          <w:tcPr>
            <w:tcW w:w="1138"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Đối tượng</w:t>
            </w:r>
          </w:p>
        </w:tc>
        <w:tc>
          <w:tcPr>
            <w:tcW w:w="106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2240"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Nhiệt độ (</w:t>
            </w:r>
            <w:r w:rsidRPr="007759C3">
              <w:rPr>
                <w:rFonts w:eastAsia="Times New Roman"/>
                <w:b/>
                <w:bCs/>
                <w:color w:val="000000" w:themeColor="text1"/>
                <w:sz w:val="26"/>
                <w:szCs w:val="26"/>
                <w:vertAlign w:val="superscript"/>
              </w:rPr>
              <w:t>0</w:t>
            </w:r>
            <w:r w:rsidRPr="007759C3">
              <w:rPr>
                <w:rFonts w:eastAsia="Times New Roman"/>
                <w:b/>
                <w:bCs/>
                <w:color w:val="000000" w:themeColor="text1"/>
                <w:sz w:val="26"/>
                <w:szCs w:val="26"/>
              </w:rPr>
              <w:t>C)</w:t>
            </w:r>
          </w:p>
        </w:tc>
        <w:tc>
          <w:tcPr>
            <w:tcW w:w="560" w:type="pct"/>
            <w:vMerge w:val="restart"/>
            <w:tcBorders>
              <w:top w:val="single" w:sz="8" w:space="0" w:color="auto"/>
              <w:left w:val="nil"/>
              <w:right w:val="single" w:sz="8" w:space="0" w:color="000000"/>
            </w:tcBorders>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Ẩm độ (%)</w:t>
            </w:r>
          </w:p>
        </w:tc>
      </w:tr>
      <w:tr w:rsidR="005F21E9" w:rsidRPr="007759C3" w:rsidTr="00527B19">
        <w:trPr>
          <w:trHeight w:val="604"/>
          <w:jc w:val="center"/>
        </w:trPr>
        <w:tc>
          <w:tcPr>
            <w:tcW w:w="1138"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b/>
                <w:bCs/>
                <w:color w:val="000000" w:themeColor="text1"/>
                <w:sz w:val="26"/>
                <w:szCs w:val="26"/>
              </w:rPr>
            </w:pPr>
          </w:p>
        </w:tc>
        <w:tc>
          <w:tcPr>
            <w:tcW w:w="1062"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b/>
                <w:bCs/>
                <w:color w:val="000000" w:themeColor="text1"/>
                <w:sz w:val="26"/>
                <w:szCs w:val="26"/>
              </w:rPr>
            </w:pPr>
          </w:p>
        </w:tc>
        <w:tc>
          <w:tcPr>
            <w:tcW w:w="560"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Tối cao</w:t>
            </w:r>
          </w:p>
        </w:tc>
        <w:tc>
          <w:tcPr>
            <w:tcW w:w="560"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Tối thấp</w:t>
            </w:r>
          </w:p>
        </w:tc>
        <w:tc>
          <w:tcPr>
            <w:tcW w:w="560"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Trung bình</w:t>
            </w:r>
          </w:p>
        </w:tc>
        <w:tc>
          <w:tcPr>
            <w:tcW w:w="560"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Biên độ</w:t>
            </w:r>
          </w:p>
        </w:tc>
        <w:tc>
          <w:tcPr>
            <w:tcW w:w="560" w:type="pct"/>
            <w:vMerge/>
            <w:tcBorders>
              <w:left w:val="nil"/>
              <w:bottom w:val="single" w:sz="8" w:space="0" w:color="auto"/>
              <w:right w:val="single" w:sz="8" w:space="0" w:color="000000"/>
            </w:tcBorders>
            <w:vAlign w:val="center"/>
          </w:tcPr>
          <w:p w:rsidR="005F21E9" w:rsidRPr="007759C3" w:rsidRDefault="005F21E9" w:rsidP="00F820A5">
            <w:pPr>
              <w:spacing w:before="120" w:after="120"/>
              <w:rPr>
                <w:rFonts w:eastAsia="Times New Roman"/>
                <w:b/>
                <w:bCs/>
                <w:color w:val="000000" w:themeColor="text1"/>
                <w:sz w:val="26"/>
                <w:szCs w:val="26"/>
              </w:rPr>
            </w:pPr>
          </w:p>
        </w:tc>
      </w:tr>
      <w:tr w:rsidR="005F21E9" w:rsidRPr="007759C3" w:rsidTr="00527B19">
        <w:trPr>
          <w:trHeight w:val="345"/>
          <w:jc w:val="center"/>
        </w:trPr>
        <w:tc>
          <w:tcPr>
            <w:tcW w:w="113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MH1 </w:t>
            </w:r>
            <w:r w:rsidR="00F820A5" w:rsidRPr="007759C3">
              <w:rPr>
                <w:rFonts w:eastAsia="Times New Roman"/>
                <w:color w:val="000000" w:themeColor="text1"/>
                <w:sz w:val="26"/>
                <w:szCs w:val="26"/>
              </w:rPr>
              <w:br/>
            </w:r>
            <w:r w:rsidRPr="007759C3">
              <w:rPr>
                <w:rFonts w:eastAsia="Times New Roman"/>
                <w:color w:val="000000" w:themeColor="text1"/>
                <w:sz w:val="26"/>
                <w:szCs w:val="26"/>
              </w:rPr>
              <w:t>(Thông - Trẩu)</w:t>
            </w: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38,5</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29,4</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32</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9,1</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62,5</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34,5</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25,5</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28,2</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9</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76,5</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4</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3,9</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3,8</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0,1</w:t>
            </w:r>
          </w:p>
        </w:tc>
        <w:tc>
          <w:tcPr>
            <w:tcW w:w="560" w:type="pct"/>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14</w:t>
            </w:r>
            <w:r w:rsidR="00F80543" w:rsidRPr="007759C3">
              <w:rPr>
                <w:color w:val="000000" w:themeColor="text1"/>
                <w:sz w:val="26"/>
                <w:szCs w:val="26"/>
              </w:rPr>
              <w:t>,0</w:t>
            </w:r>
          </w:p>
        </w:tc>
      </w:tr>
      <w:tr w:rsidR="005F21E9" w:rsidRPr="007759C3" w:rsidTr="00527B19">
        <w:trPr>
          <w:trHeight w:val="345"/>
          <w:jc w:val="center"/>
        </w:trPr>
        <w:tc>
          <w:tcPr>
            <w:tcW w:w="113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MH2 </w:t>
            </w:r>
            <w:r w:rsidR="00F820A5" w:rsidRPr="007759C3">
              <w:rPr>
                <w:rFonts w:eastAsia="Times New Roman"/>
                <w:color w:val="000000" w:themeColor="text1"/>
                <w:sz w:val="26"/>
                <w:szCs w:val="26"/>
              </w:rPr>
              <w:br/>
            </w:r>
            <w:r w:rsidRPr="007759C3">
              <w:rPr>
                <w:rFonts w:eastAsia="Times New Roman"/>
                <w:color w:val="000000" w:themeColor="text1"/>
                <w:sz w:val="26"/>
                <w:szCs w:val="26"/>
              </w:rPr>
              <w:t>(Sến - Trẩu)</w:t>
            </w: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38,5</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30</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32,5</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8,5</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63</w:t>
            </w:r>
            <w:r w:rsidR="00F80543" w:rsidRPr="007759C3">
              <w:rPr>
                <w:color w:val="000000" w:themeColor="text1"/>
                <w:sz w:val="26"/>
                <w:szCs w:val="26"/>
              </w:rPr>
              <w:t>,0</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35,2</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26,8</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29,5</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8,4</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75,5</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3,3</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3,2</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0,1</w:t>
            </w:r>
          </w:p>
        </w:tc>
        <w:tc>
          <w:tcPr>
            <w:tcW w:w="560" w:type="pct"/>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12,5</w:t>
            </w:r>
          </w:p>
        </w:tc>
      </w:tr>
      <w:tr w:rsidR="005F21E9" w:rsidRPr="007759C3" w:rsidTr="00527B19">
        <w:trPr>
          <w:trHeight w:val="345"/>
          <w:jc w:val="center"/>
        </w:trPr>
        <w:tc>
          <w:tcPr>
            <w:tcW w:w="113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MH3 </w:t>
            </w:r>
            <w:r w:rsidR="00F820A5" w:rsidRPr="007759C3">
              <w:rPr>
                <w:rFonts w:eastAsia="Times New Roman"/>
                <w:color w:val="000000" w:themeColor="text1"/>
                <w:sz w:val="26"/>
                <w:szCs w:val="26"/>
              </w:rPr>
              <w:br/>
            </w:r>
            <w:r w:rsidRPr="007759C3">
              <w:rPr>
                <w:rFonts w:eastAsia="Times New Roman"/>
                <w:color w:val="000000" w:themeColor="text1"/>
                <w:sz w:val="26"/>
                <w:szCs w:val="26"/>
              </w:rPr>
              <w:t>(Sao- Trẩu)</w:t>
            </w: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38,8</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30,6</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32,2</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8,2</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63</w:t>
            </w:r>
            <w:r w:rsidR="00F80543" w:rsidRPr="007759C3">
              <w:rPr>
                <w:color w:val="000000" w:themeColor="text1"/>
                <w:sz w:val="26"/>
                <w:szCs w:val="26"/>
              </w:rPr>
              <w:t>,0</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35,8</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27</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29,2</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8,8</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74,5</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3,6</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0,6</w:t>
            </w:r>
          </w:p>
        </w:tc>
        <w:tc>
          <w:tcPr>
            <w:tcW w:w="560" w:type="pct"/>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11,5</w:t>
            </w:r>
          </w:p>
        </w:tc>
      </w:tr>
      <w:tr w:rsidR="005F21E9" w:rsidRPr="007759C3" w:rsidTr="00527B19">
        <w:trPr>
          <w:trHeight w:val="345"/>
          <w:jc w:val="center"/>
        </w:trPr>
        <w:tc>
          <w:tcPr>
            <w:tcW w:w="1138"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MH4 </w:t>
            </w:r>
            <w:r w:rsidR="00F820A5" w:rsidRPr="007759C3">
              <w:rPr>
                <w:rFonts w:eastAsia="Times New Roman"/>
                <w:color w:val="000000" w:themeColor="text1"/>
                <w:sz w:val="26"/>
                <w:szCs w:val="26"/>
              </w:rPr>
              <w:br/>
            </w:r>
            <w:r w:rsidRPr="007759C3">
              <w:rPr>
                <w:rFonts w:eastAsia="Times New Roman"/>
                <w:color w:val="000000" w:themeColor="text1"/>
                <w:sz w:val="26"/>
                <w:szCs w:val="26"/>
              </w:rPr>
              <w:t>(Xoan - Trẩu)</w:t>
            </w: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39</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30,8</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32,6</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8,2</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64</w:t>
            </w:r>
            <w:r w:rsidR="00F80543" w:rsidRPr="007759C3">
              <w:rPr>
                <w:color w:val="000000" w:themeColor="text1"/>
                <w:sz w:val="26"/>
                <w:szCs w:val="26"/>
              </w:rPr>
              <w:t>,0</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36,4</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28,4</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30,3</w:t>
            </w:r>
          </w:p>
        </w:tc>
        <w:tc>
          <w:tcPr>
            <w:tcW w:w="560" w:type="pct"/>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8</w:t>
            </w:r>
            <w:r w:rsidR="00F80543" w:rsidRPr="007759C3">
              <w:rPr>
                <w:color w:val="000000" w:themeColor="text1"/>
                <w:sz w:val="26"/>
                <w:szCs w:val="26"/>
              </w:rPr>
              <w:t>,0</w:t>
            </w:r>
          </w:p>
        </w:tc>
        <w:tc>
          <w:tcPr>
            <w:tcW w:w="560" w:type="pct"/>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74,8</w:t>
            </w:r>
          </w:p>
        </w:tc>
      </w:tr>
      <w:tr w:rsidR="005F21E9" w:rsidRPr="007759C3" w:rsidTr="00527B19">
        <w:trPr>
          <w:trHeight w:val="345"/>
          <w:jc w:val="center"/>
        </w:trPr>
        <w:tc>
          <w:tcPr>
            <w:tcW w:w="1138" w:type="pct"/>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062" w:type="pct"/>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2,6</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2,4</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2,3</w:t>
            </w:r>
          </w:p>
        </w:tc>
        <w:tc>
          <w:tcPr>
            <w:tcW w:w="560" w:type="pct"/>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0,2</w:t>
            </w:r>
          </w:p>
        </w:tc>
        <w:tc>
          <w:tcPr>
            <w:tcW w:w="560" w:type="pct"/>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10,8</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bả</w:t>
      </w:r>
      <w:r w:rsidR="00A4569B" w:rsidRPr="007759C3">
        <w:rPr>
          <w:color w:val="000000" w:themeColor="text1"/>
          <w:sz w:val="26"/>
          <w:szCs w:val="26"/>
          <w:lang w:val="pt-BR"/>
        </w:rPr>
        <w:t>ng 4</w:t>
      </w:r>
      <w:r w:rsidRPr="007759C3">
        <w:rPr>
          <w:color w:val="000000" w:themeColor="text1"/>
          <w:sz w:val="26"/>
          <w:szCs w:val="26"/>
          <w:lang w:val="pt-BR"/>
        </w:rPr>
        <w:t>.3</w:t>
      </w:r>
      <w:r w:rsidR="005D5626" w:rsidRPr="007759C3">
        <w:rPr>
          <w:color w:val="000000" w:themeColor="text1"/>
          <w:sz w:val="26"/>
          <w:szCs w:val="26"/>
          <w:lang w:val="pt-BR"/>
        </w:rPr>
        <w:t>4</w:t>
      </w:r>
      <w:r w:rsidRPr="007759C3">
        <w:rPr>
          <w:color w:val="000000" w:themeColor="text1"/>
          <w:sz w:val="26"/>
          <w:szCs w:val="26"/>
          <w:lang w:val="pt-BR"/>
        </w:rPr>
        <w:t xml:space="preserve"> thấy rằng các mô hình có khả năng cải thiện chế độ nhiệt và ẩm độ không khí tốt thể hiện: Nhiệt độ không khí bình quân ở trong rừng thấp hơn ngoài rừng từ 2,3 </w:t>
      </w:r>
      <w:r w:rsidR="00F80543" w:rsidRPr="007759C3">
        <w:rPr>
          <w:color w:val="000000" w:themeColor="text1"/>
          <w:sz w:val="26"/>
          <w:szCs w:val="26"/>
          <w:lang w:val="pt-BR"/>
        </w:rPr>
        <w:t>-</w:t>
      </w:r>
      <w:r w:rsidRPr="007759C3">
        <w:rPr>
          <w:color w:val="000000" w:themeColor="text1"/>
          <w:sz w:val="26"/>
          <w:szCs w:val="26"/>
          <w:lang w:val="pt-BR"/>
        </w:rPr>
        <w:t xml:space="preserve"> 3,8</w:t>
      </w:r>
      <w:r w:rsidRPr="007759C3">
        <w:rPr>
          <w:color w:val="000000" w:themeColor="text1"/>
          <w:sz w:val="26"/>
          <w:szCs w:val="26"/>
          <w:vertAlign w:val="superscript"/>
          <w:lang w:val="pt-BR"/>
        </w:rPr>
        <w:t>0</w:t>
      </w:r>
      <w:r w:rsidRPr="007759C3">
        <w:rPr>
          <w:color w:val="000000" w:themeColor="text1"/>
          <w:sz w:val="26"/>
          <w:szCs w:val="26"/>
          <w:lang w:val="pt-BR"/>
        </w:rPr>
        <w:t>C, nhiệt độ tối cao trong các lần đo ở trong rừng thấp hơn ngoài rừng từ 2,6- 4</w:t>
      </w:r>
      <w:r w:rsidRPr="007759C3">
        <w:rPr>
          <w:color w:val="000000" w:themeColor="text1"/>
          <w:sz w:val="26"/>
          <w:szCs w:val="26"/>
          <w:vertAlign w:val="superscript"/>
          <w:lang w:val="pt-BR"/>
        </w:rPr>
        <w:t>0</w:t>
      </w:r>
      <w:r w:rsidRPr="007759C3">
        <w:rPr>
          <w:color w:val="000000" w:themeColor="text1"/>
          <w:sz w:val="26"/>
          <w:szCs w:val="26"/>
          <w:lang w:val="pt-BR"/>
        </w:rPr>
        <w:t>C và nhiệt độ tối thấp trong rừng thấp hơn ngoài rừng từ 2,4-3,9</w:t>
      </w:r>
      <w:r w:rsidRPr="007759C3">
        <w:rPr>
          <w:color w:val="000000" w:themeColor="text1"/>
          <w:sz w:val="26"/>
          <w:szCs w:val="26"/>
          <w:vertAlign w:val="superscript"/>
          <w:lang w:val="pt-BR"/>
        </w:rPr>
        <w:t>0</w:t>
      </w:r>
      <w:r w:rsidRPr="007759C3">
        <w:rPr>
          <w:color w:val="000000" w:themeColor="text1"/>
          <w:sz w:val="26"/>
          <w:szCs w:val="26"/>
          <w:lang w:val="pt-BR"/>
        </w:rPr>
        <w:t>C, biên độ nhiệt trong rừng biến động ít hơn ngoài rừng 0,1-0,6</w:t>
      </w:r>
      <w:r w:rsidRPr="007759C3">
        <w:rPr>
          <w:color w:val="000000" w:themeColor="text1"/>
          <w:sz w:val="26"/>
          <w:szCs w:val="26"/>
          <w:vertAlign w:val="superscript"/>
          <w:lang w:val="pt-BR"/>
        </w:rPr>
        <w:t>0</w:t>
      </w:r>
      <w:r w:rsidRPr="007759C3">
        <w:rPr>
          <w:color w:val="000000" w:themeColor="text1"/>
          <w:sz w:val="26"/>
          <w:szCs w:val="26"/>
          <w:lang w:val="pt-BR"/>
        </w:rPr>
        <w:t xml:space="preserve">C.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Về ẩm độ tương đối, có sự biến đổi theo qui luật khi nhiệt độ cao thì ẩm độ không khí thấp và ngược lại. Ẩm độ không khí trung bình và tối thấp trong rừng luôn cao hơn ẩm độ không khí ngoài đất trống 10,8-14%; </w:t>
      </w:r>
    </w:p>
    <w:p w:rsidR="005F21E9" w:rsidRPr="007759C3" w:rsidRDefault="005F21E9" w:rsidP="00B42C84">
      <w:pPr>
        <w:spacing w:before="120" w:after="120"/>
        <w:ind w:firstLine="709"/>
        <w:jc w:val="both"/>
        <w:rPr>
          <w:color w:val="000000" w:themeColor="text1"/>
          <w:sz w:val="26"/>
          <w:szCs w:val="26"/>
          <w:shd w:val="clear" w:color="auto" w:fill="FFFFFF"/>
          <w:lang w:val="pt-BR"/>
        </w:rPr>
      </w:pPr>
      <w:r w:rsidRPr="007759C3">
        <w:rPr>
          <w:color w:val="000000" w:themeColor="text1"/>
          <w:sz w:val="26"/>
          <w:szCs w:val="26"/>
          <w:shd w:val="clear" w:color="auto" w:fill="FFFFFF"/>
          <w:lang w:val="pt-BR"/>
        </w:rPr>
        <w:lastRenderedPageBreak/>
        <w:t xml:space="preserve">Mô hình Thông </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 xml:space="preserve">Trẩu có khả năng cải thiện nhiệt độ và độ ẩm không khí tốt nhất tiếp đến là mô hình Sến </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Trẩu và thấp nhất là mô hình Xoan</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 xml:space="preserve"> Trẩu.</w:t>
      </w:r>
    </w:p>
    <w:p w:rsidR="005F21E9" w:rsidRPr="007759C3" w:rsidRDefault="005F21E9" w:rsidP="00F820A5">
      <w:pPr>
        <w:pStyle w:val="0B"/>
        <w:rPr>
          <w:color w:val="000000" w:themeColor="text1"/>
        </w:rPr>
      </w:pPr>
      <w:bookmarkStart w:id="336" w:name="_Toc491072836"/>
      <w:bookmarkStart w:id="337" w:name="_Toc497917968"/>
      <w:bookmarkStart w:id="338" w:name="_Toc514270576"/>
      <w:r w:rsidRPr="007759C3">
        <w:rPr>
          <w:b/>
          <w:color w:val="000000" w:themeColor="text1"/>
        </w:rPr>
        <w:t xml:space="preserve">Bảng </w:t>
      </w:r>
      <w:r w:rsidR="007D7E4C" w:rsidRPr="007759C3">
        <w:rPr>
          <w:b/>
          <w:color w:val="000000" w:themeColor="text1"/>
        </w:rPr>
        <w:t>4</w:t>
      </w:r>
      <w:r w:rsidRPr="007759C3">
        <w:rPr>
          <w:b/>
          <w:color w:val="000000" w:themeColor="text1"/>
        </w:rPr>
        <w:t>.3</w:t>
      </w:r>
      <w:r w:rsidR="00131665" w:rsidRPr="007759C3">
        <w:rPr>
          <w:b/>
          <w:color w:val="000000" w:themeColor="text1"/>
        </w:rPr>
        <w:t>5</w:t>
      </w:r>
      <w:r w:rsidRPr="007759C3">
        <w:rPr>
          <w:b/>
          <w:color w:val="000000" w:themeColor="text1"/>
        </w:rPr>
        <w:t>.</w:t>
      </w:r>
      <w:r w:rsidRPr="007759C3">
        <w:rPr>
          <w:color w:val="000000" w:themeColor="text1"/>
        </w:rPr>
        <w:t xml:space="preserve"> Nhiệt độ và ẩm độ đất trong rừng và ngoài đất trống của các mô hình</w:t>
      </w:r>
      <w:bookmarkEnd w:id="336"/>
      <w:bookmarkEnd w:id="337"/>
      <w:bookmarkEnd w:id="338"/>
    </w:p>
    <w:tbl>
      <w:tblPr>
        <w:tblW w:w="8053" w:type="dxa"/>
        <w:jc w:val="center"/>
        <w:tblLook w:val="04A0" w:firstRow="1" w:lastRow="0" w:firstColumn="1" w:lastColumn="0" w:noHBand="0" w:noVBand="1"/>
      </w:tblPr>
      <w:tblGrid>
        <w:gridCol w:w="1733"/>
        <w:gridCol w:w="1520"/>
        <w:gridCol w:w="960"/>
        <w:gridCol w:w="960"/>
        <w:gridCol w:w="960"/>
        <w:gridCol w:w="960"/>
        <w:gridCol w:w="960"/>
      </w:tblGrid>
      <w:tr w:rsidR="005F21E9" w:rsidRPr="007759C3" w:rsidTr="00F820A5">
        <w:trPr>
          <w:trHeight w:val="345"/>
          <w:jc w:val="center"/>
        </w:trPr>
        <w:tc>
          <w:tcPr>
            <w:tcW w:w="1733"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Nhiệt độ (</w:t>
            </w:r>
            <w:r w:rsidRPr="007759C3">
              <w:rPr>
                <w:rFonts w:eastAsia="Times New Roman"/>
                <w:b/>
                <w:bCs/>
                <w:color w:val="000000" w:themeColor="text1"/>
                <w:sz w:val="26"/>
                <w:szCs w:val="26"/>
                <w:vertAlign w:val="superscript"/>
              </w:rPr>
              <w:t>0</w:t>
            </w:r>
            <w:r w:rsidRPr="007759C3">
              <w:rPr>
                <w:rFonts w:eastAsia="Times New Roman"/>
                <w:b/>
                <w:bCs/>
                <w:color w:val="000000" w:themeColor="text1"/>
                <w:sz w:val="26"/>
                <w:szCs w:val="26"/>
              </w:rPr>
              <w:t>C)</w:t>
            </w:r>
          </w:p>
        </w:tc>
        <w:tc>
          <w:tcPr>
            <w:tcW w:w="960" w:type="dxa"/>
            <w:vMerge w:val="restart"/>
            <w:tcBorders>
              <w:top w:val="single" w:sz="8" w:space="0" w:color="auto"/>
              <w:left w:val="nil"/>
              <w:right w:val="single" w:sz="8" w:space="0" w:color="000000"/>
            </w:tcBorders>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Ẩm độ (%)</w:t>
            </w:r>
          </w:p>
        </w:tc>
      </w:tr>
      <w:tr w:rsidR="005F21E9" w:rsidRPr="007759C3" w:rsidTr="00F820A5">
        <w:trPr>
          <w:trHeight w:val="675"/>
          <w:jc w:val="center"/>
        </w:trPr>
        <w:tc>
          <w:tcPr>
            <w:tcW w:w="1733"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b/>
                <w:bCs/>
                <w:color w:val="000000" w:themeColor="text1"/>
                <w:sz w:val="26"/>
                <w:szCs w:val="26"/>
              </w:rPr>
            </w:pPr>
          </w:p>
        </w:tc>
        <w:tc>
          <w:tcPr>
            <w:tcW w:w="1520"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b/>
                <w:bCs/>
                <w:color w:val="000000" w:themeColor="text1"/>
                <w:sz w:val="26"/>
                <w:szCs w:val="26"/>
              </w:rPr>
            </w:pP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cao</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Tối thấp</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Trung bình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Biên độ</w:t>
            </w:r>
          </w:p>
        </w:tc>
        <w:tc>
          <w:tcPr>
            <w:tcW w:w="960" w:type="dxa"/>
            <w:vMerge/>
            <w:tcBorders>
              <w:left w:val="nil"/>
              <w:bottom w:val="single" w:sz="8" w:space="0" w:color="auto"/>
              <w:right w:val="single" w:sz="8" w:space="0" w:color="000000"/>
            </w:tcBorders>
            <w:vAlign w:val="center"/>
          </w:tcPr>
          <w:p w:rsidR="005F21E9" w:rsidRPr="007759C3" w:rsidRDefault="005F21E9" w:rsidP="00F820A5">
            <w:pPr>
              <w:spacing w:before="120" w:after="120"/>
              <w:rPr>
                <w:rFonts w:eastAsia="Times New Roman"/>
                <w:b/>
                <w:bCs/>
                <w:color w:val="000000" w:themeColor="text1"/>
                <w:sz w:val="26"/>
                <w:szCs w:val="26"/>
              </w:rPr>
            </w:pPr>
          </w:p>
        </w:tc>
      </w:tr>
      <w:tr w:rsidR="005F21E9" w:rsidRPr="007759C3" w:rsidTr="00F820A5">
        <w:trPr>
          <w:trHeight w:val="345"/>
          <w:jc w:val="center"/>
        </w:trPr>
        <w:tc>
          <w:tcPr>
            <w:tcW w:w="1733"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Thông - Trẩu</w:t>
            </w: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36,5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29,7</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6,8</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62,5</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25,5</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4,5</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77</w:t>
            </w:r>
            <w:r w:rsidR="00F80543" w:rsidRPr="007759C3">
              <w:rPr>
                <w:color w:val="000000" w:themeColor="text1"/>
                <w:sz w:val="26"/>
                <w:szCs w:val="26"/>
              </w:rPr>
              <w:t>,0</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4,5</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4,2</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2,3</w:t>
            </w:r>
          </w:p>
        </w:tc>
        <w:tc>
          <w:tcPr>
            <w:tcW w:w="960" w:type="dxa"/>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14,5</w:t>
            </w:r>
          </w:p>
        </w:tc>
      </w:tr>
      <w:tr w:rsidR="005F21E9" w:rsidRPr="007759C3" w:rsidTr="00F820A5">
        <w:trPr>
          <w:trHeight w:val="345"/>
          <w:jc w:val="center"/>
        </w:trPr>
        <w:tc>
          <w:tcPr>
            <w:tcW w:w="1733"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Sến - Trẩu</w:t>
            </w: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36</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28,4</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33</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7,6</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64,2</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31,5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27,2</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29,2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4,3</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78,5</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4,5</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3,8</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3,3</w:t>
            </w:r>
          </w:p>
        </w:tc>
        <w:tc>
          <w:tcPr>
            <w:tcW w:w="960" w:type="dxa"/>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14,3</w:t>
            </w:r>
          </w:p>
        </w:tc>
      </w:tr>
      <w:tr w:rsidR="005F21E9" w:rsidRPr="007759C3" w:rsidTr="00F820A5">
        <w:trPr>
          <w:trHeight w:val="345"/>
          <w:jc w:val="center"/>
        </w:trPr>
        <w:tc>
          <w:tcPr>
            <w:tcW w:w="1733"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Sao- Trẩu</w:t>
            </w: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36,2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6,2</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64,8</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32,2</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27,5</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29,5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4,7</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78,8</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2,5</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1,5</w:t>
            </w:r>
          </w:p>
        </w:tc>
        <w:tc>
          <w:tcPr>
            <w:tcW w:w="960" w:type="dxa"/>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14</w:t>
            </w:r>
            <w:r w:rsidR="00F80543" w:rsidRPr="007759C3">
              <w:rPr>
                <w:color w:val="000000" w:themeColor="text1"/>
                <w:sz w:val="26"/>
                <w:szCs w:val="26"/>
              </w:rPr>
              <w:t>,0</w:t>
            </w:r>
          </w:p>
        </w:tc>
      </w:tr>
      <w:tr w:rsidR="005F21E9" w:rsidRPr="007759C3" w:rsidTr="00F820A5">
        <w:trPr>
          <w:trHeight w:val="345"/>
          <w:jc w:val="center"/>
        </w:trPr>
        <w:tc>
          <w:tcPr>
            <w:tcW w:w="1733"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Xoan - Trẩu</w:t>
            </w: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37</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31</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32,8</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64,2</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33</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27,6</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30,5</w:t>
            </w:r>
          </w:p>
        </w:tc>
        <w:tc>
          <w:tcPr>
            <w:tcW w:w="960"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4,4</w:t>
            </w:r>
          </w:p>
        </w:tc>
        <w:tc>
          <w:tcPr>
            <w:tcW w:w="960" w:type="dxa"/>
            <w:tcBorders>
              <w:top w:val="nil"/>
              <w:left w:val="nil"/>
              <w:bottom w:val="single" w:sz="8" w:space="0" w:color="auto"/>
              <w:right w:val="single" w:sz="8" w:space="0" w:color="auto"/>
            </w:tcBorders>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76,5</w:t>
            </w:r>
          </w:p>
        </w:tc>
      </w:tr>
      <w:tr w:rsidR="005F21E9" w:rsidRPr="007759C3" w:rsidTr="00F820A5">
        <w:trPr>
          <w:trHeight w:val="345"/>
          <w:jc w:val="center"/>
        </w:trPr>
        <w:tc>
          <w:tcPr>
            <w:tcW w:w="1733" w:type="dxa"/>
            <w:vMerge/>
            <w:tcBorders>
              <w:top w:val="nil"/>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1520"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r w:rsidR="00F80543"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3,4</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2,3</w:t>
            </w:r>
          </w:p>
        </w:tc>
        <w:tc>
          <w:tcPr>
            <w:tcW w:w="960" w:type="dxa"/>
            <w:tcBorders>
              <w:top w:val="nil"/>
              <w:left w:val="nil"/>
              <w:bottom w:val="single" w:sz="8" w:space="0" w:color="auto"/>
              <w:right w:val="single" w:sz="8" w:space="0" w:color="auto"/>
            </w:tcBorders>
            <w:shd w:val="clear" w:color="000000" w:fill="FFFFFF"/>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960" w:type="dxa"/>
            <w:tcBorders>
              <w:top w:val="nil"/>
              <w:left w:val="nil"/>
              <w:bottom w:val="single" w:sz="8" w:space="0" w:color="auto"/>
              <w:right w:val="single" w:sz="8" w:space="0" w:color="auto"/>
            </w:tcBorders>
            <w:shd w:val="clear" w:color="000000" w:fill="FFFFFF"/>
            <w:vAlign w:val="center"/>
          </w:tcPr>
          <w:p w:rsidR="005F21E9" w:rsidRPr="007759C3" w:rsidRDefault="005F21E9" w:rsidP="00F820A5">
            <w:pPr>
              <w:spacing w:before="120" w:after="120"/>
              <w:rPr>
                <w:color w:val="000000" w:themeColor="text1"/>
                <w:sz w:val="26"/>
                <w:szCs w:val="26"/>
              </w:rPr>
            </w:pPr>
            <w:r w:rsidRPr="007759C3">
              <w:rPr>
                <w:color w:val="000000" w:themeColor="text1"/>
                <w:sz w:val="26"/>
                <w:szCs w:val="26"/>
              </w:rPr>
              <w:t>12,3</w:t>
            </w:r>
          </w:p>
        </w:tc>
      </w:tr>
    </w:tbl>
    <w:p w:rsidR="005F21E9" w:rsidRPr="007759C3" w:rsidRDefault="005F21E9" w:rsidP="00B42C84">
      <w:pPr>
        <w:spacing w:before="120" w:after="120"/>
        <w:ind w:firstLine="709"/>
        <w:jc w:val="both"/>
        <w:rPr>
          <w:color w:val="000000" w:themeColor="text1"/>
          <w:sz w:val="26"/>
          <w:szCs w:val="26"/>
        </w:rPr>
      </w:pPr>
      <w:r w:rsidRPr="007759C3">
        <w:rPr>
          <w:color w:val="000000" w:themeColor="text1"/>
          <w:sz w:val="26"/>
          <w:szCs w:val="26"/>
        </w:rPr>
        <w:t>Nhiệt độ đất ở trong rừng của các mô hình nhỏ hơn nhiệt độ đất ngoài đất trống từ 2 – 3,8</w:t>
      </w:r>
      <w:r w:rsidRPr="007759C3">
        <w:rPr>
          <w:color w:val="000000" w:themeColor="text1"/>
          <w:sz w:val="26"/>
          <w:szCs w:val="26"/>
          <w:vertAlign w:val="superscript"/>
        </w:rPr>
        <w:t>0</w:t>
      </w:r>
      <w:r w:rsidRPr="007759C3">
        <w:rPr>
          <w:color w:val="000000" w:themeColor="text1"/>
          <w:sz w:val="26"/>
          <w:szCs w:val="26"/>
        </w:rPr>
        <w:t xml:space="preserve">C chứng tỏ các mô hình rừng phòng hộ có khả năng cải thiện nhiệt độ đất tốt. Biên độ nhiệt độ đất khá lớn dao </w:t>
      </w:r>
      <w:r w:rsidR="00B5487B" w:rsidRPr="007759C3">
        <w:rPr>
          <w:color w:val="000000" w:themeColor="text1"/>
          <w:sz w:val="26"/>
          <w:szCs w:val="26"/>
        </w:rPr>
        <w:t>đ</w:t>
      </w:r>
      <w:r w:rsidRPr="007759C3">
        <w:rPr>
          <w:color w:val="000000" w:themeColor="text1"/>
          <w:sz w:val="26"/>
          <w:szCs w:val="26"/>
        </w:rPr>
        <w:t>ộng từ 4,4-7,6</w:t>
      </w:r>
      <w:r w:rsidRPr="007759C3">
        <w:rPr>
          <w:color w:val="000000" w:themeColor="text1"/>
          <w:sz w:val="26"/>
          <w:szCs w:val="26"/>
          <w:vertAlign w:val="superscript"/>
        </w:rPr>
        <w:t>0</w:t>
      </w:r>
      <w:r w:rsidRPr="007759C3">
        <w:rPr>
          <w:color w:val="000000" w:themeColor="text1"/>
          <w:sz w:val="26"/>
          <w:szCs w:val="26"/>
        </w:rPr>
        <w:t>C tuỳ vào từng mô hình cụ thể. Từ bảng số liệu trên cho thấy khả năng cải thiện nhiệt độ v</w:t>
      </w:r>
      <w:r w:rsidR="00CC681C" w:rsidRPr="007759C3">
        <w:rPr>
          <w:color w:val="000000" w:themeColor="text1"/>
          <w:sz w:val="26"/>
          <w:szCs w:val="26"/>
        </w:rPr>
        <w:t>à</w:t>
      </w:r>
      <w:r w:rsidRPr="007759C3">
        <w:rPr>
          <w:color w:val="000000" w:themeColor="text1"/>
          <w:sz w:val="26"/>
          <w:szCs w:val="26"/>
        </w:rPr>
        <w:t xml:space="preserve"> độ ẩm của các mô hình rừng phòng hộ là rất lớn.</w:t>
      </w:r>
    </w:p>
    <w:p w:rsidR="005F21E9" w:rsidRPr="007759C3" w:rsidRDefault="005F21E9" w:rsidP="00B42C84">
      <w:pPr>
        <w:spacing w:before="120" w:after="120"/>
        <w:ind w:firstLine="709"/>
        <w:jc w:val="both"/>
        <w:rPr>
          <w:color w:val="000000" w:themeColor="text1"/>
          <w:sz w:val="26"/>
          <w:szCs w:val="26"/>
          <w:shd w:val="clear" w:color="auto" w:fill="FFFFFF"/>
          <w:lang w:val="pt-BR"/>
        </w:rPr>
      </w:pPr>
      <w:r w:rsidRPr="007759C3">
        <w:rPr>
          <w:color w:val="000000" w:themeColor="text1"/>
          <w:sz w:val="26"/>
          <w:szCs w:val="26"/>
          <w:shd w:val="clear" w:color="auto" w:fill="FFFFFF"/>
          <w:lang w:val="pt-BR"/>
        </w:rPr>
        <w:t xml:space="preserve">Mô hình Thông </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Trẩu có khả năng cải thiện nhiệt độ và độ ẩm đất tốt nhất tiếp đến là mô hình Sến</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 xml:space="preserve"> Trẩu và thấp nhất là mô hình Xoan </w:t>
      </w:r>
      <w:r w:rsidR="00F80543" w:rsidRPr="007759C3">
        <w:rPr>
          <w:color w:val="000000" w:themeColor="text1"/>
          <w:sz w:val="26"/>
          <w:szCs w:val="26"/>
          <w:shd w:val="clear" w:color="auto" w:fill="FFFFFF"/>
          <w:lang w:val="pt-BR"/>
        </w:rPr>
        <w:t xml:space="preserve">- </w:t>
      </w:r>
      <w:r w:rsidRPr="007759C3">
        <w:rPr>
          <w:color w:val="000000" w:themeColor="text1"/>
          <w:sz w:val="26"/>
          <w:szCs w:val="26"/>
          <w:shd w:val="clear" w:color="auto" w:fill="FFFFFF"/>
          <w:lang w:val="pt-BR"/>
        </w:rPr>
        <w:t>Trẩu.</w:t>
      </w:r>
    </w:p>
    <w:p w:rsidR="00527B19" w:rsidRPr="007759C3" w:rsidRDefault="00527B19">
      <w:pPr>
        <w:spacing w:line="240" w:lineRule="auto"/>
        <w:jc w:val="left"/>
        <w:rPr>
          <w:b/>
          <w:i/>
          <w:color w:val="000000" w:themeColor="text1"/>
          <w:sz w:val="26"/>
          <w:szCs w:val="26"/>
          <w:lang w:val="pt-BR"/>
        </w:rPr>
      </w:pPr>
      <w:bookmarkStart w:id="339" w:name="_Toc491072837"/>
      <w:bookmarkStart w:id="340" w:name="_Toc497917969"/>
      <w:r w:rsidRPr="007759C3">
        <w:rPr>
          <w:b/>
          <w:color w:val="000000" w:themeColor="text1"/>
        </w:rPr>
        <w:br w:type="page"/>
      </w:r>
    </w:p>
    <w:p w:rsidR="005F21E9" w:rsidRPr="007759C3" w:rsidRDefault="005F21E9" w:rsidP="00F820A5">
      <w:pPr>
        <w:pStyle w:val="0B"/>
        <w:rPr>
          <w:color w:val="000000" w:themeColor="text1"/>
        </w:rPr>
      </w:pPr>
      <w:bookmarkStart w:id="341" w:name="_Toc514270577"/>
      <w:r w:rsidRPr="007759C3">
        <w:rPr>
          <w:b/>
          <w:color w:val="000000" w:themeColor="text1"/>
        </w:rPr>
        <w:lastRenderedPageBreak/>
        <w:t xml:space="preserve">Bảng </w:t>
      </w:r>
      <w:r w:rsidR="007D7E4C" w:rsidRPr="007759C3">
        <w:rPr>
          <w:b/>
          <w:color w:val="000000" w:themeColor="text1"/>
        </w:rPr>
        <w:t>4</w:t>
      </w:r>
      <w:r w:rsidRPr="007759C3">
        <w:rPr>
          <w:b/>
          <w:color w:val="000000" w:themeColor="text1"/>
        </w:rPr>
        <w:t>.3</w:t>
      </w:r>
      <w:r w:rsidR="00131665" w:rsidRPr="007759C3">
        <w:rPr>
          <w:b/>
          <w:color w:val="000000" w:themeColor="text1"/>
        </w:rPr>
        <w:t>6</w:t>
      </w:r>
      <w:r w:rsidRPr="007759C3">
        <w:rPr>
          <w:b/>
          <w:color w:val="000000" w:themeColor="text1"/>
        </w:rPr>
        <w:t>.</w:t>
      </w:r>
      <w:r w:rsidRPr="007759C3">
        <w:rPr>
          <w:color w:val="000000" w:themeColor="text1"/>
        </w:rPr>
        <w:t xml:space="preserve"> Kết quả phân tích đất của các mô hình</w:t>
      </w:r>
      <w:bookmarkEnd w:id="339"/>
      <w:bookmarkEnd w:id="340"/>
      <w:bookmarkEnd w:id="3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97"/>
        <w:gridCol w:w="1245"/>
        <w:gridCol w:w="1270"/>
        <w:gridCol w:w="1270"/>
        <w:gridCol w:w="1270"/>
        <w:gridCol w:w="1270"/>
        <w:gridCol w:w="1264"/>
      </w:tblGrid>
      <w:tr w:rsidR="005F21E9" w:rsidRPr="007759C3" w:rsidTr="00F820A5">
        <w:trPr>
          <w:trHeight w:val="984"/>
          <w:jc w:val="center"/>
        </w:trPr>
        <w:tc>
          <w:tcPr>
            <w:tcW w:w="870"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w:t>
            </w:r>
          </w:p>
        </w:tc>
        <w:tc>
          <w:tcPr>
            <w:tcW w:w="678"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Độ sâu lấy mẫu (cm)</w:t>
            </w:r>
          </w:p>
        </w:tc>
        <w:tc>
          <w:tcPr>
            <w:tcW w:w="691"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pH</w:t>
            </w:r>
            <w:r w:rsidRPr="007759C3">
              <w:rPr>
                <w:rFonts w:eastAsia="Times New Roman"/>
                <w:b/>
                <w:bCs/>
                <w:color w:val="000000" w:themeColor="text1"/>
                <w:sz w:val="26"/>
                <w:szCs w:val="26"/>
                <w:vertAlign w:val="subscript"/>
              </w:rPr>
              <w:t>KCl</w:t>
            </w:r>
          </w:p>
        </w:tc>
        <w:tc>
          <w:tcPr>
            <w:tcW w:w="691"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Mùn (%)</w:t>
            </w:r>
          </w:p>
        </w:tc>
        <w:tc>
          <w:tcPr>
            <w:tcW w:w="691"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 (%)</w:t>
            </w:r>
          </w:p>
        </w:tc>
        <w:tc>
          <w:tcPr>
            <w:tcW w:w="691"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P</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vertAlign w:val="subscript"/>
              </w:rPr>
              <w:t>5</w:t>
            </w:r>
          </w:p>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(mg/</w:t>
            </w:r>
          </w:p>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 g đất)</w:t>
            </w:r>
          </w:p>
        </w:tc>
        <w:tc>
          <w:tcPr>
            <w:tcW w:w="689" w:type="pc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 xml:space="preserve">O </w:t>
            </w:r>
            <w:r w:rsidR="00F820A5" w:rsidRPr="007759C3">
              <w:rPr>
                <w:rFonts w:eastAsia="Times New Roman"/>
                <w:b/>
                <w:bCs/>
                <w:color w:val="000000" w:themeColor="text1"/>
                <w:sz w:val="26"/>
                <w:szCs w:val="26"/>
              </w:rPr>
              <w:br/>
            </w:r>
            <w:r w:rsidRPr="007759C3">
              <w:rPr>
                <w:rFonts w:eastAsia="Times New Roman"/>
                <w:b/>
                <w:bCs/>
                <w:color w:val="000000" w:themeColor="text1"/>
                <w:sz w:val="26"/>
                <w:szCs w:val="26"/>
              </w:rPr>
              <w:t>(mg/</w:t>
            </w:r>
          </w:p>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100g đất)</w:t>
            </w:r>
          </w:p>
        </w:tc>
      </w:tr>
      <w:tr w:rsidR="005F21E9" w:rsidRPr="007759C3" w:rsidTr="00F820A5">
        <w:trPr>
          <w:trHeight w:val="315"/>
          <w:jc w:val="center"/>
        </w:trPr>
        <w:tc>
          <w:tcPr>
            <w:tcW w:w="870" w:type="pct"/>
            <w:vMerge w:val="restar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p>
          <w:p w:rsidR="005F21E9" w:rsidRPr="007759C3" w:rsidRDefault="00F820A5" w:rsidP="00F820A5">
            <w:pPr>
              <w:spacing w:before="120" w:after="120"/>
              <w:rPr>
                <w:rFonts w:eastAsia="Times New Roman"/>
                <w:b/>
                <w:bCs/>
                <w:color w:val="000000" w:themeColor="text1"/>
                <w:sz w:val="26"/>
                <w:szCs w:val="26"/>
              </w:rPr>
            </w:pPr>
            <w:r w:rsidRPr="007759C3">
              <w:rPr>
                <w:rFonts w:eastAsia="Times New Roman"/>
                <w:color w:val="000000" w:themeColor="text1"/>
                <w:sz w:val="26"/>
                <w:szCs w:val="26"/>
              </w:rPr>
              <w:t>Thông -</w:t>
            </w:r>
            <w:r w:rsidR="005F21E9" w:rsidRPr="007759C3">
              <w:rPr>
                <w:rFonts w:eastAsia="Times New Roman"/>
                <w:color w:val="000000" w:themeColor="text1"/>
                <w:sz w:val="26"/>
                <w:szCs w:val="26"/>
              </w:rPr>
              <w:t>Trẩu</w:t>
            </w: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3,87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3,44</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0,124</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0,15</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0,66</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3,59</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1,92</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0,061</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0,14</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0,5</w:t>
            </w:r>
            <w:r w:rsidR="00F80543" w:rsidRPr="007759C3">
              <w:rPr>
                <w:rFonts w:eastAsia="Times New Roman"/>
                <w:color w:val="000000" w:themeColor="text1"/>
                <w:sz w:val="26"/>
                <w:szCs w:val="26"/>
              </w:rPr>
              <w:t>0</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3,77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1,37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0,047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w:t>
            </w:r>
            <w:r w:rsidR="00F80543" w:rsidRPr="007759C3">
              <w:rPr>
                <w:rFonts w:eastAsia="Times New Roman"/>
                <w:color w:val="000000" w:themeColor="text1"/>
                <w:sz w:val="26"/>
                <w:szCs w:val="26"/>
              </w:rPr>
              <w:t>0</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0,41</w:t>
            </w:r>
          </w:p>
        </w:tc>
      </w:tr>
      <w:tr w:rsidR="005F21E9" w:rsidRPr="007759C3" w:rsidTr="00F820A5">
        <w:trPr>
          <w:trHeight w:val="315"/>
          <w:jc w:val="center"/>
        </w:trPr>
        <w:tc>
          <w:tcPr>
            <w:tcW w:w="870" w:type="pct"/>
            <w:vMerge w:val="restart"/>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Sến - Trẩu</w:t>
            </w: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4,27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3,87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0,146</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0,09</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0,98</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4,77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2,63</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0,093</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0,07</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0,83</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4,85</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1,89</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0,047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0,06</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0,73</w:t>
            </w:r>
          </w:p>
        </w:tc>
      </w:tr>
      <w:tr w:rsidR="005F21E9" w:rsidRPr="007759C3" w:rsidTr="00F820A5">
        <w:trPr>
          <w:trHeight w:val="315"/>
          <w:jc w:val="center"/>
        </w:trPr>
        <w:tc>
          <w:tcPr>
            <w:tcW w:w="870" w:type="pct"/>
            <w:vMerge w:val="restart"/>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Sao- Trẩu</w:t>
            </w: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3,72</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3,04</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0,145</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0,15</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0,81</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3,8</w:t>
            </w:r>
            <w:r w:rsidR="00F80543" w:rsidRPr="007759C3">
              <w:rPr>
                <w:rFonts w:eastAsia="Times New Roman"/>
                <w:color w:val="000000" w:themeColor="text1"/>
                <w:sz w:val="26"/>
                <w:szCs w:val="26"/>
              </w:rPr>
              <w:t>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1,89</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0,067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0,11</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0,71</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3,85</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1,26</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0,047</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0,09</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0,62</w:t>
            </w:r>
          </w:p>
        </w:tc>
      </w:tr>
      <w:tr w:rsidR="005F21E9" w:rsidRPr="007759C3" w:rsidTr="00F820A5">
        <w:trPr>
          <w:trHeight w:val="315"/>
          <w:jc w:val="center"/>
        </w:trPr>
        <w:tc>
          <w:tcPr>
            <w:tcW w:w="870" w:type="pct"/>
            <w:vMerge w:val="restar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Xoan - Trẩu</w:t>
            </w: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0-30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4,1</w:t>
            </w:r>
            <w:r w:rsidR="00F80543" w:rsidRPr="007759C3">
              <w:rPr>
                <w:rFonts w:eastAsia="Times New Roman"/>
                <w:color w:val="000000" w:themeColor="text1"/>
                <w:sz w:val="26"/>
                <w:szCs w:val="26"/>
              </w:rPr>
              <w:t>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2,66</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0,102</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0,09</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0,67</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30-60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3,99</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1,5</w:t>
            </w:r>
            <w:r w:rsidR="00F80543" w:rsidRPr="007759C3">
              <w:rPr>
                <w:rFonts w:eastAsia="Times New Roman"/>
                <w:color w:val="000000" w:themeColor="text1"/>
                <w:sz w:val="26"/>
                <w:szCs w:val="26"/>
              </w:rPr>
              <w:t>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0,098</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0,08</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0,49</w:t>
            </w:r>
          </w:p>
        </w:tc>
      </w:tr>
      <w:tr w:rsidR="005F21E9" w:rsidRPr="007759C3" w:rsidTr="00F820A5">
        <w:trPr>
          <w:trHeight w:val="330"/>
          <w:jc w:val="center"/>
        </w:trPr>
        <w:tc>
          <w:tcPr>
            <w:tcW w:w="870" w:type="pct"/>
            <w:vMerge/>
            <w:shd w:val="clear" w:color="auto" w:fill="auto"/>
            <w:vAlign w:val="center"/>
          </w:tcPr>
          <w:p w:rsidR="005F21E9" w:rsidRPr="007759C3" w:rsidRDefault="005F21E9" w:rsidP="00F820A5">
            <w:pPr>
              <w:spacing w:before="120" w:after="120"/>
              <w:rPr>
                <w:rFonts w:eastAsia="Times New Roman"/>
                <w:color w:val="000000" w:themeColor="text1"/>
                <w:sz w:val="26"/>
                <w:szCs w:val="26"/>
              </w:rPr>
            </w:pPr>
          </w:p>
        </w:tc>
        <w:tc>
          <w:tcPr>
            <w:tcW w:w="678" w:type="pct"/>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60-90</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4,18</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1,38</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0,065</w:t>
            </w:r>
          </w:p>
        </w:tc>
        <w:tc>
          <w:tcPr>
            <w:tcW w:w="691"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0,04</w:t>
            </w:r>
          </w:p>
        </w:tc>
        <w:tc>
          <w:tcPr>
            <w:tcW w:w="689" w:type="pct"/>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0,44</w:t>
            </w:r>
          </w:p>
        </w:tc>
      </w:tr>
    </w:tbl>
    <w:p w:rsidR="005F21E9" w:rsidRPr="007759C3" w:rsidRDefault="005F21E9" w:rsidP="00B42C84">
      <w:pPr>
        <w:spacing w:before="120" w:after="120"/>
        <w:ind w:firstLine="709"/>
        <w:jc w:val="both"/>
        <w:rPr>
          <w:rFonts w:eastAsia="SimSun"/>
          <w:color w:val="000000" w:themeColor="text1"/>
          <w:sz w:val="26"/>
          <w:szCs w:val="26"/>
          <w:lang w:eastAsia="zh-CN"/>
        </w:rPr>
      </w:pPr>
      <w:r w:rsidRPr="007759C3">
        <w:rPr>
          <w:color w:val="000000" w:themeColor="text1"/>
          <w:sz w:val="26"/>
          <w:szCs w:val="26"/>
        </w:rPr>
        <w:t xml:space="preserve">Độ pH trung bình trong các mô hình biến động từ 3,59 – 4,85, đất chua. Độ pH không có sự biến động lớn.Lượng mùn trung bình trong các mô hình trong khoảng 1,1 – 3,44 % thuộc loại đất nghèo đến hơi nghèo mùn. Ở tầng đất 0 - 30 cm có hàm lượng mùn cao nhất và giảm dần theo độ sâu phẫu diện, đất tầng mặt được cung cấp chất hữu cơ từ vật rơi rụng của rừng hỗn giao Keo và Bản địa nên luôn có hàm lượng mùn cao hơn.Hàm lượng đạm của đất trong rừng dao động từ 0,047 - 0,124 % thuộc loại nghèo đến trung bình. Hàm lượng đạm có xu hướng giảm theo chiều sâu, ở tầng đất 0 - 30 cm có hàm lượng đạm cao nhất.Hàm lượng mùn trong đất của các mô hình có sự chênh lệch, cao nhất là mô hình Sến </w:t>
      </w:r>
      <w:r w:rsidR="00F80543" w:rsidRPr="007759C3">
        <w:rPr>
          <w:color w:val="000000" w:themeColor="text1"/>
          <w:sz w:val="26"/>
          <w:szCs w:val="26"/>
        </w:rPr>
        <w:t xml:space="preserve">- </w:t>
      </w:r>
      <w:r w:rsidRPr="007759C3">
        <w:rPr>
          <w:color w:val="000000" w:themeColor="text1"/>
          <w:sz w:val="26"/>
          <w:szCs w:val="26"/>
        </w:rPr>
        <w:t xml:space="preserve">Trẩu, tiếp đến là mô hình Thông </w:t>
      </w:r>
      <w:r w:rsidR="00F80543" w:rsidRPr="007759C3">
        <w:rPr>
          <w:color w:val="000000" w:themeColor="text1"/>
          <w:sz w:val="26"/>
          <w:szCs w:val="26"/>
        </w:rPr>
        <w:t>-</w:t>
      </w:r>
      <w:r w:rsidRPr="007759C3">
        <w:rPr>
          <w:color w:val="000000" w:themeColor="text1"/>
          <w:sz w:val="26"/>
          <w:szCs w:val="26"/>
        </w:rPr>
        <w:t xml:space="preserve"> Trẩu và thấp nhất là mô hình hỗn giao Xoan </w:t>
      </w:r>
      <w:r w:rsidR="00F80543" w:rsidRPr="007759C3">
        <w:rPr>
          <w:color w:val="000000" w:themeColor="text1"/>
          <w:sz w:val="26"/>
          <w:szCs w:val="26"/>
        </w:rPr>
        <w:t xml:space="preserve">- </w:t>
      </w:r>
      <w:r w:rsidRPr="007759C3">
        <w:rPr>
          <w:color w:val="000000" w:themeColor="text1"/>
          <w:sz w:val="26"/>
          <w:szCs w:val="26"/>
        </w:rPr>
        <w:t>Trẩu.</w:t>
      </w:r>
    </w:p>
    <w:p w:rsidR="00527B19" w:rsidRPr="007759C3" w:rsidRDefault="00527B19">
      <w:pPr>
        <w:spacing w:line="240" w:lineRule="auto"/>
        <w:jc w:val="left"/>
        <w:rPr>
          <w:b/>
          <w:color w:val="000000" w:themeColor="text1"/>
          <w:sz w:val="26"/>
          <w:szCs w:val="26"/>
          <w:shd w:val="clear" w:color="auto" w:fill="FFFFFF"/>
          <w:lang w:val="pt-BR"/>
        </w:rPr>
      </w:pPr>
      <w:r w:rsidRPr="007759C3">
        <w:rPr>
          <w:b/>
          <w:color w:val="000000" w:themeColor="text1"/>
          <w:sz w:val="26"/>
          <w:szCs w:val="26"/>
          <w:shd w:val="clear" w:color="auto" w:fill="FFFFFF"/>
          <w:lang w:val="pt-BR"/>
        </w:rPr>
        <w:br w:type="page"/>
      </w:r>
    </w:p>
    <w:p w:rsidR="005F21E9" w:rsidRPr="007759C3" w:rsidRDefault="007D7E4C" w:rsidP="00B42C84">
      <w:pPr>
        <w:spacing w:before="120" w:after="120"/>
        <w:ind w:firstLine="709"/>
        <w:jc w:val="both"/>
        <w:rPr>
          <w:b/>
          <w:color w:val="000000" w:themeColor="text1"/>
          <w:sz w:val="26"/>
          <w:szCs w:val="26"/>
          <w:lang w:val="pt-BR"/>
        </w:rPr>
      </w:pPr>
      <w:r w:rsidRPr="007759C3">
        <w:rPr>
          <w:b/>
          <w:color w:val="000000" w:themeColor="text1"/>
          <w:sz w:val="26"/>
          <w:szCs w:val="26"/>
          <w:shd w:val="clear" w:color="auto" w:fill="FFFFFF"/>
          <w:lang w:val="pt-BR"/>
        </w:rPr>
        <w:lastRenderedPageBreak/>
        <w:t xml:space="preserve">* </w:t>
      </w:r>
      <w:r w:rsidR="005F21E9" w:rsidRPr="007759C3">
        <w:rPr>
          <w:b/>
          <w:color w:val="000000" w:themeColor="text1"/>
          <w:sz w:val="26"/>
          <w:szCs w:val="26"/>
          <w:shd w:val="clear" w:color="auto" w:fill="FFFFFF"/>
          <w:lang w:val="pt-BR"/>
        </w:rPr>
        <w:t xml:space="preserve">Tổng hợp lựa chọn mô hình </w:t>
      </w:r>
      <w:r w:rsidR="005F21E9" w:rsidRPr="007759C3">
        <w:rPr>
          <w:b/>
          <w:color w:val="000000" w:themeColor="text1"/>
          <w:sz w:val="26"/>
          <w:szCs w:val="26"/>
          <w:lang w:val="pt-BR"/>
        </w:rPr>
        <w:t>RPH hỗn giao cây Bản địa và Bản Địa phù hợp cho RPH Hướ</w:t>
      </w:r>
      <w:r w:rsidR="00D108D6" w:rsidRPr="007759C3">
        <w:rPr>
          <w:b/>
          <w:color w:val="000000" w:themeColor="text1"/>
          <w:sz w:val="26"/>
          <w:szCs w:val="26"/>
          <w:lang w:val="pt-BR"/>
        </w:rPr>
        <w:t>ng Hoá - Đ</w:t>
      </w:r>
      <w:r w:rsidR="00A50D8E" w:rsidRPr="007759C3">
        <w:rPr>
          <w:b/>
          <w:color w:val="000000" w:themeColor="text1"/>
          <w:sz w:val="26"/>
          <w:szCs w:val="26"/>
          <w:lang w:val="pt-BR"/>
        </w:rPr>
        <w:t>akrông</w:t>
      </w:r>
    </w:p>
    <w:p w:rsidR="00351C03" w:rsidRPr="007759C3" w:rsidRDefault="005F21E9" w:rsidP="00351C03">
      <w:pPr>
        <w:pStyle w:val="0B"/>
        <w:spacing w:after="0"/>
        <w:rPr>
          <w:color w:val="000000" w:themeColor="text1"/>
        </w:rPr>
      </w:pPr>
      <w:bookmarkStart w:id="342" w:name="_Toc514270578"/>
      <w:bookmarkStart w:id="343" w:name="_Toc491072838"/>
      <w:bookmarkStart w:id="344" w:name="_Toc497917970"/>
      <w:r w:rsidRPr="007759C3">
        <w:rPr>
          <w:b/>
          <w:color w:val="000000" w:themeColor="text1"/>
        </w:rPr>
        <w:t xml:space="preserve">Bảng </w:t>
      </w:r>
      <w:r w:rsidR="007D7E4C" w:rsidRPr="007759C3">
        <w:rPr>
          <w:b/>
          <w:color w:val="000000" w:themeColor="text1"/>
        </w:rPr>
        <w:t>4</w:t>
      </w:r>
      <w:r w:rsidRPr="007759C3">
        <w:rPr>
          <w:b/>
          <w:color w:val="000000" w:themeColor="text1"/>
        </w:rPr>
        <w:t>.3</w:t>
      </w:r>
      <w:r w:rsidR="00131665" w:rsidRPr="007759C3">
        <w:rPr>
          <w:b/>
          <w:color w:val="000000" w:themeColor="text1"/>
        </w:rPr>
        <w:t>7</w:t>
      </w:r>
      <w:r w:rsidRPr="007759C3">
        <w:rPr>
          <w:b/>
          <w:color w:val="000000" w:themeColor="text1"/>
        </w:rPr>
        <w:t>.</w:t>
      </w:r>
      <w:r w:rsidRPr="007759C3">
        <w:rPr>
          <w:color w:val="000000" w:themeColor="text1"/>
        </w:rPr>
        <w:t xml:space="preserve"> Tổng hợp điểm đánh giá để chọn </w:t>
      </w:r>
      <w:r w:rsidRPr="007759C3">
        <w:rPr>
          <w:color w:val="000000" w:themeColor="text1"/>
          <w:lang w:val="af-ZA"/>
        </w:rPr>
        <w:t>mô hình</w:t>
      </w:r>
      <w:r w:rsidRPr="007759C3">
        <w:rPr>
          <w:color w:val="000000" w:themeColor="text1"/>
        </w:rPr>
        <w:t xml:space="preserve"> RPH hỗn giao</w:t>
      </w:r>
      <w:bookmarkEnd w:id="342"/>
    </w:p>
    <w:p w:rsidR="005F21E9" w:rsidRPr="007759C3" w:rsidRDefault="005F21E9" w:rsidP="00351C03">
      <w:pPr>
        <w:pStyle w:val="0B"/>
        <w:spacing w:before="0"/>
        <w:rPr>
          <w:color w:val="000000" w:themeColor="text1"/>
        </w:rPr>
      </w:pPr>
      <w:bookmarkStart w:id="345" w:name="_Toc514270579"/>
      <w:r w:rsidRPr="007759C3">
        <w:rPr>
          <w:color w:val="000000" w:themeColor="text1"/>
        </w:rPr>
        <w:t>cây Bản địa và Bản Địa</w:t>
      </w:r>
      <w:bookmarkEnd w:id="343"/>
      <w:bookmarkEnd w:id="344"/>
      <w:bookmarkEnd w:id="345"/>
    </w:p>
    <w:tbl>
      <w:tblPr>
        <w:tblW w:w="934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19"/>
        <w:gridCol w:w="3756"/>
        <w:gridCol w:w="1026"/>
        <w:gridCol w:w="960"/>
        <w:gridCol w:w="960"/>
        <w:gridCol w:w="960"/>
        <w:gridCol w:w="960"/>
      </w:tblGrid>
      <w:tr w:rsidR="005F21E9" w:rsidRPr="007759C3" w:rsidTr="00F820A5">
        <w:trPr>
          <w:trHeight w:val="675"/>
          <w:jc w:val="center"/>
        </w:trPr>
        <w:tc>
          <w:tcPr>
            <w:tcW w:w="719" w:type="dxa"/>
            <w:vMerge w:val="restart"/>
            <w:shd w:val="clear" w:color="auto" w:fill="auto"/>
            <w:noWrap/>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STT</w:t>
            </w:r>
          </w:p>
        </w:tc>
        <w:tc>
          <w:tcPr>
            <w:tcW w:w="3756" w:type="dxa"/>
            <w:vMerge w:val="restar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3906" w:type="dxa"/>
            <w:gridSpan w:val="4"/>
            <w:shd w:val="clear" w:color="auto" w:fill="auto"/>
            <w:vAlign w:val="center"/>
          </w:tcPr>
          <w:p w:rsidR="00F80543"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 hỗn giao</w:t>
            </w:r>
          </w:p>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Bản địa + Bản địa</w:t>
            </w:r>
          </w:p>
        </w:tc>
        <w:tc>
          <w:tcPr>
            <w:tcW w:w="960" w:type="dxa"/>
            <w:vMerge w:val="restart"/>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Hệ số</w:t>
            </w:r>
          </w:p>
        </w:tc>
      </w:tr>
      <w:tr w:rsidR="005F21E9" w:rsidRPr="007759C3" w:rsidTr="00F820A5">
        <w:trPr>
          <w:trHeight w:val="1005"/>
          <w:jc w:val="center"/>
        </w:trPr>
        <w:tc>
          <w:tcPr>
            <w:tcW w:w="719" w:type="dxa"/>
            <w:vMerge/>
            <w:vAlign w:val="center"/>
          </w:tcPr>
          <w:p w:rsidR="005F21E9" w:rsidRPr="007759C3" w:rsidRDefault="005F21E9" w:rsidP="00F820A5">
            <w:pPr>
              <w:spacing w:before="120" w:after="120"/>
              <w:rPr>
                <w:rFonts w:eastAsia="Times New Roman"/>
                <w:color w:val="000000" w:themeColor="text1"/>
                <w:sz w:val="26"/>
                <w:szCs w:val="26"/>
              </w:rPr>
            </w:pPr>
          </w:p>
        </w:tc>
        <w:tc>
          <w:tcPr>
            <w:tcW w:w="3756" w:type="dxa"/>
            <w:vMerge/>
            <w:vAlign w:val="center"/>
          </w:tcPr>
          <w:p w:rsidR="005F21E9" w:rsidRPr="007759C3" w:rsidRDefault="005F21E9" w:rsidP="00F820A5">
            <w:pPr>
              <w:spacing w:before="120" w:after="120"/>
              <w:rPr>
                <w:rFonts w:eastAsia="Times New Roman"/>
                <w:b/>
                <w:bCs/>
                <w:color w:val="000000" w:themeColor="text1"/>
                <w:sz w:val="26"/>
                <w:szCs w:val="26"/>
              </w:rPr>
            </w:pPr>
          </w:p>
        </w:tc>
        <w:tc>
          <w:tcPr>
            <w:tcW w:w="1026" w:type="dxa"/>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Thông nhựa - Trẩu</w:t>
            </w:r>
          </w:p>
        </w:tc>
        <w:tc>
          <w:tcPr>
            <w:tcW w:w="960" w:type="dxa"/>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Sến trung - Trẩu</w:t>
            </w:r>
          </w:p>
        </w:tc>
        <w:tc>
          <w:tcPr>
            <w:tcW w:w="960" w:type="dxa"/>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Sao đen - Trẩu</w:t>
            </w:r>
          </w:p>
        </w:tc>
        <w:tc>
          <w:tcPr>
            <w:tcW w:w="960" w:type="dxa"/>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Xoan ta - Trẩu</w:t>
            </w:r>
          </w:p>
        </w:tc>
        <w:tc>
          <w:tcPr>
            <w:tcW w:w="960" w:type="dxa"/>
            <w:vMerge/>
            <w:vAlign w:val="center"/>
          </w:tcPr>
          <w:p w:rsidR="005F21E9" w:rsidRPr="007759C3" w:rsidRDefault="005F21E9" w:rsidP="00F820A5">
            <w:pPr>
              <w:spacing w:before="120" w:after="120"/>
              <w:rPr>
                <w:rFonts w:eastAsia="Times New Roman"/>
                <w:b/>
                <w:bCs/>
                <w:color w:val="000000" w:themeColor="text1"/>
                <w:sz w:val="26"/>
                <w:szCs w:val="26"/>
              </w:rPr>
            </w:pPr>
          </w:p>
        </w:tc>
      </w:tr>
      <w:tr w:rsidR="005F21E9" w:rsidRPr="007759C3" w:rsidTr="00F820A5">
        <w:trPr>
          <w:trHeight w:val="40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40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40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3756" w:type="dxa"/>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3756" w:type="dxa"/>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3756" w:type="dxa"/>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026"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60" w:type="dxa"/>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30"/>
          <w:jc w:val="center"/>
        </w:trPr>
        <w:tc>
          <w:tcPr>
            <w:tcW w:w="719"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p>
        </w:tc>
        <w:tc>
          <w:tcPr>
            <w:tcW w:w="3756" w:type="dxa"/>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026"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40</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32</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23</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13</w:t>
            </w:r>
          </w:p>
        </w:tc>
        <w:tc>
          <w:tcPr>
            <w:tcW w:w="960" w:type="dxa"/>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Qua kết quả ở bảng </w:t>
      </w:r>
      <w:r w:rsidR="007D7E4C" w:rsidRPr="007759C3">
        <w:rPr>
          <w:color w:val="000000" w:themeColor="text1"/>
          <w:sz w:val="26"/>
          <w:szCs w:val="26"/>
          <w:lang w:val="pt-BR"/>
        </w:rPr>
        <w:t>4</w:t>
      </w:r>
      <w:r w:rsidRPr="007759C3">
        <w:rPr>
          <w:color w:val="000000" w:themeColor="text1"/>
          <w:sz w:val="26"/>
          <w:szCs w:val="26"/>
          <w:lang w:val="pt-BR"/>
        </w:rPr>
        <w:t>.3</w:t>
      </w:r>
      <w:r w:rsidR="00131665" w:rsidRPr="007759C3">
        <w:rPr>
          <w:color w:val="000000" w:themeColor="text1"/>
          <w:sz w:val="26"/>
          <w:szCs w:val="26"/>
          <w:lang w:val="pt-BR"/>
        </w:rPr>
        <w:t>7</w:t>
      </w:r>
      <w:r w:rsidRPr="007759C3">
        <w:rPr>
          <w:color w:val="000000" w:themeColor="text1"/>
          <w:sz w:val="26"/>
          <w:szCs w:val="26"/>
          <w:lang w:val="pt-BR"/>
        </w:rPr>
        <w:t xml:space="preserve"> cho thấ</w:t>
      </w:r>
      <w:r w:rsidR="007D7E4C" w:rsidRPr="007759C3">
        <w:rPr>
          <w:color w:val="000000" w:themeColor="text1"/>
          <w:sz w:val="26"/>
          <w:szCs w:val="26"/>
          <w:lang w:val="pt-BR"/>
        </w:rPr>
        <w:t>y: T</w:t>
      </w:r>
      <w:r w:rsidRPr="007759C3">
        <w:rPr>
          <w:color w:val="000000" w:themeColor="text1"/>
          <w:sz w:val="26"/>
          <w:szCs w:val="26"/>
          <w:lang w:val="pt-BR"/>
        </w:rPr>
        <w:t xml:space="preserve">ổng điểm của các chỉ tiêu nghiên cứu của mô hình hỗn giao Thông nhựa </w:t>
      </w:r>
      <w:r w:rsidR="00F80543" w:rsidRPr="007759C3">
        <w:rPr>
          <w:color w:val="000000" w:themeColor="text1"/>
          <w:sz w:val="26"/>
          <w:szCs w:val="26"/>
          <w:lang w:val="pt-BR"/>
        </w:rPr>
        <w:t>-</w:t>
      </w:r>
      <w:r w:rsidRPr="007759C3">
        <w:rPr>
          <w:color w:val="000000" w:themeColor="text1"/>
          <w:sz w:val="26"/>
          <w:szCs w:val="26"/>
          <w:lang w:val="pt-BR"/>
        </w:rPr>
        <w:t xml:space="preserve"> Trẩu là cao nhất 40 điểm; Tiếp đến là tổng điểm của các chỉ tiêu của mô hình hỗn giao Sến</w:t>
      </w:r>
      <w:r w:rsidR="00F80543" w:rsidRPr="007759C3">
        <w:rPr>
          <w:color w:val="000000" w:themeColor="text1"/>
          <w:sz w:val="26"/>
          <w:szCs w:val="26"/>
          <w:lang w:val="pt-BR"/>
        </w:rPr>
        <w:t xml:space="preserve"> -</w:t>
      </w:r>
      <w:r w:rsidRPr="007759C3">
        <w:rPr>
          <w:color w:val="000000" w:themeColor="text1"/>
          <w:sz w:val="26"/>
          <w:szCs w:val="26"/>
          <w:lang w:val="pt-BR"/>
        </w:rPr>
        <w:t xml:space="preserve"> Trẩu 32 điểm và thấp nhất là điểm của mô hình Xoan</w:t>
      </w:r>
      <w:r w:rsidR="00F80543" w:rsidRPr="007759C3">
        <w:rPr>
          <w:color w:val="000000" w:themeColor="text1"/>
          <w:sz w:val="26"/>
          <w:szCs w:val="26"/>
          <w:lang w:val="pt-BR"/>
        </w:rPr>
        <w:t xml:space="preserve"> -</w:t>
      </w:r>
      <w:r w:rsidRPr="007759C3">
        <w:rPr>
          <w:color w:val="000000" w:themeColor="text1"/>
          <w:sz w:val="26"/>
          <w:szCs w:val="26"/>
          <w:lang w:val="pt-BR"/>
        </w:rPr>
        <w:t xml:space="preserve"> Trẩu 13 điểm. Dựa vào kết quả cho điểm bước đầu đề tài có thể chọn mô hình hỗn giao Thông nhựa </w:t>
      </w:r>
      <w:r w:rsidR="00F80543" w:rsidRPr="007759C3">
        <w:rPr>
          <w:color w:val="000000" w:themeColor="text1"/>
          <w:sz w:val="26"/>
          <w:szCs w:val="26"/>
          <w:lang w:val="pt-BR"/>
        </w:rPr>
        <w:t>-</w:t>
      </w:r>
      <w:r w:rsidRPr="007759C3">
        <w:rPr>
          <w:color w:val="000000" w:themeColor="text1"/>
          <w:sz w:val="26"/>
          <w:szCs w:val="26"/>
          <w:lang w:val="pt-BR"/>
        </w:rPr>
        <w:t xml:space="preserve"> Trẩu là tốt nhất.</w:t>
      </w:r>
    </w:p>
    <w:p w:rsidR="005F21E9" w:rsidRPr="007759C3" w:rsidRDefault="005F21E9" w:rsidP="00F820A5">
      <w:pPr>
        <w:pStyle w:val="0B"/>
        <w:rPr>
          <w:color w:val="000000" w:themeColor="text1"/>
        </w:rPr>
      </w:pPr>
      <w:bookmarkStart w:id="346" w:name="_Toc491072839"/>
      <w:bookmarkStart w:id="347" w:name="_Toc497917971"/>
      <w:bookmarkStart w:id="348" w:name="_Toc514270580"/>
      <w:r w:rsidRPr="007759C3">
        <w:rPr>
          <w:b/>
          <w:color w:val="000000" w:themeColor="text1"/>
        </w:rPr>
        <w:lastRenderedPageBreak/>
        <w:t xml:space="preserve">Bảng </w:t>
      </w:r>
      <w:r w:rsidR="007D7E4C" w:rsidRPr="007759C3">
        <w:rPr>
          <w:b/>
          <w:color w:val="000000" w:themeColor="text1"/>
        </w:rPr>
        <w:t>4</w:t>
      </w:r>
      <w:r w:rsidRPr="007759C3">
        <w:rPr>
          <w:b/>
          <w:color w:val="000000" w:themeColor="text1"/>
        </w:rPr>
        <w:t>.3</w:t>
      </w:r>
      <w:r w:rsidR="00131665" w:rsidRPr="007759C3">
        <w:rPr>
          <w:b/>
          <w:color w:val="000000" w:themeColor="text1"/>
        </w:rPr>
        <w:t>8</w:t>
      </w:r>
      <w:r w:rsidRPr="007759C3">
        <w:rPr>
          <w:b/>
          <w:color w:val="000000" w:themeColor="text1"/>
        </w:rPr>
        <w:t>.</w:t>
      </w:r>
      <w:r w:rsidRPr="007759C3">
        <w:rPr>
          <w:color w:val="000000" w:themeColor="text1"/>
        </w:rPr>
        <w:t xml:space="preserve"> Tổng hợp điểm và hệ số các lựa chọn mô hình RPH </w:t>
      </w:r>
      <w:r w:rsidR="00F820A5" w:rsidRPr="007759C3">
        <w:rPr>
          <w:color w:val="000000" w:themeColor="text1"/>
        </w:rPr>
        <w:br/>
      </w:r>
      <w:r w:rsidRPr="007759C3">
        <w:rPr>
          <w:color w:val="000000" w:themeColor="text1"/>
        </w:rPr>
        <w:t>hỗn giao cây Bản địa và Bản địa</w:t>
      </w:r>
      <w:bookmarkEnd w:id="346"/>
      <w:bookmarkEnd w:id="347"/>
      <w:bookmarkEnd w:id="348"/>
    </w:p>
    <w:tbl>
      <w:tblPr>
        <w:tblW w:w="9227" w:type="dxa"/>
        <w:jc w:val="center"/>
        <w:tblLook w:val="04A0" w:firstRow="1" w:lastRow="0" w:firstColumn="1" w:lastColumn="0" w:noHBand="0" w:noVBand="1"/>
      </w:tblPr>
      <w:tblGrid>
        <w:gridCol w:w="708"/>
        <w:gridCol w:w="4001"/>
        <w:gridCol w:w="1026"/>
        <w:gridCol w:w="1112"/>
        <w:gridCol w:w="1100"/>
        <w:gridCol w:w="1280"/>
      </w:tblGrid>
      <w:tr w:rsidR="005F21E9" w:rsidRPr="007759C3" w:rsidTr="00F820A5">
        <w:trPr>
          <w:trHeight w:val="345"/>
          <w:jc w:val="center"/>
        </w:trPr>
        <w:tc>
          <w:tcPr>
            <w:tcW w:w="53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STT</w:t>
            </w:r>
          </w:p>
        </w:tc>
        <w:tc>
          <w:tcPr>
            <w:tcW w:w="4001"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Chỉ tiêu</w:t>
            </w:r>
          </w:p>
        </w:tc>
        <w:tc>
          <w:tcPr>
            <w:tcW w:w="4690"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Mô hình hỗn giao Bản địa + Keo</w:t>
            </w:r>
          </w:p>
        </w:tc>
      </w:tr>
      <w:tr w:rsidR="005F21E9" w:rsidRPr="007759C3" w:rsidTr="00F820A5">
        <w:trPr>
          <w:trHeight w:val="1005"/>
          <w:jc w:val="center"/>
        </w:trPr>
        <w:tc>
          <w:tcPr>
            <w:tcW w:w="536"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color w:val="000000" w:themeColor="text1"/>
                <w:sz w:val="26"/>
                <w:szCs w:val="26"/>
              </w:rPr>
            </w:pPr>
          </w:p>
        </w:tc>
        <w:tc>
          <w:tcPr>
            <w:tcW w:w="4001"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F820A5">
            <w:pPr>
              <w:spacing w:before="120" w:after="120"/>
              <w:rPr>
                <w:rFonts w:eastAsia="Times New Roman"/>
                <w:b/>
                <w:bCs/>
                <w:color w:val="000000" w:themeColor="text1"/>
                <w:sz w:val="26"/>
                <w:szCs w:val="26"/>
              </w:rPr>
            </w:pP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MH1 (Thông - Trẩu)</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 xml:space="preserve">MH2 (Sến </w:t>
            </w:r>
            <w:r w:rsidR="00F820A5" w:rsidRPr="007759C3">
              <w:rPr>
                <w:rFonts w:eastAsia="Times New Roman"/>
                <w:b/>
                <w:bCs/>
                <w:color w:val="000000" w:themeColor="text1"/>
                <w:sz w:val="26"/>
                <w:szCs w:val="26"/>
              </w:rPr>
              <w:br/>
            </w:r>
            <w:r w:rsidRPr="007759C3">
              <w:rPr>
                <w:rFonts w:eastAsia="Times New Roman"/>
                <w:b/>
                <w:bCs/>
                <w:color w:val="000000" w:themeColor="text1"/>
                <w:sz w:val="26"/>
                <w:szCs w:val="26"/>
              </w:rPr>
              <w:t>- Trẩu)</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MH3 (Sao</w:t>
            </w:r>
            <w:r w:rsidR="00F820A5" w:rsidRPr="007759C3">
              <w:rPr>
                <w:rFonts w:eastAsia="Times New Roman"/>
                <w:b/>
                <w:bCs/>
                <w:color w:val="000000" w:themeColor="text1"/>
                <w:sz w:val="26"/>
                <w:szCs w:val="26"/>
              </w:rPr>
              <w:br/>
            </w:r>
            <w:r w:rsidRPr="007759C3">
              <w:rPr>
                <w:rFonts w:eastAsia="Times New Roman"/>
                <w:b/>
                <w:bCs/>
                <w:color w:val="000000" w:themeColor="text1"/>
                <w:sz w:val="26"/>
                <w:szCs w:val="26"/>
              </w:rPr>
              <w:t>- Trẩu)</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MH4 (Xoan</w:t>
            </w:r>
            <w:r w:rsidR="00F820A5" w:rsidRPr="007759C3">
              <w:rPr>
                <w:rFonts w:eastAsia="Times New Roman"/>
                <w:b/>
                <w:bCs/>
                <w:color w:val="000000" w:themeColor="text1"/>
                <w:sz w:val="26"/>
                <w:szCs w:val="26"/>
              </w:rPr>
              <w:br/>
            </w:r>
            <w:r w:rsidRPr="007759C3">
              <w:rPr>
                <w:rFonts w:eastAsia="Times New Roman"/>
                <w:b/>
                <w:bCs/>
                <w:color w:val="000000" w:themeColor="text1"/>
                <w:sz w:val="26"/>
                <w:szCs w:val="26"/>
              </w:rPr>
              <w:t xml:space="preserve"> - Trẩu)</w:t>
            </w:r>
          </w:p>
        </w:tc>
      </w:tr>
      <w:tr w:rsidR="005F21E9" w:rsidRPr="007759C3" w:rsidTr="00F820A5">
        <w:trPr>
          <w:trHeight w:val="40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1.3 </w:t>
            </w:r>
            <w:r w:rsidRPr="007759C3">
              <w:rPr>
                <w:rFonts w:eastAsia="Times New Roman"/>
                <w:color w:val="000000" w:themeColor="text1"/>
                <w:sz w:val="26"/>
                <w:szCs w:val="26"/>
              </w:rPr>
              <w:t>(cm)</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40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40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 xml:space="preserve">t </w:t>
            </w:r>
            <w:r w:rsidRPr="007759C3">
              <w:rPr>
                <w:rFonts w:eastAsia="Times New Roman"/>
                <w:color w:val="000000" w:themeColor="text1"/>
                <w:sz w:val="26"/>
                <w:szCs w:val="26"/>
              </w:rPr>
              <w:t>(m)</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16</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4001"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40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536" w:type="dxa"/>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40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F820A5">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F820A5">
        <w:trPr>
          <w:trHeight w:val="345"/>
          <w:jc w:val="center"/>
        </w:trPr>
        <w:tc>
          <w:tcPr>
            <w:tcW w:w="4537" w:type="dxa"/>
            <w:gridSpan w:val="2"/>
            <w:tcBorders>
              <w:top w:val="nil"/>
              <w:left w:val="single" w:sz="8" w:space="0" w:color="auto"/>
              <w:bottom w:val="single" w:sz="8" w:space="0" w:color="auto"/>
              <w:right w:val="single" w:sz="8" w:space="0" w:color="auto"/>
            </w:tcBorders>
            <w:shd w:val="clear" w:color="auto" w:fill="auto"/>
            <w:noWrap/>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02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99</w:t>
            </w:r>
          </w:p>
        </w:tc>
        <w:tc>
          <w:tcPr>
            <w:tcW w:w="1162"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79</w:t>
            </w:r>
          </w:p>
        </w:tc>
        <w:tc>
          <w:tcPr>
            <w:tcW w:w="114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63</w:t>
            </w:r>
          </w:p>
        </w:tc>
        <w:tc>
          <w:tcPr>
            <w:tcW w:w="1356" w:type="dxa"/>
            <w:tcBorders>
              <w:top w:val="nil"/>
              <w:left w:val="nil"/>
              <w:bottom w:val="single" w:sz="8" w:space="0" w:color="auto"/>
              <w:right w:val="single" w:sz="8" w:space="0" w:color="auto"/>
            </w:tcBorders>
            <w:shd w:val="clear" w:color="auto" w:fill="auto"/>
            <w:vAlign w:val="center"/>
          </w:tcPr>
          <w:p w:rsidR="005F21E9" w:rsidRPr="007759C3" w:rsidRDefault="005F21E9" w:rsidP="00F820A5">
            <w:pPr>
              <w:spacing w:before="120" w:after="120"/>
              <w:rPr>
                <w:rFonts w:eastAsia="Times New Roman"/>
                <w:b/>
                <w:color w:val="000000" w:themeColor="text1"/>
                <w:sz w:val="26"/>
                <w:szCs w:val="26"/>
              </w:rPr>
            </w:pPr>
            <w:r w:rsidRPr="007759C3">
              <w:rPr>
                <w:rFonts w:eastAsia="Times New Roman"/>
                <w:b/>
                <w:color w:val="000000" w:themeColor="text1"/>
                <w:sz w:val="26"/>
                <w:szCs w:val="26"/>
              </w:rPr>
              <w:t>31</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Kết quả bảng </w:t>
      </w:r>
      <w:r w:rsidR="007D7E4C" w:rsidRPr="007759C3">
        <w:rPr>
          <w:color w:val="000000" w:themeColor="text1"/>
          <w:sz w:val="26"/>
          <w:szCs w:val="26"/>
          <w:lang w:val="pt-BR"/>
        </w:rPr>
        <w:t>4</w:t>
      </w:r>
      <w:r w:rsidRPr="007759C3">
        <w:rPr>
          <w:color w:val="000000" w:themeColor="text1"/>
          <w:sz w:val="26"/>
          <w:szCs w:val="26"/>
          <w:lang w:val="pt-BR"/>
        </w:rPr>
        <w:t>.3</w:t>
      </w:r>
      <w:r w:rsidR="00131665" w:rsidRPr="007759C3">
        <w:rPr>
          <w:color w:val="000000" w:themeColor="text1"/>
          <w:sz w:val="26"/>
          <w:szCs w:val="26"/>
          <w:lang w:val="pt-BR"/>
        </w:rPr>
        <w:t>8</w:t>
      </w:r>
      <w:r w:rsidRPr="007759C3">
        <w:rPr>
          <w:color w:val="000000" w:themeColor="text1"/>
          <w:sz w:val="26"/>
          <w:szCs w:val="26"/>
          <w:lang w:val="pt-BR"/>
        </w:rPr>
        <w:t xml:space="preserve"> cho thấy tổng điểm của mô hình Thông nhựa </w:t>
      </w:r>
      <w:r w:rsidR="00FE01C1" w:rsidRPr="007759C3">
        <w:rPr>
          <w:color w:val="000000" w:themeColor="text1"/>
          <w:sz w:val="26"/>
          <w:szCs w:val="26"/>
          <w:lang w:val="pt-BR"/>
        </w:rPr>
        <w:t>-</w:t>
      </w:r>
      <w:r w:rsidRPr="007759C3">
        <w:rPr>
          <w:color w:val="000000" w:themeColor="text1"/>
          <w:sz w:val="26"/>
          <w:szCs w:val="26"/>
          <w:lang w:val="pt-BR"/>
        </w:rPr>
        <w:t xml:space="preserve"> Trẩu là cao nhất 99 điểm tiếp đến là mô hình Sến </w:t>
      </w:r>
      <w:r w:rsidR="00FE01C1" w:rsidRPr="007759C3">
        <w:rPr>
          <w:color w:val="000000" w:themeColor="text1"/>
          <w:sz w:val="26"/>
          <w:szCs w:val="26"/>
          <w:lang w:val="pt-BR"/>
        </w:rPr>
        <w:t>-</w:t>
      </w:r>
      <w:r w:rsidRPr="007759C3">
        <w:rPr>
          <w:color w:val="000000" w:themeColor="text1"/>
          <w:sz w:val="26"/>
          <w:szCs w:val="26"/>
          <w:lang w:val="pt-BR"/>
        </w:rPr>
        <w:t xml:space="preserve"> Trẩu 79 điểm và thấp nhất là mô hình Xoan </w:t>
      </w:r>
      <w:r w:rsidR="00FE01C1" w:rsidRPr="007759C3">
        <w:rPr>
          <w:color w:val="000000" w:themeColor="text1"/>
          <w:sz w:val="26"/>
          <w:szCs w:val="26"/>
          <w:lang w:val="pt-BR"/>
        </w:rPr>
        <w:t>-</w:t>
      </w:r>
      <w:r w:rsidRPr="007759C3">
        <w:rPr>
          <w:color w:val="000000" w:themeColor="text1"/>
          <w:sz w:val="26"/>
          <w:szCs w:val="26"/>
          <w:lang w:val="pt-BR"/>
        </w:rPr>
        <w:t xml:space="preserve"> Trẩu 31 điểm. Qua kết quả nghiên cứu cho thấy mô hình hỗn giao giữa Thông nhựa và Trẩu là phù hợp nhất trồng rừng phòng hộ cho vùng Hướng Hoá tỉnh Quảng Trị và mô hình Sến</w:t>
      </w:r>
      <w:r w:rsidR="00FE01C1" w:rsidRPr="007759C3">
        <w:rPr>
          <w:color w:val="000000" w:themeColor="text1"/>
          <w:sz w:val="26"/>
          <w:szCs w:val="26"/>
          <w:lang w:val="pt-BR"/>
        </w:rPr>
        <w:t xml:space="preserve"> -</w:t>
      </w:r>
      <w:r w:rsidRPr="007759C3">
        <w:rPr>
          <w:color w:val="000000" w:themeColor="text1"/>
          <w:sz w:val="26"/>
          <w:szCs w:val="26"/>
          <w:lang w:val="pt-BR"/>
        </w:rPr>
        <w:t xml:space="preserve"> Trẩu là khá phù hợp theo từng dạng bố trí hỗn giao; không nên trồng mô hình Xoan </w:t>
      </w:r>
      <w:r w:rsidR="00FE01C1" w:rsidRPr="007759C3">
        <w:rPr>
          <w:color w:val="000000" w:themeColor="text1"/>
          <w:sz w:val="26"/>
          <w:szCs w:val="26"/>
          <w:lang w:val="pt-BR"/>
        </w:rPr>
        <w:t>-</w:t>
      </w:r>
      <w:r w:rsidRPr="007759C3">
        <w:rPr>
          <w:color w:val="000000" w:themeColor="text1"/>
          <w:sz w:val="26"/>
          <w:szCs w:val="26"/>
          <w:lang w:val="pt-BR"/>
        </w:rPr>
        <w:t xml:space="preserve"> Trẩu cho khu vực này.</w:t>
      </w:r>
    </w:p>
    <w:p w:rsidR="00527B19" w:rsidRPr="008C4F81" w:rsidRDefault="00527B19">
      <w:pPr>
        <w:spacing w:line="240" w:lineRule="auto"/>
        <w:jc w:val="left"/>
        <w:rPr>
          <w:rFonts w:eastAsia="Times New Roman"/>
          <w:b/>
          <w:color w:val="000000" w:themeColor="text1"/>
          <w:sz w:val="26"/>
          <w:szCs w:val="26"/>
          <w:lang w:val="pt-BR"/>
        </w:rPr>
      </w:pPr>
      <w:bookmarkStart w:id="349" w:name="_Toc491084641"/>
      <w:bookmarkStart w:id="350" w:name="_Toc497917403"/>
      <w:r w:rsidRPr="008C4F81">
        <w:rPr>
          <w:color w:val="000000" w:themeColor="text1"/>
          <w:lang w:val="pt-BR"/>
        </w:rPr>
        <w:br w:type="page"/>
      </w:r>
    </w:p>
    <w:p w:rsidR="005F21E9" w:rsidRPr="008C4F81" w:rsidRDefault="005F21E9" w:rsidP="003663A1">
      <w:pPr>
        <w:pStyle w:val="02D"/>
        <w:rPr>
          <w:color w:val="000000" w:themeColor="text1"/>
          <w:lang w:val="pt-BR"/>
        </w:rPr>
      </w:pPr>
      <w:bookmarkStart w:id="351" w:name="_Toc514763631"/>
      <w:r w:rsidRPr="008C4F81">
        <w:rPr>
          <w:color w:val="000000" w:themeColor="text1"/>
          <w:lang w:val="pt-BR"/>
        </w:rPr>
        <w:lastRenderedPageBreak/>
        <w:t>4.</w:t>
      </w:r>
      <w:r w:rsidR="00047EC8" w:rsidRPr="008C4F81">
        <w:rPr>
          <w:color w:val="000000" w:themeColor="text1"/>
          <w:lang w:val="pt-BR"/>
        </w:rPr>
        <w:t>3.2</w:t>
      </w:r>
      <w:r w:rsidR="00775242" w:rsidRPr="008C4F81">
        <w:rPr>
          <w:color w:val="000000" w:themeColor="text1"/>
          <w:lang w:val="pt-BR"/>
        </w:rPr>
        <w:t>.</w:t>
      </w:r>
      <w:r w:rsidR="00B0407B" w:rsidRPr="008C4F81">
        <w:rPr>
          <w:color w:val="000000" w:themeColor="text1"/>
          <w:lang w:val="pt-BR"/>
        </w:rPr>
        <w:t>Hiện</w:t>
      </w:r>
      <w:r w:rsidRPr="008C4F81">
        <w:rPr>
          <w:color w:val="000000" w:themeColor="text1"/>
          <w:lang w:val="pt-BR"/>
        </w:rPr>
        <w:t xml:space="preserve"> trạng </w:t>
      </w:r>
      <w:r w:rsidR="00775242" w:rsidRPr="008C4F81">
        <w:rPr>
          <w:color w:val="000000" w:themeColor="text1"/>
          <w:lang w:val="pt-BR"/>
        </w:rPr>
        <w:t xml:space="preserve">các mô hình rừng phòng hộ </w:t>
      </w:r>
      <w:r w:rsidRPr="008C4F81">
        <w:rPr>
          <w:color w:val="000000" w:themeColor="text1"/>
          <w:lang w:val="pt-BR"/>
        </w:rPr>
        <w:t xml:space="preserve">và đề xuất </w:t>
      </w:r>
      <w:r w:rsidR="00775242" w:rsidRPr="008C4F81">
        <w:rPr>
          <w:color w:val="000000" w:themeColor="text1"/>
          <w:lang w:val="pt-BR"/>
        </w:rPr>
        <w:t xml:space="preserve">chọn mô hình phát triển </w:t>
      </w:r>
      <w:r w:rsidRPr="008C4F81">
        <w:rPr>
          <w:color w:val="000000" w:themeColor="text1"/>
          <w:lang w:val="pt-BR"/>
        </w:rPr>
        <w:t>trên vùng đất cát ven biển tỉnh Quảng Trị</w:t>
      </w:r>
      <w:bookmarkEnd w:id="349"/>
      <w:bookmarkEnd w:id="350"/>
      <w:bookmarkEnd w:id="351"/>
    </w:p>
    <w:p w:rsidR="007D706B" w:rsidRPr="007759C3" w:rsidRDefault="00CC4877" w:rsidP="00A57731">
      <w:pPr>
        <w:pStyle w:val="1"/>
        <w:spacing w:before="120" w:after="120" w:line="288" w:lineRule="auto"/>
        <w:jc w:val="center"/>
        <w:rPr>
          <w:color w:val="000000" w:themeColor="text1"/>
        </w:rPr>
      </w:pPr>
      <w:r w:rsidRPr="007759C3">
        <w:rPr>
          <w:noProof/>
          <w:color w:val="000000" w:themeColor="text1"/>
        </w:rPr>
        <w:drawing>
          <wp:inline distT="0" distB="0" distL="0" distR="0" wp14:anchorId="6BA4FCAD" wp14:editId="337E5C0E">
            <wp:extent cx="4890976" cy="4640920"/>
            <wp:effectExtent l="0" t="0" r="0" b="0"/>
            <wp:docPr id="22" name="Picture 91" descr="Ban do QH vung 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Ban do QH vung cat"/>
                    <pic:cNvPicPr>
                      <a:picLocks noChangeAspect="1" noChangeArrowheads="1"/>
                    </pic:cNvPicPr>
                  </pic:nvPicPr>
                  <pic:blipFill>
                    <a:blip r:embed="rId32" cstate="print"/>
                    <a:srcRect l="4735" t="4265" r="4343" b="4437"/>
                    <a:stretch>
                      <a:fillRect/>
                    </a:stretch>
                  </pic:blipFill>
                  <pic:spPr bwMode="auto">
                    <a:xfrm>
                      <a:off x="0" y="0"/>
                      <a:ext cx="4893204" cy="4643034"/>
                    </a:xfrm>
                    <a:prstGeom prst="rect">
                      <a:avLst/>
                    </a:prstGeom>
                    <a:noFill/>
                    <a:ln w="9525">
                      <a:noFill/>
                      <a:miter lim="800000"/>
                      <a:headEnd/>
                      <a:tailEnd/>
                    </a:ln>
                  </pic:spPr>
                </pic:pic>
              </a:graphicData>
            </a:graphic>
          </wp:inline>
        </w:drawing>
      </w:r>
    </w:p>
    <w:p w:rsidR="009A75FC" w:rsidRPr="007759C3" w:rsidRDefault="00303935" w:rsidP="00D3789F">
      <w:pPr>
        <w:pStyle w:val="0H"/>
        <w:rPr>
          <w:color w:val="000000" w:themeColor="text1"/>
        </w:rPr>
      </w:pPr>
      <w:bookmarkStart w:id="352" w:name="_Toc497918929"/>
      <w:bookmarkStart w:id="353" w:name="_Toc514763868"/>
      <w:bookmarkStart w:id="354" w:name="_Toc491084642"/>
      <w:r w:rsidRPr="007759C3">
        <w:rPr>
          <w:b/>
          <w:color w:val="000000" w:themeColor="text1"/>
        </w:rPr>
        <w:t xml:space="preserve">Hình </w:t>
      </w:r>
      <w:r w:rsidR="00AD77A0">
        <w:rPr>
          <w:b/>
          <w:color w:val="000000" w:themeColor="text1"/>
        </w:rPr>
        <w:t>4.16</w:t>
      </w:r>
      <w:r w:rsidR="009A75FC" w:rsidRPr="007759C3">
        <w:rPr>
          <w:b/>
          <w:color w:val="000000" w:themeColor="text1"/>
        </w:rPr>
        <w:t>.</w:t>
      </w:r>
      <w:r w:rsidR="009A75FC" w:rsidRPr="007759C3">
        <w:rPr>
          <w:color w:val="000000" w:themeColor="text1"/>
        </w:rPr>
        <w:t xml:space="preserve"> Bản đồ quy hoạch rừng phòng hộ vùng cát tỉnh Quảng Trị</w:t>
      </w:r>
      <w:bookmarkEnd w:id="352"/>
      <w:bookmarkEnd w:id="353"/>
    </w:p>
    <w:p w:rsidR="005F21E9" w:rsidRPr="007759C3" w:rsidRDefault="003D34A8" w:rsidP="004A7E25">
      <w:pPr>
        <w:pStyle w:val="04D"/>
        <w:rPr>
          <w:color w:val="000000" w:themeColor="text1"/>
        </w:rPr>
      </w:pPr>
      <w:bookmarkStart w:id="355" w:name="_Toc497917404"/>
      <w:r w:rsidRPr="007759C3">
        <w:rPr>
          <w:color w:val="000000" w:themeColor="text1"/>
        </w:rPr>
        <w:t>4.3.2</w:t>
      </w:r>
      <w:r w:rsidR="005F21E9" w:rsidRPr="007759C3">
        <w:rPr>
          <w:color w:val="000000" w:themeColor="text1"/>
        </w:rPr>
        <w:t xml:space="preserve">.1. Hiện trạng và đề xuất </w:t>
      </w:r>
      <w:r w:rsidR="006F1940" w:rsidRPr="007759C3">
        <w:rPr>
          <w:color w:val="000000" w:themeColor="text1"/>
        </w:rPr>
        <w:t>mô hình rừng trồng</w:t>
      </w:r>
      <w:r w:rsidR="005F21E9" w:rsidRPr="007759C3">
        <w:rPr>
          <w:color w:val="000000" w:themeColor="text1"/>
        </w:rPr>
        <w:t xml:space="preserve"> phi lao phòng hộ ở vùng đất cát ven biển tỉnh Quảng Trị</w:t>
      </w:r>
      <w:bookmarkEnd w:id="354"/>
      <w:bookmarkEnd w:id="355"/>
    </w:p>
    <w:p w:rsidR="005F21E9" w:rsidRPr="007759C3" w:rsidRDefault="003D34A8" w:rsidP="00D3789F">
      <w:pPr>
        <w:pStyle w:val="04D"/>
        <w:rPr>
          <w:b/>
          <w:i w:val="0"/>
          <w:color w:val="000000" w:themeColor="text1"/>
        </w:rPr>
      </w:pPr>
      <w:r w:rsidRPr="007759C3">
        <w:rPr>
          <w:b/>
          <w:i w:val="0"/>
          <w:color w:val="000000" w:themeColor="text1"/>
        </w:rPr>
        <w:t>a)</w:t>
      </w:r>
      <w:r w:rsidR="005F21E9" w:rsidRPr="007759C3">
        <w:rPr>
          <w:b/>
          <w:i w:val="0"/>
          <w:color w:val="000000" w:themeColor="text1"/>
        </w:rPr>
        <w:t xml:space="preserve"> Đặc điểm chung của các kết cấu phi lao trồng phòng hộ ở vùng đất cát ven biển tỉnh Quảng Trị</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Rừng trồng phi lao phòng hộ ven biển.</w:t>
      </w:r>
      <w:bookmarkStart w:id="356" w:name="_Toc236096115"/>
      <w:bookmarkStart w:id="357" w:name="_Toc246659172"/>
    </w:p>
    <w:p w:rsidR="005F21E9" w:rsidRPr="007759C3" w:rsidRDefault="005F21E9" w:rsidP="00B42C84">
      <w:pPr>
        <w:spacing w:before="120" w:after="120"/>
        <w:ind w:firstLine="709"/>
        <w:jc w:val="both"/>
        <w:rPr>
          <w:color w:val="000000" w:themeColor="text1"/>
          <w:sz w:val="26"/>
          <w:szCs w:val="26"/>
          <w:lang w:val="nb-NO"/>
        </w:rPr>
      </w:pPr>
      <w:r w:rsidRPr="007759C3">
        <w:rPr>
          <w:color w:val="000000" w:themeColor="text1"/>
          <w:sz w:val="26"/>
          <w:szCs w:val="26"/>
          <w:lang w:val="nb-NO"/>
        </w:rPr>
        <w:t>Đai rừng phi lao ven biển tỉnh Quảng Trị với mục đích là cố định cát và chống sự phục hồi di động cát. Sau khi đã trồng phi lao thì cát đã được ổn định có thể trồng các loài cây khác nhau như keo, các loài cây bản địa và mô hình nông lâm kết hợp thích hợp với vùng cát ven biển nhằm mục đích là phòng hộ kết hợp với kinh tế. Để đánh giá khả năng phòng hộ của phi lao nói riêng và các loài cây khác trên đ</w:t>
      </w:r>
      <w:r w:rsidR="00826264" w:rsidRPr="007759C3">
        <w:rPr>
          <w:color w:val="000000" w:themeColor="text1"/>
          <w:sz w:val="26"/>
          <w:szCs w:val="26"/>
          <w:lang w:val="nb-NO"/>
        </w:rPr>
        <w:t>ịa</w:t>
      </w:r>
      <w:r w:rsidRPr="007759C3">
        <w:rPr>
          <w:color w:val="000000" w:themeColor="text1"/>
          <w:sz w:val="26"/>
          <w:szCs w:val="26"/>
          <w:lang w:val="nb-NO"/>
        </w:rPr>
        <w:t xml:space="preserve"> bàn tỉnh Quảng Trị nói chung là rất khó. Bởi các nội dung để tiến hành đánh giá phòng hộ phụ thuộc vào nhiều yếu tố, vậy nên công việc này đòi hỏi phải tốn nhiều thời gian và công </w:t>
      </w:r>
      <w:r w:rsidRPr="007759C3">
        <w:rPr>
          <w:color w:val="000000" w:themeColor="text1"/>
          <w:sz w:val="26"/>
          <w:szCs w:val="26"/>
          <w:lang w:val="nb-NO"/>
        </w:rPr>
        <w:lastRenderedPageBreak/>
        <w:t>sức mới thu lại được kết quả. Trong đề tài này để đánh giá khả năng phòng hộ của phi lao đã đánh giá trên 2 khía cạnh</w:t>
      </w:r>
      <w:bookmarkEnd w:id="356"/>
      <w:bookmarkEnd w:id="357"/>
      <w:r w:rsidRPr="007759C3">
        <w:rPr>
          <w:color w:val="000000" w:themeColor="text1"/>
          <w:sz w:val="26"/>
          <w:szCs w:val="26"/>
          <w:lang w:val="nb-NO"/>
        </w:rPr>
        <w:t>:</w:t>
      </w:r>
    </w:p>
    <w:p w:rsidR="005F21E9" w:rsidRPr="007759C3" w:rsidRDefault="005F21E9" w:rsidP="00B42C84">
      <w:pPr>
        <w:spacing w:before="120" w:after="120"/>
        <w:ind w:firstLine="709"/>
        <w:jc w:val="both"/>
        <w:rPr>
          <w:color w:val="000000" w:themeColor="text1"/>
          <w:sz w:val="26"/>
          <w:szCs w:val="26"/>
          <w:lang w:val="nb-NO"/>
        </w:rPr>
      </w:pPr>
      <w:r w:rsidRPr="007759C3">
        <w:rPr>
          <w:color w:val="000000" w:themeColor="text1"/>
          <w:sz w:val="26"/>
          <w:szCs w:val="26"/>
          <w:lang w:val="nb-NO"/>
        </w:rPr>
        <w:t xml:space="preserve">Khả năng cải thiện tiểu khí hậu: gió, độ ẩm, nhiệt độ và độ ẩm không khí. </w:t>
      </w:r>
    </w:p>
    <w:p w:rsidR="005F21E9" w:rsidRPr="007759C3" w:rsidRDefault="005F21E9" w:rsidP="00DF60B3">
      <w:pPr>
        <w:spacing w:before="120" w:after="120"/>
        <w:ind w:firstLine="709"/>
        <w:jc w:val="both"/>
        <w:rPr>
          <w:color w:val="000000" w:themeColor="text1"/>
          <w:sz w:val="26"/>
          <w:szCs w:val="26"/>
          <w:lang w:val="nb-NO"/>
        </w:rPr>
      </w:pPr>
      <w:r w:rsidRPr="007759C3">
        <w:rPr>
          <w:color w:val="000000" w:themeColor="text1"/>
          <w:sz w:val="26"/>
          <w:szCs w:val="26"/>
          <w:lang w:val="nb-NO"/>
        </w:rPr>
        <w:t>Khả năng cải thiện đất: nhiệt độ và độ ẩm đất, kết quả phân tích đất của một số kết cấu</w:t>
      </w:r>
      <w:r w:rsidR="00DF60B3" w:rsidRPr="007759C3">
        <w:rPr>
          <w:color w:val="000000" w:themeColor="text1"/>
          <w:sz w:val="26"/>
          <w:szCs w:val="26"/>
          <w:lang w:val="nb-NO"/>
        </w:rPr>
        <w:t xml:space="preserve">. </w:t>
      </w:r>
      <w:r w:rsidRPr="007759C3">
        <w:rPr>
          <w:color w:val="000000" w:themeColor="text1"/>
          <w:sz w:val="26"/>
          <w:szCs w:val="26"/>
          <w:lang w:val="nb-NO"/>
        </w:rPr>
        <w:t>Do đối tượng đánh giá trên toàn bộ địa bàn tỉ</w:t>
      </w:r>
      <w:r w:rsidR="003A5B78" w:rsidRPr="007759C3">
        <w:rPr>
          <w:color w:val="000000" w:themeColor="text1"/>
          <w:sz w:val="26"/>
          <w:szCs w:val="26"/>
          <w:lang w:val="nb-NO"/>
        </w:rPr>
        <w:t>nh</w:t>
      </w:r>
      <w:r w:rsidRPr="007759C3">
        <w:rPr>
          <w:color w:val="000000" w:themeColor="text1"/>
          <w:sz w:val="26"/>
          <w:szCs w:val="26"/>
          <w:lang w:val="nb-NO"/>
        </w:rPr>
        <w:t xml:space="preserve"> với quy mô lớn, đa dạng về tuổi và phương thức trồng nên đề tài chỉ tập trung nghiên cứu đối tượng rừng phi lao 5 năm tuổi, trên </w:t>
      </w:r>
      <w:r w:rsidR="003A5B78" w:rsidRPr="007759C3">
        <w:rPr>
          <w:color w:val="000000" w:themeColor="text1"/>
          <w:sz w:val="26"/>
          <w:szCs w:val="26"/>
          <w:lang w:val="nb-NO"/>
        </w:rPr>
        <w:t xml:space="preserve">các </w:t>
      </w:r>
      <w:r w:rsidRPr="007759C3">
        <w:rPr>
          <w:color w:val="000000" w:themeColor="text1"/>
          <w:sz w:val="26"/>
          <w:szCs w:val="26"/>
          <w:lang w:val="nb-NO"/>
        </w:rPr>
        <w:t>huyện</w:t>
      </w:r>
      <w:r w:rsidR="003A5B78" w:rsidRPr="007759C3">
        <w:rPr>
          <w:color w:val="000000" w:themeColor="text1"/>
          <w:sz w:val="26"/>
          <w:szCs w:val="26"/>
          <w:lang w:val="nb-NO"/>
        </w:rPr>
        <w:t xml:space="preserve">:Gio Linh, Vĩnh Linh và Triệu Phong </w:t>
      </w:r>
      <w:r w:rsidRPr="007759C3">
        <w:rPr>
          <w:color w:val="000000" w:themeColor="text1"/>
          <w:sz w:val="26"/>
          <w:szCs w:val="26"/>
          <w:lang w:val="nb-NO"/>
        </w:rPr>
        <w:t>của tỉnh Quảng Trị.</w:t>
      </w:r>
      <w:r w:rsidRPr="007759C3">
        <w:rPr>
          <w:color w:val="000000" w:themeColor="text1"/>
          <w:sz w:val="26"/>
          <w:szCs w:val="26"/>
          <w:lang w:val="nb-NO"/>
        </w:rPr>
        <w:tab/>
      </w:r>
    </w:p>
    <w:p w:rsidR="005F21E9" w:rsidRPr="007759C3" w:rsidRDefault="005F21E9" w:rsidP="003D34A8">
      <w:pPr>
        <w:pStyle w:val="ListParagraph1"/>
        <w:tabs>
          <w:tab w:val="left" w:pos="851"/>
          <w:tab w:val="left" w:pos="993"/>
        </w:tabs>
        <w:spacing w:before="120" w:after="120"/>
        <w:ind w:left="0"/>
        <w:jc w:val="both"/>
        <w:rPr>
          <w:rFonts w:ascii="Times New Roman" w:hAnsi="Times New Roman"/>
          <w:color w:val="000000" w:themeColor="text1"/>
          <w:sz w:val="26"/>
          <w:szCs w:val="26"/>
          <w:lang w:val="nb-NO"/>
        </w:rPr>
      </w:pPr>
      <w:r w:rsidRPr="007759C3">
        <w:rPr>
          <w:rFonts w:ascii="Times New Roman" w:hAnsi="Times New Roman"/>
          <w:color w:val="000000" w:themeColor="text1"/>
          <w:sz w:val="26"/>
          <w:szCs w:val="26"/>
          <w:lang w:val="nb-NO"/>
        </w:rPr>
        <w:t>Khu vực nghiên cứu và đặc trưng của các kết cấu rừng phi lao</w:t>
      </w:r>
    </w:p>
    <w:p w:rsidR="005F21E9" w:rsidRPr="007759C3" w:rsidRDefault="005F21E9" w:rsidP="00D3789F">
      <w:pPr>
        <w:tabs>
          <w:tab w:val="left" w:pos="851"/>
          <w:tab w:val="left" w:pos="993"/>
        </w:tabs>
        <w:spacing w:before="120" w:after="120"/>
        <w:ind w:firstLine="709"/>
        <w:jc w:val="both"/>
        <w:rPr>
          <w:color w:val="000000" w:themeColor="text1"/>
          <w:sz w:val="26"/>
          <w:szCs w:val="26"/>
          <w:lang w:val="nb-NO"/>
        </w:rPr>
      </w:pPr>
      <w:r w:rsidRPr="007759C3">
        <w:rPr>
          <w:color w:val="000000" w:themeColor="text1"/>
          <w:sz w:val="26"/>
          <w:szCs w:val="26"/>
          <w:lang w:val="nb-NO"/>
        </w:rPr>
        <w:t>Kết cấu đai rừng: Bođrôp đã căn cứ vào hệ số lọt gió để xác định kết cấu của đai rừng: Đai kín có hệ số lọt gió K &lt; 0,3; đai hơi kín 0,3 &lt; K &lt; 0,5; đai thưa K &gt; 0,5 (Bhatnagar, H.P, 1978)</w:t>
      </w:r>
      <w:r w:rsidR="003A5B78" w:rsidRPr="007759C3">
        <w:rPr>
          <w:color w:val="000000" w:themeColor="text1"/>
          <w:sz w:val="26"/>
          <w:szCs w:val="26"/>
          <w:lang w:val="nb-NO"/>
        </w:rPr>
        <w:t>.</w:t>
      </w:r>
    </w:p>
    <w:p w:rsidR="005F21E9" w:rsidRPr="007759C3" w:rsidRDefault="005F21E9" w:rsidP="00D3789F">
      <w:pPr>
        <w:pStyle w:val="p1111"/>
        <w:numPr>
          <w:ilvl w:val="0"/>
          <w:numId w:val="18"/>
        </w:numPr>
        <w:tabs>
          <w:tab w:val="left" w:pos="851"/>
          <w:tab w:val="left" w:pos="993"/>
        </w:tabs>
        <w:spacing w:before="120" w:after="120" w:line="288" w:lineRule="auto"/>
        <w:ind w:left="0" w:firstLine="709"/>
        <w:outlineLvl w:val="3"/>
        <w:rPr>
          <w:b w:val="0"/>
          <w:i w:val="0"/>
          <w:color w:val="000000" w:themeColor="text1"/>
          <w:sz w:val="26"/>
          <w:szCs w:val="26"/>
          <w:lang w:val="nb-NO"/>
        </w:rPr>
      </w:pPr>
      <w:bookmarkStart w:id="358" w:name="_Toc235946836"/>
      <w:bookmarkStart w:id="359" w:name="_Toc246659174"/>
      <w:r w:rsidRPr="007759C3">
        <w:rPr>
          <w:b w:val="0"/>
          <w:i w:val="0"/>
          <w:color w:val="000000" w:themeColor="text1"/>
          <w:sz w:val="26"/>
          <w:szCs w:val="26"/>
          <w:lang w:val="nb-NO"/>
        </w:rPr>
        <w:t xml:space="preserve">Đai rừng phi lao ở </w:t>
      </w:r>
      <w:bookmarkEnd w:id="358"/>
      <w:bookmarkEnd w:id="359"/>
      <w:r w:rsidRPr="007759C3">
        <w:rPr>
          <w:b w:val="0"/>
          <w:i w:val="0"/>
          <w:color w:val="000000" w:themeColor="text1"/>
          <w:sz w:val="26"/>
          <w:szCs w:val="26"/>
          <w:lang w:val="nb-NO"/>
        </w:rPr>
        <w:t xml:space="preserve">huyện Vĩnh Linh </w:t>
      </w:r>
    </w:p>
    <w:p w:rsidR="005F21E9" w:rsidRPr="007759C3" w:rsidRDefault="005F21E9" w:rsidP="00D3789F">
      <w:pPr>
        <w:tabs>
          <w:tab w:val="left" w:pos="851"/>
          <w:tab w:val="left" w:pos="993"/>
        </w:tabs>
        <w:spacing w:before="120" w:after="120"/>
        <w:ind w:firstLine="709"/>
        <w:jc w:val="both"/>
        <w:rPr>
          <w:color w:val="000000" w:themeColor="text1"/>
          <w:sz w:val="26"/>
          <w:szCs w:val="26"/>
          <w:lang w:val="nb-NO"/>
        </w:rPr>
      </w:pPr>
      <w:r w:rsidRPr="007759C3">
        <w:rPr>
          <w:color w:val="000000" w:themeColor="text1"/>
          <w:sz w:val="26"/>
          <w:szCs w:val="26"/>
          <w:lang w:val="nb-NO"/>
        </w:rPr>
        <w:t>Đai có chiều dài 130 m, cách mép biển 25 m, mật độ ban đầu 3</w:t>
      </w:r>
      <w:r w:rsidR="003A5B78" w:rsidRPr="007759C3">
        <w:rPr>
          <w:color w:val="000000" w:themeColor="text1"/>
          <w:sz w:val="26"/>
          <w:szCs w:val="26"/>
          <w:lang w:val="nb-NO"/>
        </w:rPr>
        <w:t>.</w:t>
      </w:r>
      <w:r w:rsidRPr="007759C3">
        <w:rPr>
          <w:color w:val="000000" w:themeColor="text1"/>
          <w:sz w:val="26"/>
          <w:szCs w:val="26"/>
          <w:lang w:val="nb-NO"/>
        </w:rPr>
        <w:t xml:space="preserve">300 cây/ha, chiều cao bình quân đai </w:t>
      </w:r>
      <w:r w:rsidR="006F1940" w:rsidRPr="007759C3">
        <w:rPr>
          <w:color w:val="000000" w:themeColor="text1"/>
          <w:sz w:val="26"/>
          <w:szCs w:val="26"/>
          <w:lang w:val="nb-NO"/>
        </w:rPr>
        <w:t>6,37</w:t>
      </w:r>
      <w:r w:rsidRPr="007759C3">
        <w:rPr>
          <w:color w:val="000000" w:themeColor="text1"/>
          <w:sz w:val="26"/>
          <w:szCs w:val="26"/>
          <w:lang w:val="nb-NO"/>
        </w:rPr>
        <w:t xml:space="preserve"> m; đường kính bình quân </w:t>
      </w:r>
      <w:r w:rsidR="006F1940" w:rsidRPr="007759C3">
        <w:rPr>
          <w:color w:val="000000" w:themeColor="text1"/>
          <w:sz w:val="26"/>
          <w:szCs w:val="26"/>
          <w:lang w:val="nb-NO"/>
        </w:rPr>
        <w:t>7,41</w:t>
      </w:r>
      <w:r w:rsidRPr="007759C3">
        <w:rPr>
          <w:color w:val="000000" w:themeColor="text1"/>
          <w:sz w:val="26"/>
          <w:szCs w:val="26"/>
          <w:lang w:val="nb-NO"/>
        </w:rPr>
        <w:t xml:space="preserve"> cm và đường kính tán bình quân 1,8</w:t>
      </w:r>
      <w:r w:rsidR="006F1940" w:rsidRPr="007759C3">
        <w:rPr>
          <w:color w:val="000000" w:themeColor="text1"/>
          <w:sz w:val="26"/>
          <w:szCs w:val="26"/>
          <w:lang w:val="nb-NO"/>
        </w:rPr>
        <w:t>2</w:t>
      </w:r>
      <w:r w:rsidRPr="007759C3">
        <w:rPr>
          <w:color w:val="000000" w:themeColor="text1"/>
          <w:sz w:val="26"/>
          <w:szCs w:val="26"/>
          <w:lang w:val="nb-NO"/>
        </w:rPr>
        <w:t>m. Hệ số lọt gió của đai rừng 0,21 nên thuộc dạng kết cấu kín. Mật độ hiện còn 2500 cây/ha.</w:t>
      </w:r>
    </w:p>
    <w:p w:rsidR="005F21E9" w:rsidRPr="007759C3" w:rsidRDefault="00CC4877" w:rsidP="00D3789F">
      <w:pPr>
        <w:spacing w:before="120" w:after="120"/>
        <w:rPr>
          <w:color w:val="000000" w:themeColor="text1"/>
          <w:sz w:val="26"/>
          <w:szCs w:val="26"/>
          <w:lang w:val="nb-NO"/>
        </w:rPr>
      </w:pPr>
      <w:r w:rsidRPr="007759C3">
        <w:rPr>
          <w:b/>
          <w:i/>
          <w:noProof/>
          <w:color w:val="000000" w:themeColor="text1"/>
          <w:sz w:val="26"/>
          <w:szCs w:val="26"/>
        </w:rPr>
        <w:drawing>
          <wp:inline distT="0" distB="0" distL="0" distR="0" wp14:anchorId="119E4B72" wp14:editId="00C11D66">
            <wp:extent cx="2764465" cy="1992718"/>
            <wp:effectExtent l="0" t="0" r="0" b="0"/>
            <wp:docPr id="23" name="Picture 2" descr="Descriptio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3.jpg"/>
                    <pic:cNvPicPr>
                      <a:picLocks noChangeAspect="1" noChangeArrowheads="1"/>
                    </pic:cNvPicPr>
                  </pic:nvPicPr>
                  <pic:blipFill>
                    <a:blip r:embed="rId33"/>
                    <a:srcRect t="6396" b="34863"/>
                    <a:stretch>
                      <a:fillRect/>
                    </a:stretch>
                  </pic:blipFill>
                  <pic:spPr bwMode="auto">
                    <a:xfrm>
                      <a:off x="0" y="0"/>
                      <a:ext cx="2766643" cy="1994288"/>
                    </a:xfrm>
                    <a:prstGeom prst="rect">
                      <a:avLst/>
                    </a:prstGeom>
                    <a:noFill/>
                    <a:ln w="9525">
                      <a:noFill/>
                      <a:miter lim="800000"/>
                      <a:headEnd/>
                      <a:tailEnd/>
                    </a:ln>
                  </pic:spPr>
                </pic:pic>
              </a:graphicData>
            </a:graphic>
          </wp:inline>
        </w:drawing>
      </w:r>
    </w:p>
    <w:p w:rsidR="005F21E9" w:rsidRPr="007759C3" w:rsidRDefault="005F21E9" w:rsidP="00D3789F">
      <w:pPr>
        <w:pStyle w:val="0H"/>
        <w:rPr>
          <w:color w:val="000000" w:themeColor="text1"/>
          <w:lang w:val="nb-NO"/>
        </w:rPr>
      </w:pPr>
      <w:bookmarkStart w:id="360" w:name="_Toc486707289"/>
      <w:bookmarkStart w:id="361" w:name="_Toc497918930"/>
      <w:bookmarkStart w:id="362" w:name="_Toc514763869"/>
      <w:r w:rsidRPr="007759C3">
        <w:rPr>
          <w:b/>
          <w:color w:val="000000" w:themeColor="text1"/>
          <w:lang w:val="nb-NO"/>
        </w:rPr>
        <w:t xml:space="preserve">Hình </w:t>
      </w:r>
      <w:r w:rsidR="003D34A8" w:rsidRPr="007759C3">
        <w:rPr>
          <w:b/>
          <w:color w:val="000000" w:themeColor="text1"/>
          <w:lang w:val="nb-NO"/>
        </w:rPr>
        <w:t>4</w:t>
      </w:r>
      <w:r w:rsidR="00042D0C" w:rsidRPr="007759C3">
        <w:rPr>
          <w:b/>
          <w:color w:val="000000" w:themeColor="text1"/>
          <w:lang w:val="nb-NO"/>
        </w:rPr>
        <w:t>.</w:t>
      </w:r>
      <w:r w:rsidR="00AD77A0">
        <w:rPr>
          <w:b/>
          <w:color w:val="000000" w:themeColor="text1"/>
          <w:lang w:val="nb-NO"/>
        </w:rPr>
        <w:t>17</w:t>
      </w:r>
      <w:r w:rsidRPr="007759C3">
        <w:rPr>
          <w:b/>
          <w:color w:val="000000" w:themeColor="text1"/>
          <w:lang w:val="nb-NO"/>
        </w:rPr>
        <w:t>.</w:t>
      </w:r>
      <w:r w:rsidRPr="007759C3">
        <w:rPr>
          <w:color w:val="000000" w:themeColor="text1"/>
          <w:lang w:val="nb-NO"/>
        </w:rPr>
        <w:t xml:space="preserve"> Đai rừng phi lao ở Vĩnh Linh</w:t>
      </w:r>
      <w:bookmarkEnd w:id="360"/>
      <w:bookmarkEnd w:id="361"/>
      <w:bookmarkEnd w:id="362"/>
    </w:p>
    <w:p w:rsidR="005F21E9" w:rsidRPr="007759C3" w:rsidRDefault="00CC4877" w:rsidP="00D3789F">
      <w:pPr>
        <w:spacing w:before="120" w:after="120"/>
        <w:rPr>
          <w:color w:val="000000" w:themeColor="text1"/>
          <w:sz w:val="26"/>
          <w:szCs w:val="26"/>
          <w:lang w:val="nb-NO"/>
        </w:rPr>
      </w:pPr>
      <w:r w:rsidRPr="007759C3">
        <w:rPr>
          <w:b/>
          <w:i/>
          <w:noProof/>
          <w:color w:val="000000" w:themeColor="text1"/>
          <w:sz w:val="26"/>
          <w:szCs w:val="26"/>
        </w:rPr>
        <w:drawing>
          <wp:inline distT="0" distB="0" distL="0" distR="0" wp14:anchorId="0B918263" wp14:editId="6843C982">
            <wp:extent cx="2861097" cy="1930400"/>
            <wp:effectExtent l="19050" t="0" r="0" b="0"/>
            <wp:docPr id="24" name="Picture 8" descr="Description: T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TD1"/>
                    <pic:cNvPicPr>
                      <a:picLocks noChangeAspect="1" noChangeArrowheads="1"/>
                    </pic:cNvPicPr>
                  </pic:nvPicPr>
                  <pic:blipFill>
                    <a:blip r:embed="rId34"/>
                    <a:srcRect/>
                    <a:stretch>
                      <a:fillRect/>
                    </a:stretch>
                  </pic:blipFill>
                  <pic:spPr bwMode="auto">
                    <a:xfrm>
                      <a:off x="0" y="0"/>
                      <a:ext cx="2855595" cy="1926688"/>
                    </a:xfrm>
                    <a:prstGeom prst="rect">
                      <a:avLst/>
                    </a:prstGeom>
                    <a:noFill/>
                    <a:ln w="9525">
                      <a:noFill/>
                      <a:miter lim="800000"/>
                      <a:headEnd/>
                      <a:tailEnd/>
                    </a:ln>
                  </pic:spPr>
                </pic:pic>
              </a:graphicData>
            </a:graphic>
          </wp:inline>
        </w:drawing>
      </w:r>
    </w:p>
    <w:p w:rsidR="005F21E9" w:rsidRPr="004602F7" w:rsidRDefault="00AD77A0" w:rsidP="00571E9B">
      <w:pPr>
        <w:pStyle w:val="0H"/>
        <w:rPr>
          <w:lang w:val="nb-NO"/>
        </w:rPr>
      </w:pPr>
      <w:bookmarkStart w:id="363" w:name="_Toc236096437"/>
      <w:bookmarkStart w:id="364" w:name="_Toc236096550"/>
      <w:bookmarkStart w:id="365" w:name="_Toc246659175"/>
      <w:bookmarkStart w:id="366" w:name="_Toc486707290"/>
      <w:bookmarkStart w:id="367" w:name="_Toc505008441"/>
      <w:bookmarkStart w:id="368" w:name="_Toc514763870"/>
      <w:r w:rsidRPr="004602F7">
        <w:rPr>
          <w:b/>
          <w:lang w:val="nb-NO"/>
        </w:rPr>
        <w:t>Hình 4.18</w:t>
      </w:r>
      <w:r w:rsidR="005F21E9" w:rsidRPr="004602F7">
        <w:rPr>
          <w:b/>
          <w:lang w:val="nb-NO"/>
        </w:rPr>
        <w:t>.</w:t>
      </w:r>
      <w:r w:rsidRPr="004602F7">
        <w:rPr>
          <w:lang w:val="nb-NO"/>
        </w:rPr>
        <w:t xml:space="preserve"> Phẩu đồ đ</w:t>
      </w:r>
      <w:r w:rsidR="005F21E9" w:rsidRPr="004602F7">
        <w:rPr>
          <w:lang w:val="nb-NO"/>
        </w:rPr>
        <w:t>ai rừng phi lao</w:t>
      </w:r>
      <w:bookmarkEnd w:id="363"/>
      <w:bookmarkEnd w:id="364"/>
      <w:bookmarkEnd w:id="365"/>
      <w:r w:rsidR="005F21E9" w:rsidRPr="004602F7">
        <w:rPr>
          <w:lang w:val="nb-NO"/>
        </w:rPr>
        <w:t xml:space="preserve"> ở Vĩnh Linh</w:t>
      </w:r>
      <w:bookmarkEnd w:id="366"/>
      <w:bookmarkEnd w:id="367"/>
      <w:bookmarkEnd w:id="368"/>
    </w:p>
    <w:p w:rsidR="005F21E9" w:rsidRPr="007759C3" w:rsidRDefault="005F21E9" w:rsidP="00D3789F">
      <w:pPr>
        <w:pStyle w:val="p1111"/>
        <w:numPr>
          <w:ilvl w:val="0"/>
          <w:numId w:val="18"/>
        </w:numPr>
        <w:tabs>
          <w:tab w:val="left" w:pos="993"/>
        </w:tabs>
        <w:spacing w:before="120" w:after="120" w:line="288" w:lineRule="auto"/>
        <w:ind w:left="0" w:firstLine="709"/>
        <w:outlineLvl w:val="3"/>
        <w:rPr>
          <w:b w:val="0"/>
          <w:i w:val="0"/>
          <w:color w:val="000000" w:themeColor="text1"/>
          <w:sz w:val="26"/>
          <w:szCs w:val="26"/>
          <w:lang w:val="nb-NO"/>
        </w:rPr>
      </w:pPr>
      <w:bookmarkStart w:id="369" w:name="_Toc235946837"/>
      <w:bookmarkStart w:id="370" w:name="_Toc246659176"/>
      <w:r w:rsidRPr="007759C3">
        <w:rPr>
          <w:b w:val="0"/>
          <w:i w:val="0"/>
          <w:color w:val="000000" w:themeColor="text1"/>
          <w:sz w:val="26"/>
          <w:szCs w:val="26"/>
          <w:lang w:val="nb-NO"/>
        </w:rPr>
        <w:lastRenderedPageBreak/>
        <w:t xml:space="preserve">Đai rừng phi lao ở </w:t>
      </w:r>
      <w:bookmarkEnd w:id="369"/>
      <w:bookmarkEnd w:id="370"/>
      <w:r w:rsidRPr="007759C3">
        <w:rPr>
          <w:b w:val="0"/>
          <w:i w:val="0"/>
          <w:color w:val="000000" w:themeColor="text1"/>
          <w:sz w:val="26"/>
          <w:szCs w:val="26"/>
          <w:lang w:val="nb-NO"/>
        </w:rPr>
        <w:t xml:space="preserve"> huyện Gio Linh</w:t>
      </w:r>
    </w:p>
    <w:p w:rsidR="005F21E9" w:rsidRPr="007759C3" w:rsidRDefault="005F21E9" w:rsidP="00B42C84">
      <w:pPr>
        <w:spacing w:before="120" w:after="120"/>
        <w:ind w:firstLine="709"/>
        <w:jc w:val="both"/>
        <w:rPr>
          <w:color w:val="000000" w:themeColor="text1"/>
          <w:sz w:val="26"/>
          <w:szCs w:val="26"/>
          <w:lang w:val="nb-NO"/>
        </w:rPr>
      </w:pPr>
      <w:r w:rsidRPr="007759C3">
        <w:rPr>
          <w:color w:val="000000" w:themeColor="text1"/>
          <w:sz w:val="26"/>
          <w:szCs w:val="26"/>
          <w:lang w:val="nb-NO"/>
        </w:rPr>
        <w:t>Đai có chiều dài 134 m, cách mép biển 32 m, mật độ ban đầ</w:t>
      </w:r>
      <w:r w:rsidR="006F1940" w:rsidRPr="007759C3">
        <w:rPr>
          <w:color w:val="000000" w:themeColor="text1"/>
          <w:sz w:val="26"/>
          <w:szCs w:val="26"/>
          <w:lang w:val="nb-NO"/>
        </w:rPr>
        <w:t>u 2</w:t>
      </w:r>
      <w:r w:rsidR="0055408C" w:rsidRPr="007759C3">
        <w:rPr>
          <w:color w:val="000000" w:themeColor="text1"/>
          <w:sz w:val="26"/>
          <w:szCs w:val="26"/>
          <w:lang w:val="nb-NO"/>
        </w:rPr>
        <w:t>.</w:t>
      </w:r>
      <w:r w:rsidR="006F1940" w:rsidRPr="007759C3">
        <w:rPr>
          <w:color w:val="000000" w:themeColor="text1"/>
          <w:sz w:val="26"/>
          <w:szCs w:val="26"/>
          <w:lang w:val="nb-NO"/>
        </w:rPr>
        <w:t>5</w:t>
      </w:r>
      <w:r w:rsidRPr="007759C3">
        <w:rPr>
          <w:color w:val="000000" w:themeColor="text1"/>
          <w:sz w:val="26"/>
          <w:szCs w:val="26"/>
          <w:lang w:val="nb-NO"/>
        </w:rPr>
        <w:t xml:space="preserve">00 cây/ha, chiều cao bình quân đai </w:t>
      </w:r>
      <w:r w:rsidR="00102472" w:rsidRPr="007759C3">
        <w:rPr>
          <w:color w:val="000000" w:themeColor="text1"/>
          <w:sz w:val="26"/>
          <w:szCs w:val="26"/>
          <w:lang w:val="nb-NO"/>
        </w:rPr>
        <w:t xml:space="preserve">5,68 </w:t>
      </w:r>
      <w:r w:rsidRPr="007759C3">
        <w:rPr>
          <w:color w:val="000000" w:themeColor="text1"/>
          <w:sz w:val="26"/>
          <w:szCs w:val="26"/>
          <w:lang w:val="nb-NO"/>
        </w:rPr>
        <w:t>m; đườ</w:t>
      </w:r>
      <w:r w:rsidR="006F1940" w:rsidRPr="007759C3">
        <w:rPr>
          <w:color w:val="000000" w:themeColor="text1"/>
          <w:sz w:val="26"/>
          <w:szCs w:val="26"/>
          <w:lang w:val="nb-NO"/>
        </w:rPr>
        <w:t>ng kính bình quân 8,04</w:t>
      </w:r>
      <w:r w:rsidRPr="007759C3">
        <w:rPr>
          <w:color w:val="000000" w:themeColor="text1"/>
          <w:sz w:val="26"/>
          <w:szCs w:val="26"/>
          <w:lang w:val="nb-NO"/>
        </w:rPr>
        <w:t>cm và đườ</w:t>
      </w:r>
      <w:r w:rsidR="006F1940" w:rsidRPr="007759C3">
        <w:rPr>
          <w:color w:val="000000" w:themeColor="text1"/>
          <w:sz w:val="26"/>
          <w:szCs w:val="26"/>
          <w:lang w:val="nb-NO"/>
        </w:rPr>
        <w:t>ng kính tán bình quân 1,95</w:t>
      </w:r>
      <w:r w:rsidRPr="007759C3">
        <w:rPr>
          <w:color w:val="000000" w:themeColor="text1"/>
          <w:sz w:val="26"/>
          <w:szCs w:val="26"/>
          <w:lang w:val="nb-NO"/>
        </w:rPr>
        <w:t xml:space="preserve"> m. Hệ số lọt gió của đai rừng 0,45 nên thuộc dạng kết cấu hơi kín. Mật độ hiện còn 2000 cây/ha.</w:t>
      </w:r>
    </w:p>
    <w:p w:rsidR="005F21E9" w:rsidRPr="007759C3" w:rsidRDefault="00CC4877" w:rsidP="00D3789F">
      <w:pPr>
        <w:spacing w:before="120" w:after="120"/>
        <w:rPr>
          <w:color w:val="000000" w:themeColor="text1"/>
          <w:sz w:val="26"/>
          <w:szCs w:val="26"/>
          <w:lang w:val="nb-NO"/>
        </w:rPr>
      </w:pPr>
      <w:r w:rsidRPr="007759C3">
        <w:rPr>
          <w:b/>
          <w:i/>
          <w:noProof/>
          <w:color w:val="000000" w:themeColor="text1"/>
          <w:sz w:val="26"/>
          <w:szCs w:val="26"/>
        </w:rPr>
        <w:drawing>
          <wp:inline distT="0" distB="0" distL="0" distR="0" wp14:anchorId="0B9678C1" wp14:editId="26A32AEE">
            <wp:extent cx="3045619" cy="2082800"/>
            <wp:effectExtent l="19050" t="0" r="2381" b="0"/>
            <wp:docPr id="25" name="Picture 6" descr="Description: IMG_3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IMG_3078.JPG"/>
                    <pic:cNvPicPr>
                      <a:picLocks noChangeAspect="1" noChangeArrowheads="1"/>
                    </pic:cNvPicPr>
                  </pic:nvPicPr>
                  <pic:blipFill>
                    <a:blip r:embed="rId35"/>
                    <a:srcRect b="20416"/>
                    <a:stretch>
                      <a:fillRect/>
                    </a:stretch>
                  </pic:blipFill>
                  <pic:spPr bwMode="auto">
                    <a:xfrm>
                      <a:off x="0" y="0"/>
                      <a:ext cx="3043116" cy="2081088"/>
                    </a:xfrm>
                    <a:prstGeom prst="rect">
                      <a:avLst/>
                    </a:prstGeom>
                    <a:noFill/>
                    <a:ln w="9525">
                      <a:noFill/>
                      <a:miter lim="800000"/>
                      <a:headEnd/>
                      <a:tailEnd/>
                    </a:ln>
                  </pic:spPr>
                </pic:pic>
              </a:graphicData>
            </a:graphic>
          </wp:inline>
        </w:drawing>
      </w:r>
    </w:p>
    <w:p w:rsidR="005F21E9" w:rsidRPr="007759C3" w:rsidRDefault="005F21E9" w:rsidP="00D3789F">
      <w:pPr>
        <w:pStyle w:val="0H"/>
        <w:rPr>
          <w:color w:val="000000" w:themeColor="text1"/>
          <w:lang w:val="nb-NO"/>
        </w:rPr>
      </w:pPr>
      <w:bookmarkStart w:id="371" w:name="_Toc486707291"/>
      <w:bookmarkStart w:id="372" w:name="_Toc497918931"/>
      <w:bookmarkStart w:id="373" w:name="_Toc514763871"/>
      <w:r w:rsidRPr="007759C3">
        <w:rPr>
          <w:b/>
          <w:color w:val="000000" w:themeColor="text1"/>
          <w:lang w:val="nb-NO"/>
        </w:rPr>
        <w:t xml:space="preserve">Hình </w:t>
      </w:r>
      <w:r w:rsidR="003D34A8" w:rsidRPr="007759C3">
        <w:rPr>
          <w:b/>
          <w:color w:val="000000" w:themeColor="text1"/>
          <w:lang w:val="nb-NO"/>
        </w:rPr>
        <w:t>4</w:t>
      </w:r>
      <w:r w:rsidR="00042D0C" w:rsidRPr="007759C3">
        <w:rPr>
          <w:b/>
          <w:color w:val="000000" w:themeColor="text1"/>
          <w:lang w:val="nb-NO"/>
        </w:rPr>
        <w:t>.</w:t>
      </w:r>
      <w:r w:rsidR="00AD77A0">
        <w:rPr>
          <w:b/>
          <w:color w:val="000000" w:themeColor="text1"/>
          <w:lang w:val="nb-NO"/>
        </w:rPr>
        <w:t>19</w:t>
      </w:r>
      <w:r w:rsidRPr="007759C3">
        <w:rPr>
          <w:b/>
          <w:color w:val="000000" w:themeColor="text1"/>
          <w:lang w:val="nb-NO"/>
        </w:rPr>
        <w:t>.</w:t>
      </w:r>
      <w:r w:rsidRPr="007759C3">
        <w:rPr>
          <w:color w:val="000000" w:themeColor="text1"/>
          <w:lang w:val="nb-NO"/>
        </w:rPr>
        <w:t xml:space="preserve"> Đai rừng phi lao ở Gio Linh</w:t>
      </w:r>
      <w:bookmarkEnd w:id="371"/>
      <w:bookmarkEnd w:id="372"/>
      <w:bookmarkEnd w:id="373"/>
    </w:p>
    <w:p w:rsidR="005F21E9" w:rsidRPr="007759C3" w:rsidRDefault="00CC4877" w:rsidP="00D3789F">
      <w:pPr>
        <w:spacing w:before="120" w:after="120"/>
        <w:rPr>
          <w:color w:val="000000" w:themeColor="text1"/>
          <w:sz w:val="26"/>
          <w:szCs w:val="26"/>
          <w:lang w:val="nb-NO"/>
        </w:rPr>
      </w:pPr>
      <w:r w:rsidRPr="007759C3">
        <w:rPr>
          <w:b/>
          <w:i/>
          <w:noProof/>
          <w:color w:val="000000" w:themeColor="text1"/>
          <w:sz w:val="26"/>
          <w:szCs w:val="26"/>
        </w:rPr>
        <w:drawing>
          <wp:inline distT="0" distB="0" distL="0" distR="0" wp14:anchorId="5CB2A362" wp14:editId="4C32C5E9">
            <wp:extent cx="3019425" cy="2009775"/>
            <wp:effectExtent l="19050" t="0" r="9525" b="0"/>
            <wp:docPr id="26" name="Picture 10" descr="Description: T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TD1"/>
                    <pic:cNvPicPr>
                      <a:picLocks noChangeAspect="1" noChangeArrowheads="1"/>
                    </pic:cNvPicPr>
                  </pic:nvPicPr>
                  <pic:blipFill>
                    <a:blip r:embed="rId34"/>
                    <a:srcRect/>
                    <a:stretch>
                      <a:fillRect/>
                    </a:stretch>
                  </pic:blipFill>
                  <pic:spPr bwMode="auto">
                    <a:xfrm>
                      <a:off x="0" y="0"/>
                      <a:ext cx="3019425" cy="2009775"/>
                    </a:xfrm>
                    <a:prstGeom prst="rect">
                      <a:avLst/>
                    </a:prstGeom>
                    <a:noFill/>
                    <a:ln w="9525">
                      <a:noFill/>
                      <a:miter lim="800000"/>
                      <a:headEnd/>
                      <a:tailEnd/>
                    </a:ln>
                  </pic:spPr>
                </pic:pic>
              </a:graphicData>
            </a:graphic>
          </wp:inline>
        </w:drawing>
      </w:r>
    </w:p>
    <w:p w:rsidR="005F21E9" w:rsidRPr="004602F7" w:rsidRDefault="00AD77A0" w:rsidP="00571E9B">
      <w:pPr>
        <w:pStyle w:val="0H"/>
        <w:rPr>
          <w:lang w:val="nb-NO"/>
        </w:rPr>
      </w:pPr>
      <w:bookmarkStart w:id="374" w:name="_Toc486707292"/>
      <w:bookmarkStart w:id="375" w:name="_Toc505008442"/>
      <w:bookmarkStart w:id="376" w:name="_Toc514763872"/>
      <w:bookmarkStart w:id="377" w:name="_Toc236096438"/>
      <w:bookmarkStart w:id="378" w:name="_Toc236096551"/>
      <w:bookmarkStart w:id="379" w:name="_Toc246659177"/>
      <w:r w:rsidRPr="004602F7">
        <w:rPr>
          <w:b/>
          <w:lang w:val="nb-NO"/>
        </w:rPr>
        <w:t>Hình 4.20</w:t>
      </w:r>
      <w:r w:rsidR="005F21E9" w:rsidRPr="004602F7">
        <w:rPr>
          <w:b/>
          <w:lang w:val="nb-NO"/>
        </w:rPr>
        <w:t xml:space="preserve">. </w:t>
      </w:r>
      <w:r w:rsidRPr="004602F7">
        <w:rPr>
          <w:lang w:val="nb-NO"/>
        </w:rPr>
        <w:t>Phẩu đồ đ</w:t>
      </w:r>
      <w:r w:rsidR="005F21E9" w:rsidRPr="004602F7">
        <w:rPr>
          <w:lang w:val="nb-NO"/>
        </w:rPr>
        <w:t>ai rừng phi lao ở Gio Linh</w:t>
      </w:r>
      <w:bookmarkEnd w:id="374"/>
      <w:bookmarkEnd w:id="375"/>
      <w:bookmarkEnd w:id="376"/>
    </w:p>
    <w:p w:rsidR="005F21E9" w:rsidRPr="007759C3" w:rsidRDefault="005F21E9" w:rsidP="00D3789F">
      <w:pPr>
        <w:pStyle w:val="p1111"/>
        <w:numPr>
          <w:ilvl w:val="0"/>
          <w:numId w:val="18"/>
        </w:numPr>
        <w:tabs>
          <w:tab w:val="left" w:pos="993"/>
        </w:tabs>
        <w:spacing w:before="120" w:after="120" w:line="288" w:lineRule="auto"/>
        <w:ind w:left="0" w:firstLine="709"/>
        <w:outlineLvl w:val="3"/>
        <w:rPr>
          <w:b w:val="0"/>
          <w:i w:val="0"/>
          <w:color w:val="000000" w:themeColor="text1"/>
          <w:sz w:val="26"/>
          <w:szCs w:val="26"/>
          <w:lang w:val="nb-NO"/>
        </w:rPr>
      </w:pPr>
      <w:bookmarkStart w:id="380" w:name="_Toc235946838"/>
      <w:bookmarkStart w:id="381" w:name="_Toc246659178"/>
      <w:bookmarkEnd w:id="377"/>
      <w:bookmarkEnd w:id="378"/>
      <w:bookmarkEnd w:id="379"/>
      <w:r w:rsidRPr="007759C3">
        <w:rPr>
          <w:b w:val="0"/>
          <w:i w:val="0"/>
          <w:color w:val="000000" w:themeColor="text1"/>
          <w:sz w:val="26"/>
          <w:szCs w:val="26"/>
          <w:lang w:val="nb-NO"/>
        </w:rPr>
        <w:t xml:space="preserve">Đai rừng phi lao </w:t>
      </w:r>
      <w:bookmarkEnd w:id="380"/>
      <w:bookmarkEnd w:id="381"/>
      <w:r w:rsidRPr="007759C3">
        <w:rPr>
          <w:b w:val="0"/>
          <w:i w:val="0"/>
          <w:color w:val="000000" w:themeColor="text1"/>
          <w:sz w:val="26"/>
          <w:szCs w:val="26"/>
          <w:lang w:val="nb-NO"/>
        </w:rPr>
        <w:t>huyện Triệu Phong</w:t>
      </w:r>
    </w:p>
    <w:p w:rsidR="005F21E9" w:rsidRPr="007759C3" w:rsidRDefault="005F21E9" w:rsidP="00B42C84">
      <w:pPr>
        <w:spacing w:before="120" w:after="120"/>
        <w:ind w:firstLine="709"/>
        <w:jc w:val="both"/>
        <w:rPr>
          <w:color w:val="000000" w:themeColor="text1"/>
          <w:sz w:val="26"/>
          <w:szCs w:val="26"/>
          <w:lang w:val="nb-NO"/>
        </w:rPr>
      </w:pPr>
      <w:r w:rsidRPr="007759C3">
        <w:rPr>
          <w:color w:val="000000" w:themeColor="text1"/>
          <w:sz w:val="26"/>
          <w:szCs w:val="26"/>
          <w:lang w:val="nb-NO"/>
        </w:rPr>
        <w:t>Đai có chiều dài 133 m, cách mép biển 26 m, mật độ ban đầ</w:t>
      </w:r>
      <w:r w:rsidR="006F1940" w:rsidRPr="007759C3">
        <w:rPr>
          <w:color w:val="000000" w:themeColor="text1"/>
          <w:sz w:val="26"/>
          <w:szCs w:val="26"/>
          <w:lang w:val="nb-NO"/>
        </w:rPr>
        <w:t>u 20</w:t>
      </w:r>
      <w:r w:rsidRPr="007759C3">
        <w:rPr>
          <w:color w:val="000000" w:themeColor="text1"/>
          <w:sz w:val="26"/>
          <w:szCs w:val="26"/>
          <w:lang w:val="nb-NO"/>
        </w:rPr>
        <w:t>00cây/ha, chiề</w:t>
      </w:r>
      <w:r w:rsidR="006F1940" w:rsidRPr="007759C3">
        <w:rPr>
          <w:color w:val="000000" w:themeColor="text1"/>
          <w:sz w:val="26"/>
          <w:szCs w:val="26"/>
          <w:lang w:val="nb-NO"/>
        </w:rPr>
        <w:t xml:space="preserve">u cao bình quân đai </w:t>
      </w:r>
      <w:r w:rsidR="00102472" w:rsidRPr="007759C3">
        <w:rPr>
          <w:color w:val="000000" w:themeColor="text1"/>
          <w:sz w:val="26"/>
          <w:szCs w:val="26"/>
          <w:lang w:val="nb-NO"/>
        </w:rPr>
        <w:t>6,32</w:t>
      </w:r>
      <w:r w:rsidRPr="007759C3">
        <w:rPr>
          <w:color w:val="000000" w:themeColor="text1"/>
          <w:sz w:val="26"/>
          <w:szCs w:val="26"/>
          <w:lang w:val="nb-NO"/>
        </w:rPr>
        <w:t xml:space="preserve"> m; đường kính bình quân </w:t>
      </w:r>
      <w:r w:rsidR="006F1940" w:rsidRPr="007759C3">
        <w:rPr>
          <w:color w:val="000000" w:themeColor="text1"/>
          <w:sz w:val="26"/>
          <w:szCs w:val="26"/>
          <w:lang w:val="nb-NO"/>
        </w:rPr>
        <w:t>8,99</w:t>
      </w:r>
      <w:r w:rsidRPr="007759C3">
        <w:rPr>
          <w:color w:val="000000" w:themeColor="text1"/>
          <w:sz w:val="26"/>
          <w:szCs w:val="26"/>
          <w:lang w:val="nb-NO"/>
        </w:rPr>
        <w:t xml:space="preserve"> cm và đường kính tán bình quân 2,</w:t>
      </w:r>
      <w:r w:rsidR="006F1940" w:rsidRPr="007759C3">
        <w:rPr>
          <w:color w:val="000000" w:themeColor="text1"/>
          <w:sz w:val="26"/>
          <w:szCs w:val="26"/>
          <w:lang w:val="nb-NO"/>
        </w:rPr>
        <w:t>47</w:t>
      </w:r>
      <w:r w:rsidRPr="007759C3">
        <w:rPr>
          <w:color w:val="000000" w:themeColor="text1"/>
          <w:sz w:val="26"/>
          <w:szCs w:val="26"/>
          <w:lang w:val="nb-NO"/>
        </w:rPr>
        <w:t xml:space="preserve"> m. Hệ số lọt gió của đai rừng 0,65 nên thuộc dạng kết cấu thưa. Mật độ hiện còn 1650 cây/ha.</w:t>
      </w:r>
    </w:p>
    <w:p w:rsidR="005F21E9" w:rsidRPr="007759C3" w:rsidRDefault="00CC4877" w:rsidP="00D3789F">
      <w:pPr>
        <w:spacing w:before="120" w:after="120"/>
        <w:outlineLvl w:val="0"/>
        <w:rPr>
          <w:b/>
          <w:i/>
          <w:color w:val="000000" w:themeColor="text1"/>
          <w:sz w:val="26"/>
          <w:szCs w:val="26"/>
          <w:lang w:val="nb-NO"/>
        </w:rPr>
      </w:pPr>
      <w:bookmarkStart w:id="382" w:name="_Toc236096439"/>
      <w:bookmarkStart w:id="383" w:name="_Toc236096552"/>
      <w:bookmarkStart w:id="384" w:name="_Toc246659179"/>
      <w:r w:rsidRPr="007759C3">
        <w:rPr>
          <w:noProof/>
          <w:color w:val="000000" w:themeColor="text1"/>
          <w:sz w:val="26"/>
          <w:szCs w:val="26"/>
        </w:rPr>
        <w:lastRenderedPageBreak/>
        <w:drawing>
          <wp:inline distT="0" distB="0" distL="0" distR="0" wp14:anchorId="52DF5748" wp14:editId="5D24449D">
            <wp:extent cx="3206750" cy="2171700"/>
            <wp:effectExtent l="19050" t="0" r="0" b="0"/>
            <wp:docPr id="27" name="Picture 0" descr="Description: IMG_3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IMG_3843.JPG"/>
                    <pic:cNvPicPr>
                      <a:picLocks noChangeAspect="1" noChangeArrowheads="1"/>
                    </pic:cNvPicPr>
                  </pic:nvPicPr>
                  <pic:blipFill>
                    <a:blip r:embed="rId36"/>
                    <a:srcRect/>
                    <a:stretch>
                      <a:fillRect/>
                    </a:stretch>
                  </pic:blipFill>
                  <pic:spPr bwMode="auto">
                    <a:xfrm>
                      <a:off x="0" y="0"/>
                      <a:ext cx="3209290" cy="2173420"/>
                    </a:xfrm>
                    <a:prstGeom prst="rect">
                      <a:avLst/>
                    </a:prstGeom>
                    <a:noFill/>
                    <a:ln w="9525">
                      <a:noFill/>
                      <a:miter lim="800000"/>
                      <a:headEnd/>
                      <a:tailEnd/>
                    </a:ln>
                  </pic:spPr>
                </pic:pic>
              </a:graphicData>
            </a:graphic>
          </wp:inline>
        </w:drawing>
      </w:r>
    </w:p>
    <w:p w:rsidR="005F21E9" w:rsidRPr="007759C3" w:rsidRDefault="005F21E9" w:rsidP="00D3789F">
      <w:pPr>
        <w:pStyle w:val="0H"/>
        <w:rPr>
          <w:color w:val="000000" w:themeColor="text1"/>
          <w:lang w:val="nb-NO"/>
        </w:rPr>
      </w:pPr>
      <w:bookmarkStart w:id="385" w:name="_Toc486707293"/>
      <w:bookmarkStart w:id="386" w:name="_Toc497918932"/>
      <w:bookmarkStart w:id="387" w:name="_Toc514763873"/>
      <w:r w:rsidRPr="007759C3">
        <w:rPr>
          <w:b/>
          <w:color w:val="000000" w:themeColor="text1"/>
          <w:lang w:val="nb-NO"/>
        </w:rPr>
        <w:t xml:space="preserve">Hình </w:t>
      </w:r>
      <w:r w:rsidR="003D34A8" w:rsidRPr="007759C3">
        <w:rPr>
          <w:b/>
          <w:color w:val="000000" w:themeColor="text1"/>
          <w:lang w:val="nb-NO"/>
        </w:rPr>
        <w:t>4</w:t>
      </w:r>
      <w:r w:rsidR="00042D0C" w:rsidRPr="007759C3">
        <w:rPr>
          <w:b/>
          <w:color w:val="000000" w:themeColor="text1"/>
          <w:lang w:val="nb-NO"/>
        </w:rPr>
        <w:t>.</w:t>
      </w:r>
      <w:r w:rsidR="00AD77A0">
        <w:rPr>
          <w:b/>
          <w:color w:val="000000" w:themeColor="text1"/>
          <w:lang w:val="nb-NO"/>
        </w:rPr>
        <w:t>21</w:t>
      </w:r>
      <w:r w:rsidRPr="007759C3">
        <w:rPr>
          <w:b/>
          <w:color w:val="000000" w:themeColor="text1"/>
          <w:lang w:val="nb-NO"/>
        </w:rPr>
        <w:t>.</w:t>
      </w:r>
      <w:r w:rsidRPr="007759C3">
        <w:rPr>
          <w:color w:val="000000" w:themeColor="text1"/>
          <w:lang w:val="nb-NO"/>
        </w:rPr>
        <w:t xml:space="preserve"> Đai rừng phi lao ở Triệu Phong</w:t>
      </w:r>
      <w:bookmarkEnd w:id="385"/>
      <w:bookmarkEnd w:id="386"/>
      <w:bookmarkEnd w:id="387"/>
    </w:p>
    <w:p w:rsidR="005F21E9" w:rsidRPr="007759C3" w:rsidRDefault="00CC4877" w:rsidP="00D3789F">
      <w:pPr>
        <w:spacing w:before="120" w:after="120"/>
        <w:outlineLvl w:val="0"/>
        <w:rPr>
          <w:b/>
          <w:i/>
          <w:color w:val="000000" w:themeColor="text1"/>
          <w:sz w:val="26"/>
          <w:szCs w:val="26"/>
          <w:lang w:val="nb-NO"/>
        </w:rPr>
      </w:pPr>
      <w:r w:rsidRPr="007759C3">
        <w:rPr>
          <w:noProof/>
          <w:color w:val="000000" w:themeColor="text1"/>
          <w:sz w:val="26"/>
          <w:szCs w:val="26"/>
        </w:rPr>
        <w:drawing>
          <wp:inline distT="0" distB="0" distL="0" distR="0" wp14:anchorId="5369249C" wp14:editId="03AE4BE4">
            <wp:extent cx="3269615" cy="2139315"/>
            <wp:effectExtent l="19050" t="0" r="6985" b="0"/>
            <wp:docPr id="28" name="Picture 12" descr="Description: T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TH2"/>
                    <pic:cNvPicPr>
                      <a:picLocks noChangeAspect="1" noChangeArrowheads="1"/>
                    </pic:cNvPicPr>
                  </pic:nvPicPr>
                  <pic:blipFill>
                    <a:blip r:embed="rId37"/>
                    <a:srcRect/>
                    <a:stretch>
                      <a:fillRect/>
                    </a:stretch>
                  </pic:blipFill>
                  <pic:spPr bwMode="auto">
                    <a:xfrm>
                      <a:off x="0" y="0"/>
                      <a:ext cx="3269615" cy="2139315"/>
                    </a:xfrm>
                    <a:prstGeom prst="rect">
                      <a:avLst/>
                    </a:prstGeom>
                    <a:noFill/>
                    <a:ln w="9525">
                      <a:noFill/>
                      <a:miter lim="800000"/>
                      <a:headEnd/>
                      <a:tailEnd/>
                    </a:ln>
                  </pic:spPr>
                </pic:pic>
              </a:graphicData>
            </a:graphic>
          </wp:inline>
        </w:drawing>
      </w:r>
    </w:p>
    <w:p w:rsidR="005F21E9" w:rsidRPr="004602F7" w:rsidRDefault="00AD77A0" w:rsidP="00571E9B">
      <w:pPr>
        <w:pStyle w:val="0H"/>
        <w:rPr>
          <w:lang w:val="nb-NO"/>
        </w:rPr>
      </w:pPr>
      <w:bookmarkStart w:id="388" w:name="_Toc486707294"/>
      <w:bookmarkStart w:id="389" w:name="_Toc505008443"/>
      <w:bookmarkStart w:id="390" w:name="_Toc514763874"/>
      <w:r w:rsidRPr="004602F7">
        <w:rPr>
          <w:b/>
          <w:lang w:val="nb-NO"/>
        </w:rPr>
        <w:t>Hình 4.22</w:t>
      </w:r>
      <w:r w:rsidR="005F21E9" w:rsidRPr="004602F7">
        <w:rPr>
          <w:b/>
          <w:lang w:val="nb-NO"/>
        </w:rPr>
        <w:t xml:space="preserve">. </w:t>
      </w:r>
      <w:r w:rsidRPr="004602F7">
        <w:rPr>
          <w:lang w:val="nb-NO"/>
        </w:rPr>
        <w:t>Phẩu đồ đ</w:t>
      </w:r>
      <w:r w:rsidR="005F21E9" w:rsidRPr="004602F7">
        <w:rPr>
          <w:lang w:val="nb-NO"/>
        </w:rPr>
        <w:t>ai rừng phi lao</w:t>
      </w:r>
      <w:bookmarkEnd w:id="382"/>
      <w:bookmarkEnd w:id="383"/>
      <w:bookmarkEnd w:id="384"/>
      <w:r w:rsidR="005F21E9" w:rsidRPr="004602F7">
        <w:rPr>
          <w:lang w:val="nb-NO"/>
        </w:rPr>
        <w:t xml:space="preserve"> ở Triệu Phong</w:t>
      </w:r>
      <w:bookmarkEnd w:id="388"/>
      <w:bookmarkEnd w:id="389"/>
      <w:bookmarkEnd w:id="390"/>
    </w:p>
    <w:p w:rsidR="005F21E9" w:rsidRPr="008C4F81" w:rsidRDefault="003D34A8" w:rsidP="00C06523">
      <w:pPr>
        <w:spacing w:line="240" w:lineRule="auto"/>
        <w:jc w:val="both"/>
        <w:rPr>
          <w:b/>
          <w:color w:val="000000" w:themeColor="text1"/>
          <w:sz w:val="26"/>
          <w:szCs w:val="26"/>
          <w:lang w:val="nb-NO"/>
        </w:rPr>
      </w:pPr>
      <w:r w:rsidRPr="008C4F81">
        <w:rPr>
          <w:b/>
          <w:color w:val="000000" w:themeColor="text1"/>
          <w:sz w:val="26"/>
          <w:szCs w:val="26"/>
          <w:lang w:val="nb-NO"/>
        </w:rPr>
        <w:t>b)</w:t>
      </w:r>
      <w:r w:rsidR="005F21E9" w:rsidRPr="008C4F81">
        <w:rPr>
          <w:b/>
          <w:color w:val="000000" w:themeColor="text1"/>
          <w:sz w:val="26"/>
          <w:szCs w:val="26"/>
          <w:lang w:val="nb-NO"/>
        </w:rPr>
        <w:t xml:space="preserve"> Đánh giá sinh trưởng của các mô hình phi lao trồng rừng phòng hộ đất cát ven biển để chọn mô hình phát triể</w:t>
      </w:r>
      <w:r w:rsidRPr="008C4F81">
        <w:rPr>
          <w:b/>
          <w:color w:val="000000" w:themeColor="text1"/>
          <w:sz w:val="26"/>
          <w:szCs w:val="26"/>
          <w:lang w:val="nb-NO"/>
        </w:rPr>
        <w:t>n</w:t>
      </w:r>
    </w:p>
    <w:p w:rsidR="005F21E9" w:rsidRPr="007759C3" w:rsidRDefault="005F21E9" w:rsidP="00D3789F">
      <w:pPr>
        <w:pStyle w:val="0B"/>
        <w:rPr>
          <w:color w:val="000000" w:themeColor="text1"/>
          <w:lang w:val="es-MX"/>
        </w:rPr>
      </w:pPr>
      <w:bookmarkStart w:id="391" w:name="_Toc486706607"/>
      <w:bookmarkStart w:id="392" w:name="_Toc491072840"/>
      <w:bookmarkStart w:id="393" w:name="_Toc497917972"/>
      <w:bookmarkStart w:id="394" w:name="_Toc514270581"/>
      <w:r w:rsidRPr="007759C3">
        <w:rPr>
          <w:b/>
          <w:color w:val="000000" w:themeColor="text1"/>
        </w:rPr>
        <w:t xml:space="preserve">Bảng </w:t>
      </w:r>
      <w:r w:rsidR="003D34A8" w:rsidRPr="007759C3">
        <w:rPr>
          <w:b/>
          <w:color w:val="000000" w:themeColor="text1"/>
        </w:rPr>
        <w:t>4</w:t>
      </w:r>
      <w:r w:rsidRPr="007759C3">
        <w:rPr>
          <w:b/>
          <w:color w:val="000000" w:themeColor="text1"/>
        </w:rPr>
        <w:t>.3</w:t>
      </w:r>
      <w:r w:rsidR="00351C03" w:rsidRPr="007759C3">
        <w:rPr>
          <w:b/>
          <w:color w:val="000000" w:themeColor="text1"/>
        </w:rPr>
        <w:t>9</w:t>
      </w:r>
      <w:r w:rsidRPr="007759C3">
        <w:rPr>
          <w:b/>
          <w:color w:val="000000" w:themeColor="text1"/>
        </w:rPr>
        <w:t>.</w:t>
      </w:r>
      <w:r w:rsidRPr="007759C3">
        <w:rPr>
          <w:color w:val="000000" w:themeColor="text1"/>
        </w:rPr>
        <w:t xml:space="preserve"> Sinh trưởng của phi lao 5 năm tuổi theo các kết </w:t>
      </w:r>
      <w:bookmarkEnd w:id="391"/>
      <w:r w:rsidRPr="007759C3">
        <w:rPr>
          <w:color w:val="000000" w:themeColor="text1"/>
        </w:rPr>
        <w:t>cấu</w:t>
      </w:r>
      <w:bookmarkEnd w:id="392"/>
      <w:bookmarkEnd w:id="393"/>
      <w:bookmarkEnd w:id="394"/>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166"/>
        <w:gridCol w:w="1167"/>
        <w:gridCol w:w="1207"/>
        <w:gridCol w:w="141"/>
        <w:gridCol w:w="1059"/>
        <w:gridCol w:w="966"/>
        <w:gridCol w:w="992"/>
        <w:gridCol w:w="1138"/>
        <w:gridCol w:w="443"/>
      </w:tblGrid>
      <w:tr w:rsidR="005F21E9" w:rsidRPr="007759C3" w:rsidTr="00C06523">
        <w:trPr>
          <w:gridAfter w:val="1"/>
          <w:wAfter w:w="540" w:type="dxa"/>
          <w:jc w:val="center"/>
        </w:trPr>
        <w:tc>
          <w:tcPr>
            <w:tcW w:w="1153" w:type="dxa"/>
            <w:vAlign w:val="center"/>
          </w:tcPr>
          <w:p w:rsidR="005F21E9" w:rsidRPr="007759C3" w:rsidRDefault="002E2B3D" w:rsidP="00D3789F">
            <w:pPr>
              <w:spacing w:before="120" w:after="120"/>
              <w:rPr>
                <w:b/>
                <w:color w:val="000000" w:themeColor="text1"/>
                <w:sz w:val="26"/>
                <w:szCs w:val="26"/>
                <w:lang w:val="nb-NO"/>
              </w:rPr>
            </w:pPr>
            <w:r w:rsidRPr="007759C3">
              <w:rPr>
                <w:b/>
                <w:color w:val="000000" w:themeColor="text1"/>
                <w:sz w:val="26"/>
                <w:szCs w:val="26"/>
                <w:lang w:val="nb-NO"/>
              </w:rPr>
              <w:t>Chỉ tiêu</w:t>
            </w:r>
          </w:p>
        </w:tc>
        <w:tc>
          <w:tcPr>
            <w:tcW w:w="1160" w:type="dxa"/>
            <w:vAlign w:val="center"/>
          </w:tcPr>
          <w:p w:rsidR="005F21E9" w:rsidRPr="007759C3" w:rsidRDefault="005F21E9" w:rsidP="00D3789F">
            <w:pPr>
              <w:spacing w:before="120" w:after="120"/>
              <w:rPr>
                <w:b/>
                <w:color w:val="000000" w:themeColor="text1"/>
                <w:sz w:val="26"/>
                <w:szCs w:val="26"/>
              </w:rPr>
            </w:pPr>
            <w:r w:rsidRPr="007759C3">
              <w:rPr>
                <w:b/>
                <w:color w:val="000000" w:themeColor="text1"/>
                <w:sz w:val="26"/>
                <w:szCs w:val="26"/>
              </w:rPr>
              <w:t>Kết cấu kín</w:t>
            </w:r>
          </w:p>
        </w:tc>
        <w:tc>
          <w:tcPr>
            <w:tcW w:w="1161" w:type="dxa"/>
            <w:vAlign w:val="center"/>
          </w:tcPr>
          <w:p w:rsidR="005F21E9" w:rsidRPr="007759C3" w:rsidRDefault="005F21E9" w:rsidP="00D3789F">
            <w:pPr>
              <w:spacing w:before="120" w:after="120"/>
              <w:rPr>
                <w:b/>
                <w:color w:val="000000" w:themeColor="text1"/>
                <w:sz w:val="26"/>
                <w:szCs w:val="26"/>
              </w:rPr>
            </w:pPr>
            <w:r w:rsidRPr="007759C3">
              <w:rPr>
                <w:b/>
                <w:color w:val="000000" w:themeColor="text1"/>
                <w:sz w:val="26"/>
                <w:szCs w:val="26"/>
              </w:rPr>
              <w:t>Kết cấu hơi kín</w:t>
            </w:r>
          </w:p>
        </w:tc>
        <w:tc>
          <w:tcPr>
            <w:tcW w:w="1161" w:type="dxa"/>
            <w:vAlign w:val="center"/>
          </w:tcPr>
          <w:p w:rsidR="005F21E9" w:rsidRPr="007759C3" w:rsidRDefault="005F21E9" w:rsidP="00D3789F">
            <w:pPr>
              <w:spacing w:before="120" w:after="120"/>
              <w:rPr>
                <w:b/>
                <w:color w:val="000000" w:themeColor="text1"/>
                <w:sz w:val="26"/>
                <w:szCs w:val="26"/>
              </w:rPr>
            </w:pPr>
            <w:r w:rsidRPr="007759C3">
              <w:rPr>
                <w:b/>
                <w:color w:val="000000" w:themeColor="text1"/>
                <w:sz w:val="26"/>
                <w:szCs w:val="26"/>
              </w:rPr>
              <w:t>Kết cấu thưa</w:t>
            </w:r>
          </w:p>
        </w:tc>
        <w:tc>
          <w:tcPr>
            <w:tcW w:w="1170" w:type="dxa"/>
            <w:gridSpan w:val="2"/>
            <w:vAlign w:val="center"/>
          </w:tcPr>
          <w:p w:rsidR="005F21E9" w:rsidRPr="007759C3" w:rsidRDefault="005F21E9" w:rsidP="00D3789F">
            <w:pPr>
              <w:spacing w:before="120" w:after="120"/>
              <w:rPr>
                <w:b/>
                <w:color w:val="000000" w:themeColor="text1"/>
                <w:sz w:val="26"/>
                <w:szCs w:val="26"/>
                <w:vertAlign w:val="subscript"/>
              </w:rPr>
            </w:pPr>
            <w:r w:rsidRPr="007759C3">
              <w:rPr>
                <w:b/>
                <w:color w:val="000000" w:themeColor="text1"/>
                <w:sz w:val="26"/>
                <w:szCs w:val="26"/>
              </w:rPr>
              <w:t>F</w:t>
            </w:r>
            <w:r w:rsidRPr="007759C3">
              <w:rPr>
                <w:b/>
                <w:color w:val="000000" w:themeColor="text1"/>
                <w:sz w:val="26"/>
                <w:szCs w:val="26"/>
                <w:vertAlign w:val="subscript"/>
              </w:rPr>
              <w:t>tính</w:t>
            </w:r>
          </w:p>
        </w:tc>
        <w:tc>
          <w:tcPr>
            <w:tcW w:w="966" w:type="dxa"/>
            <w:vAlign w:val="center"/>
          </w:tcPr>
          <w:p w:rsidR="005F21E9" w:rsidRPr="007759C3" w:rsidRDefault="005F21E9" w:rsidP="00D3789F">
            <w:pPr>
              <w:spacing w:before="120" w:after="120"/>
              <w:rPr>
                <w:b/>
                <w:color w:val="000000" w:themeColor="text1"/>
                <w:sz w:val="26"/>
                <w:szCs w:val="26"/>
                <w:vertAlign w:val="subscript"/>
              </w:rPr>
            </w:pPr>
            <w:r w:rsidRPr="007759C3">
              <w:rPr>
                <w:b/>
                <w:color w:val="000000" w:themeColor="text1"/>
                <w:sz w:val="26"/>
                <w:szCs w:val="26"/>
              </w:rPr>
              <w:t>F</w:t>
            </w:r>
            <w:r w:rsidRPr="007759C3">
              <w:rPr>
                <w:b/>
                <w:color w:val="000000" w:themeColor="text1"/>
                <w:sz w:val="26"/>
                <w:szCs w:val="26"/>
                <w:vertAlign w:val="subscript"/>
              </w:rPr>
              <w:t>05</w:t>
            </w:r>
          </w:p>
        </w:tc>
        <w:tc>
          <w:tcPr>
            <w:tcW w:w="992" w:type="dxa"/>
            <w:vAlign w:val="center"/>
          </w:tcPr>
          <w:p w:rsidR="005F21E9" w:rsidRPr="007759C3" w:rsidRDefault="005F21E9" w:rsidP="00D3789F">
            <w:pPr>
              <w:spacing w:before="120" w:after="120"/>
              <w:rPr>
                <w:b/>
                <w:color w:val="000000" w:themeColor="text1"/>
                <w:sz w:val="26"/>
                <w:szCs w:val="26"/>
                <w:vertAlign w:val="subscript"/>
              </w:rPr>
            </w:pPr>
            <w:r w:rsidRPr="007759C3">
              <w:rPr>
                <w:b/>
                <w:color w:val="000000" w:themeColor="text1"/>
                <w:sz w:val="26"/>
                <w:szCs w:val="26"/>
              </w:rPr>
              <w:t>t</w:t>
            </w:r>
            <w:r w:rsidRPr="007759C3">
              <w:rPr>
                <w:b/>
                <w:color w:val="000000" w:themeColor="text1"/>
                <w:sz w:val="26"/>
                <w:szCs w:val="26"/>
                <w:vertAlign w:val="subscript"/>
              </w:rPr>
              <w:t>tính</w:t>
            </w:r>
          </w:p>
        </w:tc>
        <w:tc>
          <w:tcPr>
            <w:tcW w:w="1161" w:type="dxa"/>
            <w:vAlign w:val="center"/>
          </w:tcPr>
          <w:p w:rsidR="005F21E9" w:rsidRPr="007759C3" w:rsidRDefault="005F21E9" w:rsidP="00D3789F">
            <w:pPr>
              <w:spacing w:before="120" w:after="120"/>
              <w:rPr>
                <w:b/>
                <w:color w:val="000000" w:themeColor="text1"/>
                <w:sz w:val="26"/>
                <w:szCs w:val="26"/>
                <w:vertAlign w:val="subscript"/>
              </w:rPr>
            </w:pPr>
            <w:r w:rsidRPr="007759C3">
              <w:rPr>
                <w:b/>
                <w:color w:val="000000" w:themeColor="text1"/>
                <w:sz w:val="26"/>
                <w:szCs w:val="26"/>
              </w:rPr>
              <w:t>t</w:t>
            </w:r>
            <w:r w:rsidRPr="007759C3">
              <w:rPr>
                <w:b/>
                <w:color w:val="000000" w:themeColor="text1"/>
                <w:sz w:val="26"/>
                <w:szCs w:val="26"/>
                <w:vertAlign w:val="subscript"/>
              </w:rPr>
              <w:t>05</w:t>
            </w:r>
          </w:p>
        </w:tc>
      </w:tr>
      <w:tr w:rsidR="005F21E9" w:rsidRPr="007759C3" w:rsidTr="00C06523">
        <w:trPr>
          <w:gridAfter w:val="1"/>
          <w:wAfter w:w="540" w:type="dxa"/>
          <w:jc w:val="center"/>
        </w:trPr>
        <w:tc>
          <w:tcPr>
            <w:tcW w:w="1153" w:type="dxa"/>
            <w:vAlign w:val="center"/>
          </w:tcPr>
          <w:p w:rsidR="005F21E9" w:rsidRPr="007759C3" w:rsidRDefault="005F21E9" w:rsidP="00D3789F">
            <w:pPr>
              <w:spacing w:before="120" w:after="120"/>
              <w:jc w:val="left"/>
              <w:rPr>
                <w:color w:val="000000" w:themeColor="text1"/>
                <w:sz w:val="26"/>
                <w:szCs w:val="26"/>
              </w:rPr>
            </w:pPr>
            <w:r w:rsidRPr="007759C3">
              <w:rPr>
                <w:color w:val="000000" w:themeColor="text1"/>
                <w:sz w:val="26"/>
                <w:szCs w:val="26"/>
              </w:rPr>
              <w:t>H</w:t>
            </w:r>
            <w:r w:rsidRPr="007759C3">
              <w:rPr>
                <w:color w:val="000000" w:themeColor="text1"/>
                <w:sz w:val="26"/>
                <w:szCs w:val="26"/>
                <w:vertAlign w:val="subscript"/>
              </w:rPr>
              <w:t>vn</w:t>
            </w:r>
            <w:r w:rsidRPr="007759C3">
              <w:rPr>
                <w:color w:val="000000" w:themeColor="text1"/>
                <w:sz w:val="26"/>
                <w:szCs w:val="26"/>
              </w:rPr>
              <w:t xml:space="preserve"> (m)</w:t>
            </w:r>
          </w:p>
        </w:tc>
        <w:tc>
          <w:tcPr>
            <w:tcW w:w="1160"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6,37</w:t>
            </w:r>
          </w:p>
        </w:tc>
        <w:tc>
          <w:tcPr>
            <w:tcW w:w="1161" w:type="dxa"/>
            <w:vAlign w:val="center"/>
          </w:tcPr>
          <w:p w:rsidR="005F21E9" w:rsidRPr="007759C3" w:rsidRDefault="006F1940" w:rsidP="00D3789F">
            <w:pPr>
              <w:spacing w:before="120" w:after="120"/>
              <w:rPr>
                <w:color w:val="000000" w:themeColor="text1"/>
                <w:sz w:val="26"/>
                <w:szCs w:val="26"/>
              </w:rPr>
            </w:pPr>
            <w:r w:rsidRPr="007759C3">
              <w:rPr>
                <w:color w:val="000000" w:themeColor="text1"/>
                <w:sz w:val="26"/>
                <w:szCs w:val="26"/>
              </w:rPr>
              <w:t>6,02</w:t>
            </w:r>
          </w:p>
        </w:tc>
        <w:tc>
          <w:tcPr>
            <w:tcW w:w="1161" w:type="dxa"/>
            <w:vAlign w:val="center"/>
          </w:tcPr>
          <w:p w:rsidR="005F21E9" w:rsidRPr="007759C3" w:rsidRDefault="006F1940" w:rsidP="00D3789F">
            <w:pPr>
              <w:spacing w:before="120" w:after="120"/>
              <w:rPr>
                <w:color w:val="000000" w:themeColor="text1"/>
                <w:sz w:val="26"/>
                <w:szCs w:val="26"/>
              </w:rPr>
            </w:pPr>
            <w:r w:rsidRPr="007759C3">
              <w:rPr>
                <w:color w:val="000000" w:themeColor="text1"/>
                <w:sz w:val="26"/>
                <w:szCs w:val="26"/>
              </w:rPr>
              <w:t>5,68</w:t>
            </w:r>
          </w:p>
        </w:tc>
        <w:tc>
          <w:tcPr>
            <w:tcW w:w="1170" w:type="dxa"/>
            <w:gridSpan w:val="2"/>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7,43</w:t>
            </w:r>
          </w:p>
        </w:tc>
        <w:tc>
          <w:tcPr>
            <w:tcW w:w="966"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5,14</w:t>
            </w:r>
          </w:p>
        </w:tc>
        <w:tc>
          <w:tcPr>
            <w:tcW w:w="992"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0,22</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2,78</w:t>
            </w:r>
          </w:p>
        </w:tc>
      </w:tr>
      <w:tr w:rsidR="005F21E9" w:rsidRPr="007759C3" w:rsidTr="00C06523">
        <w:trPr>
          <w:gridAfter w:val="1"/>
          <w:wAfter w:w="540" w:type="dxa"/>
          <w:jc w:val="center"/>
        </w:trPr>
        <w:tc>
          <w:tcPr>
            <w:tcW w:w="1153" w:type="dxa"/>
            <w:vAlign w:val="center"/>
          </w:tcPr>
          <w:p w:rsidR="005F21E9" w:rsidRPr="007759C3" w:rsidRDefault="005F21E9" w:rsidP="00D3789F">
            <w:pPr>
              <w:spacing w:before="120" w:after="120"/>
              <w:jc w:val="left"/>
              <w:rPr>
                <w:color w:val="000000" w:themeColor="text1"/>
                <w:sz w:val="26"/>
                <w:szCs w:val="26"/>
              </w:rPr>
            </w:pPr>
            <w:r w:rsidRPr="007759C3">
              <w:rPr>
                <w:color w:val="000000" w:themeColor="text1"/>
                <w:sz w:val="26"/>
                <w:szCs w:val="26"/>
              </w:rPr>
              <w:t>D</w:t>
            </w:r>
            <w:r w:rsidRPr="007759C3">
              <w:rPr>
                <w:color w:val="000000" w:themeColor="text1"/>
                <w:sz w:val="26"/>
                <w:szCs w:val="26"/>
                <w:vertAlign w:val="subscript"/>
              </w:rPr>
              <w:t>13</w:t>
            </w:r>
            <w:r w:rsidRPr="007759C3">
              <w:rPr>
                <w:color w:val="000000" w:themeColor="text1"/>
                <w:sz w:val="26"/>
                <w:szCs w:val="26"/>
              </w:rPr>
              <w:t xml:space="preserve"> (cm)</w:t>
            </w:r>
          </w:p>
        </w:tc>
        <w:tc>
          <w:tcPr>
            <w:tcW w:w="1160"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7,41</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8,04</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8,99</w:t>
            </w:r>
          </w:p>
        </w:tc>
        <w:tc>
          <w:tcPr>
            <w:tcW w:w="1170" w:type="dxa"/>
            <w:gridSpan w:val="2"/>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29,39</w:t>
            </w:r>
          </w:p>
        </w:tc>
        <w:tc>
          <w:tcPr>
            <w:tcW w:w="966"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5,14</w:t>
            </w:r>
          </w:p>
        </w:tc>
        <w:tc>
          <w:tcPr>
            <w:tcW w:w="992"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5,00</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3,18</w:t>
            </w:r>
          </w:p>
        </w:tc>
      </w:tr>
      <w:tr w:rsidR="005F21E9" w:rsidRPr="007759C3" w:rsidTr="00C06523">
        <w:trPr>
          <w:gridAfter w:val="1"/>
          <w:wAfter w:w="540" w:type="dxa"/>
          <w:jc w:val="center"/>
        </w:trPr>
        <w:tc>
          <w:tcPr>
            <w:tcW w:w="1153" w:type="dxa"/>
            <w:vAlign w:val="center"/>
          </w:tcPr>
          <w:p w:rsidR="005F21E9" w:rsidRPr="007759C3" w:rsidRDefault="005F21E9" w:rsidP="00D3789F">
            <w:pPr>
              <w:spacing w:before="120" w:after="120"/>
              <w:jc w:val="left"/>
              <w:rPr>
                <w:color w:val="000000" w:themeColor="text1"/>
                <w:sz w:val="26"/>
                <w:szCs w:val="26"/>
              </w:rPr>
            </w:pPr>
            <w:r w:rsidRPr="007759C3">
              <w:rPr>
                <w:color w:val="000000" w:themeColor="text1"/>
                <w:sz w:val="26"/>
                <w:szCs w:val="26"/>
              </w:rPr>
              <w:t>D</w:t>
            </w:r>
            <w:r w:rsidRPr="007759C3">
              <w:rPr>
                <w:color w:val="000000" w:themeColor="text1"/>
                <w:sz w:val="26"/>
                <w:szCs w:val="26"/>
                <w:vertAlign w:val="subscript"/>
              </w:rPr>
              <w:t>t</w:t>
            </w:r>
            <w:r w:rsidRPr="007759C3">
              <w:rPr>
                <w:color w:val="000000" w:themeColor="text1"/>
                <w:sz w:val="26"/>
                <w:szCs w:val="26"/>
              </w:rPr>
              <w:t xml:space="preserve"> (m)</w:t>
            </w:r>
          </w:p>
        </w:tc>
        <w:tc>
          <w:tcPr>
            <w:tcW w:w="1160"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1,82</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1,95</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2,47</w:t>
            </w:r>
          </w:p>
        </w:tc>
        <w:tc>
          <w:tcPr>
            <w:tcW w:w="1170" w:type="dxa"/>
            <w:gridSpan w:val="2"/>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16,79</w:t>
            </w:r>
          </w:p>
        </w:tc>
        <w:tc>
          <w:tcPr>
            <w:tcW w:w="966"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5,14</w:t>
            </w:r>
          </w:p>
        </w:tc>
        <w:tc>
          <w:tcPr>
            <w:tcW w:w="992"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3,27</w:t>
            </w:r>
          </w:p>
        </w:tc>
        <w:tc>
          <w:tcPr>
            <w:tcW w:w="1161" w:type="dxa"/>
            <w:vAlign w:val="center"/>
          </w:tcPr>
          <w:p w:rsidR="005F21E9" w:rsidRPr="007759C3" w:rsidRDefault="005F21E9" w:rsidP="00D3789F">
            <w:pPr>
              <w:spacing w:before="120" w:after="120"/>
              <w:rPr>
                <w:color w:val="000000" w:themeColor="text1"/>
                <w:sz w:val="26"/>
                <w:szCs w:val="26"/>
              </w:rPr>
            </w:pPr>
            <w:r w:rsidRPr="007759C3">
              <w:rPr>
                <w:color w:val="000000" w:themeColor="text1"/>
                <w:sz w:val="26"/>
                <w:szCs w:val="26"/>
              </w:rPr>
              <w:t>4,30</w:t>
            </w:r>
          </w:p>
        </w:tc>
      </w:tr>
      <w:tr w:rsidR="005F21E9" w:rsidRPr="007759C3" w:rsidTr="00C0652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46" w:type="dxa"/>
            <w:gridSpan w:val="5"/>
          </w:tcPr>
          <w:p w:rsidR="005F21E9" w:rsidRPr="007759C3" w:rsidRDefault="00CC4877" w:rsidP="003D34A8">
            <w:pPr>
              <w:pStyle w:val="0BD"/>
              <w:rPr>
                <w:color w:val="000000" w:themeColor="text1"/>
                <w:lang w:val="es-MX"/>
              </w:rPr>
            </w:pPr>
            <w:r w:rsidRPr="007759C3">
              <w:rPr>
                <w:noProof/>
                <w:color w:val="000000" w:themeColor="text1"/>
              </w:rPr>
              <w:lastRenderedPageBreak/>
              <w:drawing>
                <wp:inline distT="0" distB="0" distL="0" distR="0" wp14:anchorId="50A22DCA" wp14:editId="78C36E8E">
                  <wp:extent cx="2922933" cy="2361538"/>
                  <wp:effectExtent l="19050" t="0" r="10767" b="662"/>
                  <wp:docPr id="29" name="Objec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718" w:type="dxa"/>
            <w:gridSpan w:val="5"/>
          </w:tcPr>
          <w:p w:rsidR="005F21E9" w:rsidRPr="007759C3" w:rsidRDefault="00CC4877" w:rsidP="0028639F">
            <w:pPr>
              <w:pStyle w:val="0BD"/>
              <w:jc w:val="left"/>
              <w:rPr>
                <w:color w:val="000000" w:themeColor="text1"/>
                <w:lang w:val="es-MX"/>
              </w:rPr>
            </w:pPr>
            <w:r w:rsidRPr="007759C3">
              <w:rPr>
                <w:b/>
                <w:noProof/>
                <w:color w:val="000000" w:themeColor="text1"/>
              </w:rPr>
              <w:drawing>
                <wp:inline distT="0" distB="0" distL="0" distR="0" wp14:anchorId="7C75250F" wp14:editId="351BAACF">
                  <wp:extent cx="2581027" cy="2360903"/>
                  <wp:effectExtent l="19050" t="0" r="9773" b="1297"/>
                  <wp:docPr id="30" name="Object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5E0919" w:rsidRPr="007759C3" w:rsidTr="00C0652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46" w:type="dxa"/>
            <w:gridSpan w:val="5"/>
          </w:tcPr>
          <w:p w:rsidR="005E0919" w:rsidRPr="007759C3" w:rsidRDefault="00AD77A0" w:rsidP="00C35AF4">
            <w:pPr>
              <w:pStyle w:val="0H"/>
            </w:pPr>
            <w:bookmarkStart w:id="395" w:name="_Toc505451457"/>
            <w:bookmarkStart w:id="396" w:name="_Toc514763875"/>
            <w:r>
              <w:rPr>
                <w:b/>
                <w:bCs/>
              </w:rPr>
              <w:t>Hình 4.23</w:t>
            </w:r>
            <w:r w:rsidR="005E0919" w:rsidRPr="007759C3">
              <w:rPr>
                <w:b/>
                <w:bCs/>
                <w:lang w:val="vi-VN"/>
              </w:rPr>
              <w:t>.</w:t>
            </w:r>
            <w:r>
              <w:t>Biểu đồ s</w:t>
            </w:r>
            <w:r w:rsidR="005E0919" w:rsidRPr="007759C3">
              <w:rPr>
                <w:lang w:val="vi-VN"/>
              </w:rPr>
              <w:t xml:space="preserve">inh trưởng </w:t>
            </w:r>
            <w:r w:rsidR="00744EAF" w:rsidRPr="007759C3">
              <w:rPr>
                <w:lang w:val="vi-VN"/>
              </w:rPr>
              <w:t>đường kính 1m3</w:t>
            </w:r>
            <w:r w:rsidR="005E0919" w:rsidRPr="007759C3">
              <w:rPr>
                <w:lang w:val="vi-VN"/>
              </w:rPr>
              <w:t xml:space="preserve"> (D</w:t>
            </w:r>
            <w:r w:rsidR="005E0919" w:rsidRPr="00C35AF4">
              <w:rPr>
                <w:vertAlign w:val="subscript"/>
                <w:lang w:val="vi-VN"/>
              </w:rPr>
              <w:t>1</w:t>
            </w:r>
            <w:r w:rsidR="00C35AF4">
              <w:rPr>
                <w:vertAlign w:val="subscript"/>
              </w:rPr>
              <w:t>.</w:t>
            </w:r>
            <w:r w:rsidR="005E0919" w:rsidRPr="00C35AF4">
              <w:rPr>
                <w:vertAlign w:val="subscript"/>
                <w:lang w:val="vi-VN"/>
              </w:rPr>
              <w:t>3</w:t>
            </w:r>
            <w:r w:rsidR="005E0919" w:rsidRPr="007759C3">
              <w:rPr>
                <w:lang w:val="vi-VN"/>
              </w:rPr>
              <w:t>)</w:t>
            </w:r>
            <w:bookmarkEnd w:id="395"/>
            <w:bookmarkEnd w:id="396"/>
          </w:p>
        </w:tc>
        <w:tc>
          <w:tcPr>
            <w:tcW w:w="4718" w:type="dxa"/>
            <w:gridSpan w:val="5"/>
          </w:tcPr>
          <w:p w:rsidR="005E0919" w:rsidRPr="007759C3" w:rsidRDefault="00A763C0" w:rsidP="00571E9B">
            <w:pPr>
              <w:pStyle w:val="0H"/>
            </w:pPr>
            <w:bookmarkStart w:id="397" w:name="_Toc505451458"/>
            <w:bookmarkStart w:id="398" w:name="_Toc514763876"/>
            <w:r>
              <w:rPr>
                <w:b/>
                <w:bCs/>
              </w:rPr>
              <w:t>Hình 4.24</w:t>
            </w:r>
            <w:r w:rsidR="005E0919" w:rsidRPr="007759C3">
              <w:rPr>
                <w:b/>
                <w:bCs/>
                <w:lang w:val="vi-VN"/>
              </w:rPr>
              <w:t>.</w:t>
            </w:r>
            <w:r>
              <w:t>Biểu đồ s</w:t>
            </w:r>
            <w:r w:rsidR="005E0919" w:rsidRPr="007759C3">
              <w:rPr>
                <w:lang w:val="vi-VN"/>
              </w:rPr>
              <w:t>inh trưởng chiều cao vút ngọn (H</w:t>
            </w:r>
            <w:r w:rsidR="005E0919" w:rsidRPr="00C35AF4">
              <w:rPr>
                <w:vertAlign w:val="subscript"/>
                <w:lang w:val="vi-VN"/>
              </w:rPr>
              <w:t>vn</w:t>
            </w:r>
            <w:r w:rsidR="005E0919" w:rsidRPr="007759C3">
              <w:rPr>
                <w:lang w:val="vi-VN"/>
              </w:rPr>
              <w:t>) và đường kính tán (D</w:t>
            </w:r>
            <w:r w:rsidR="005E0919" w:rsidRPr="00C35AF4">
              <w:rPr>
                <w:vertAlign w:val="subscript"/>
                <w:lang w:val="vi-VN"/>
              </w:rPr>
              <w:t>t</w:t>
            </w:r>
            <w:r w:rsidR="005E0919" w:rsidRPr="007759C3">
              <w:rPr>
                <w:lang w:val="vi-VN"/>
              </w:rPr>
              <w:t>)</w:t>
            </w:r>
            <w:bookmarkEnd w:id="397"/>
            <w:bookmarkEnd w:id="398"/>
          </w:p>
        </w:tc>
      </w:tr>
    </w:tbl>
    <w:p w:rsidR="005F21E9" w:rsidRPr="007759C3" w:rsidRDefault="005F21E9" w:rsidP="00B42C84">
      <w:pPr>
        <w:pStyle w:val="NormalWeb"/>
        <w:shd w:val="clear" w:color="auto" w:fill="FFFFFF"/>
        <w:spacing w:before="120" w:beforeAutospacing="0" w:after="120" w:afterAutospacing="0" w:line="288" w:lineRule="auto"/>
        <w:ind w:firstLine="709"/>
        <w:jc w:val="both"/>
        <w:rPr>
          <w:color w:val="000000" w:themeColor="text1"/>
          <w:sz w:val="26"/>
          <w:szCs w:val="26"/>
          <w:lang w:val="es-MX"/>
        </w:rPr>
      </w:pPr>
      <w:r w:rsidRPr="007759C3">
        <w:rPr>
          <w:color w:val="000000" w:themeColor="text1"/>
          <w:sz w:val="26"/>
          <w:szCs w:val="26"/>
          <w:lang w:val="es-MX"/>
        </w:rPr>
        <w:t xml:space="preserve">Qua bảng số liệu </w:t>
      </w:r>
      <w:r w:rsidR="003D34A8" w:rsidRPr="007759C3">
        <w:rPr>
          <w:color w:val="000000" w:themeColor="text1"/>
          <w:sz w:val="26"/>
          <w:szCs w:val="26"/>
          <w:lang w:val="es-MX"/>
        </w:rPr>
        <w:t>4</w:t>
      </w:r>
      <w:r w:rsidRPr="007759C3">
        <w:rPr>
          <w:color w:val="000000" w:themeColor="text1"/>
          <w:sz w:val="26"/>
          <w:szCs w:val="26"/>
          <w:lang w:val="es-MX"/>
        </w:rPr>
        <w:t>.3</w:t>
      </w:r>
      <w:r w:rsidR="00351C03" w:rsidRPr="007759C3">
        <w:rPr>
          <w:color w:val="000000" w:themeColor="text1"/>
          <w:sz w:val="26"/>
          <w:szCs w:val="26"/>
          <w:lang w:val="es-MX"/>
        </w:rPr>
        <w:t>9</w:t>
      </w:r>
      <w:r w:rsidR="003D34A8" w:rsidRPr="007759C3">
        <w:rPr>
          <w:color w:val="000000" w:themeColor="text1"/>
          <w:sz w:val="26"/>
          <w:szCs w:val="26"/>
          <w:lang w:val="es-MX"/>
        </w:rPr>
        <w:t xml:space="preserve"> và </w:t>
      </w:r>
      <w:r w:rsidR="00A763C0">
        <w:rPr>
          <w:color w:val="000000" w:themeColor="text1"/>
          <w:sz w:val="26"/>
          <w:szCs w:val="26"/>
          <w:lang w:val="es-MX"/>
        </w:rPr>
        <w:t xml:space="preserve">hình 4.23, 4.24 </w:t>
      </w:r>
      <w:r w:rsidRPr="007759C3">
        <w:rPr>
          <w:color w:val="000000" w:themeColor="text1"/>
          <w:sz w:val="26"/>
          <w:szCs w:val="26"/>
          <w:lang w:val="es-MX"/>
        </w:rPr>
        <w:t>cho ta thấy:</w:t>
      </w:r>
    </w:p>
    <w:p w:rsidR="005F21E9" w:rsidRPr="008C4F81" w:rsidRDefault="005F21E9" w:rsidP="00B42C84">
      <w:pPr>
        <w:spacing w:before="120" w:after="120"/>
        <w:ind w:firstLine="709"/>
        <w:jc w:val="both"/>
        <w:rPr>
          <w:color w:val="000000" w:themeColor="text1"/>
          <w:sz w:val="26"/>
          <w:szCs w:val="26"/>
          <w:lang w:val="es-MX"/>
        </w:rPr>
      </w:pPr>
      <w:r w:rsidRPr="007759C3">
        <w:rPr>
          <w:i/>
          <w:color w:val="000000" w:themeColor="text1"/>
          <w:sz w:val="26"/>
          <w:szCs w:val="26"/>
          <w:lang w:val="es-MX"/>
        </w:rPr>
        <w:t>-</w:t>
      </w:r>
      <w:r w:rsidRPr="007759C3">
        <w:rPr>
          <w:i/>
          <w:color w:val="000000" w:themeColor="text1"/>
          <w:sz w:val="26"/>
          <w:szCs w:val="26"/>
          <w:lang w:val="vi-VN"/>
        </w:rPr>
        <w:t>Về chiều cao vút ngọn (H</w:t>
      </w:r>
      <w:r w:rsidRPr="007759C3">
        <w:rPr>
          <w:i/>
          <w:color w:val="000000" w:themeColor="text1"/>
          <w:sz w:val="26"/>
          <w:szCs w:val="26"/>
          <w:vertAlign w:val="subscript"/>
          <w:lang w:val="es-MX"/>
        </w:rPr>
        <w:t>vn</w:t>
      </w:r>
      <w:r w:rsidRPr="007759C3">
        <w:rPr>
          <w:i/>
          <w:color w:val="000000" w:themeColor="text1"/>
          <w:sz w:val="26"/>
          <w:szCs w:val="26"/>
          <w:lang w:val="vi-VN"/>
        </w:rPr>
        <w:t>):</w:t>
      </w:r>
      <w:r w:rsidRPr="007759C3">
        <w:rPr>
          <w:color w:val="000000" w:themeColor="text1"/>
          <w:sz w:val="26"/>
          <w:szCs w:val="26"/>
          <w:lang w:val="es-MX"/>
        </w:rPr>
        <w:t xml:space="preserve"> Ở các dạng kết cấu khác nhau cho sinh trưởng về chiều cao vút ngọn của phi lao khác nhau,ở mô hình trồng phi lao ở kết cấu kín cho sinh trưởng về chiều cao vút ngọn lớn nhất là 6,37m, tiếp đến là kết thưa là 6,32m và thấp nhất là kết cấu hơi kín là 5,68m. </w:t>
      </w:r>
      <w:r w:rsidRPr="007759C3">
        <w:rPr>
          <w:color w:val="000000" w:themeColor="text1"/>
          <w:sz w:val="26"/>
          <w:szCs w:val="26"/>
          <w:lang w:val="vi-VN"/>
        </w:rPr>
        <w:t xml:space="preserve">Để kiểm tra sự sai khác giữa </w:t>
      </w:r>
      <w:r w:rsidRPr="007759C3">
        <w:rPr>
          <w:color w:val="000000" w:themeColor="text1"/>
          <w:sz w:val="26"/>
          <w:szCs w:val="26"/>
          <w:lang w:val="es-MX"/>
        </w:rPr>
        <w:t xml:space="preserve">3 mô hình trồng phi lao ở Vĩnh Linh, Gio Linh và Triệu Phong </w:t>
      </w:r>
      <w:r w:rsidRPr="007759C3">
        <w:rPr>
          <w:color w:val="000000" w:themeColor="text1"/>
          <w:sz w:val="26"/>
          <w:szCs w:val="26"/>
          <w:lang w:val="vi-VN"/>
        </w:rPr>
        <w:t>đề tài tiến hành phân tích phương sai Anova Single Factor một nhân tố với 3 lần lặp kết quả:</w:t>
      </w:r>
    </w:p>
    <w:p w:rsidR="005F21E9" w:rsidRPr="007759C3" w:rsidRDefault="005F21E9" w:rsidP="00B42C84">
      <w:pPr>
        <w:spacing w:before="120" w:after="120"/>
        <w:ind w:firstLine="709"/>
        <w:jc w:val="both"/>
        <w:rPr>
          <w:color w:val="000000" w:themeColor="text1"/>
          <w:sz w:val="26"/>
          <w:szCs w:val="26"/>
          <w:lang w:val="es-MX"/>
        </w:rPr>
      </w:pPr>
      <w:r w:rsidRPr="007759C3">
        <w:rPr>
          <w:color w:val="000000" w:themeColor="text1"/>
          <w:sz w:val="26"/>
          <w:szCs w:val="26"/>
          <w:lang w:val="es-MX"/>
        </w:rPr>
        <w:t>F</w:t>
      </w:r>
      <w:r w:rsidRPr="007759C3">
        <w:rPr>
          <w:color w:val="000000" w:themeColor="text1"/>
          <w:sz w:val="26"/>
          <w:szCs w:val="26"/>
          <w:vertAlign w:val="subscript"/>
          <w:lang w:val="es-MX"/>
        </w:rPr>
        <w:t>t</w:t>
      </w:r>
      <w:r w:rsidRPr="007759C3">
        <w:rPr>
          <w:color w:val="000000" w:themeColor="text1"/>
          <w:sz w:val="26"/>
          <w:szCs w:val="26"/>
          <w:lang w:val="es-MX"/>
        </w:rPr>
        <w:t xml:space="preserve"> = 7,43 &gt; F</w:t>
      </w:r>
      <w:r w:rsidRPr="007759C3">
        <w:rPr>
          <w:color w:val="000000" w:themeColor="text1"/>
          <w:sz w:val="26"/>
          <w:szCs w:val="26"/>
          <w:vertAlign w:val="subscript"/>
          <w:lang w:val="es-MX"/>
        </w:rPr>
        <w:t>05</w:t>
      </w:r>
      <w:r w:rsidRPr="007759C3">
        <w:rPr>
          <w:color w:val="000000" w:themeColor="text1"/>
          <w:sz w:val="26"/>
          <w:szCs w:val="26"/>
          <w:lang w:val="es-MX"/>
        </w:rPr>
        <w:t xml:space="preserve"> = 5,14 điều này chứng tỏ với các kết cấu khác nhau thì chỉ tiêu về chiều cao vút ngọn cũng khác nhau với độ tin cậy ≥ 95%.</w:t>
      </w:r>
    </w:p>
    <w:p w:rsidR="005F21E9" w:rsidRPr="007759C3" w:rsidRDefault="005F21E9" w:rsidP="00B42C84">
      <w:pPr>
        <w:spacing w:before="120" w:after="120"/>
        <w:ind w:firstLine="709"/>
        <w:jc w:val="both"/>
        <w:rPr>
          <w:color w:val="000000" w:themeColor="text1"/>
          <w:spacing w:val="6"/>
          <w:sz w:val="26"/>
          <w:szCs w:val="26"/>
          <w:lang w:val="es-MX"/>
        </w:rPr>
      </w:pPr>
      <w:r w:rsidRPr="007759C3">
        <w:rPr>
          <w:color w:val="000000" w:themeColor="text1"/>
          <w:spacing w:val="6"/>
          <w:sz w:val="26"/>
          <w:szCs w:val="26"/>
          <w:lang w:val="vi-VN"/>
        </w:rPr>
        <w:t xml:space="preserve">Để chọn được </w:t>
      </w:r>
      <w:r w:rsidRPr="007759C3">
        <w:rPr>
          <w:color w:val="000000" w:themeColor="text1"/>
          <w:spacing w:val="6"/>
          <w:sz w:val="26"/>
          <w:szCs w:val="26"/>
          <w:lang w:val="es-MX"/>
        </w:rPr>
        <w:t>kết cấu</w:t>
      </w:r>
      <w:r w:rsidRPr="007759C3">
        <w:rPr>
          <w:color w:val="000000" w:themeColor="text1"/>
          <w:spacing w:val="6"/>
          <w:sz w:val="26"/>
          <w:szCs w:val="26"/>
          <w:lang w:val="vi-VN"/>
        </w:rPr>
        <w:t xml:space="preserve"> trồng </w:t>
      </w:r>
      <w:r w:rsidRPr="007759C3">
        <w:rPr>
          <w:color w:val="000000" w:themeColor="text1"/>
          <w:spacing w:val="6"/>
          <w:sz w:val="26"/>
          <w:szCs w:val="26"/>
          <w:lang w:val="es-MX"/>
        </w:rPr>
        <w:t xml:space="preserve">phi lao </w:t>
      </w:r>
      <w:r w:rsidRPr="007759C3">
        <w:rPr>
          <w:color w:val="000000" w:themeColor="text1"/>
          <w:spacing w:val="6"/>
          <w:sz w:val="26"/>
          <w:szCs w:val="26"/>
          <w:lang w:val="vi-VN"/>
        </w:rPr>
        <w:t xml:space="preserve">thích hợp cho </w:t>
      </w:r>
      <w:r w:rsidRPr="007759C3">
        <w:rPr>
          <w:color w:val="000000" w:themeColor="text1"/>
          <w:spacing w:val="6"/>
          <w:sz w:val="26"/>
          <w:szCs w:val="26"/>
          <w:lang w:val="es-MX"/>
        </w:rPr>
        <w:t>chiều cao vút ngọn</w:t>
      </w:r>
      <w:r w:rsidRPr="007759C3">
        <w:rPr>
          <w:color w:val="000000" w:themeColor="text1"/>
          <w:spacing w:val="6"/>
          <w:sz w:val="26"/>
          <w:szCs w:val="26"/>
          <w:lang w:val="vi-VN"/>
        </w:rPr>
        <w:t xml:space="preserve"> tốt nhất giữa 2 vị trí trồng lớn nhất đề tài tiến hành dùng tiêu chuẩn t củ</w:t>
      </w:r>
      <w:r w:rsidR="004C1689" w:rsidRPr="007759C3">
        <w:rPr>
          <w:color w:val="000000" w:themeColor="text1"/>
          <w:spacing w:val="6"/>
          <w:sz w:val="26"/>
          <w:szCs w:val="26"/>
          <w:lang w:val="vi-VN"/>
        </w:rPr>
        <w:t xml:space="preserve">a </w:t>
      </w:r>
      <w:r w:rsidR="004C1689" w:rsidRPr="008C4F81">
        <w:rPr>
          <w:color w:val="000000" w:themeColor="text1"/>
          <w:spacing w:val="6"/>
          <w:sz w:val="26"/>
          <w:szCs w:val="26"/>
          <w:lang w:val="es-MX"/>
        </w:rPr>
        <w:t>S</w:t>
      </w:r>
      <w:r w:rsidRPr="007759C3">
        <w:rPr>
          <w:color w:val="000000" w:themeColor="text1"/>
          <w:spacing w:val="6"/>
          <w:sz w:val="26"/>
          <w:szCs w:val="26"/>
          <w:lang w:val="vi-VN"/>
        </w:rPr>
        <w:t>tudent kết quả như sau:</w:t>
      </w:r>
    </w:p>
    <w:p w:rsidR="005F21E9" w:rsidRPr="007759C3" w:rsidRDefault="005F21E9" w:rsidP="00B42C84">
      <w:pPr>
        <w:spacing w:before="120" w:after="120"/>
        <w:ind w:firstLine="709"/>
        <w:jc w:val="both"/>
        <w:rPr>
          <w:color w:val="000000" w:themeColor="text1"/>
          <w:sz w:val="26"/>
          <w:szCs w:val="26"/>
          <w:lang w:val="es-MX"/>
        </w:rPr>
      </w:pPr>
      <w:r w:rsidRPr="007759C3">
        <w:rPr>
          <w:color w:val="000000" w:themeColor="text1"/>
          <w:sz w:val="26"/>
          <w:szCs w:val="26"/>
          <w:lang w:val="es-MX"/>
        </w:rPr>
        <w:t xml:space="preserve"> t</w:t>
      </w:r>
      <w:r w:rsidRPr="007759C3">
        <w:rPr>
          <w:color w:val="000000" w:themeColor="text1"/>
          <w:sz w:val="26"/>
          <w:szCs w:val="26"/>
          <w:vertAlign w:val="subscript"/>
          <w:lang w:val="es-MX"/>
        </w:rPr>
        <w:t>t</w:t>
      </w:r>
      <w:r w:rsidRPr="007759C3">
        <w:rPr>
          <w:color w:val="000000" w:themeColor="text1"/>
          <w:sz w:val="26"/>
          <w:szCs w:val="26"/>
          <w:lang w:val="es-MX"/>
        </w:rPr>
        <w:t xml:space="preserve"> = 0,22 &gt; t</w:t>
      </w:r>
      <w:r w:rsidRPr="007759C3">
        <w:rPr>
          <w:color w:val="000000" w:themeColor="text1"/>
          <w:sz w:val="26"/>
          <w:szCs w:val="26"/>
          <w:vertAlign w:val="subscript"/>
          <w:lang w:val="es-MX"/>
        </w:rPr>
        <w:t>05</w:t>
      </w:r>
      <w:r w:rsidRPr="007759C3">
        <w:rPr>
          <w:color w:val="000000" w:themeColor="text1"/>
          <w:sz w:val="26"/>
          <w:szCs w:val="26"/>
          <w:lang w:val="es-MX"/>
        </w:rPr>
        <w:t xml:space="preserve"> = 2,78 chứng tỏ chưa có sự sai khác nhau rõ rệt về chiều cao vút ngọn giữa hai kết cấu có giá trị trung bình lớn nhất là kết cấu kín và kết cấu thưa với mức ý nghĩa </w:t>
      </w:r>
      <w:r w:rsidRPr="007759C3">
        <w:rPr>
          <w:color w:val="000000" w:themeColor="text1"/>
          <w:sz w:val="26"/>
          <w:szCs w:val="26"/>
        </w:rPr>
        <w:t>α</w:t>
      </w:r>
      <w:r w:rsidRPr="007759C3">
        <w:rPr>
          <w:color w:val="000000" w:themeColor="text1"/>
          <w:sz w:val="26"/>
          <w:szCs w:val="26"/>
          <w:lang w:val="es-MX"/>
        </w:rPr>
        <w:t xml:space="preserve"> = 0.05. Vì vậy, có thể chọn một trong hai dạng kết cấu kín và kết cấu thưa để trồng rừng phi lao cho sinh trưởng tốt nhất về chiều cao vút ngọn.</w:t>
      </w:r>
    </w:p>
    <w:p w:rsidR="005F21E9" w:rsidRPr="007759C3" w:rsidRDefault="005F21E9" w:rsidP="00B42C84">
      <w:pPr>
        <w:spacing w:before="120" w:after="120"/>
        <w:ind w:firstLine="709"/>
        <w:jc w:val="both"/>
        <w:rPr>
          <w:color w:val="000000" w:themeColor="text1"/>
          <w:sz w:val="26"/>
          <w:szCs w:val="26"/>
          <w:lang w:val="vi-VN"/>
        </w:rPr>
      </w:pPr>
      <w:r w:rsidRPr="007759C3">
        <w:rPr>
          <w:i/>
          <w:color w:val="000000" w:themeColor="text1"/>
          <w:sz w:val="26"/>
          <w:szCs w:val="26"/>
          <w:lang w:val="es-MX"/>
        </w:rPr>
        <w:t xml:space="preserve">- </w:t>
      </w:r>
      <w:r w:rsidR="00744EAF" w:rsidRPr="007759C3">
        <w:rPr>
          <w:i/>
          <w:color w:val="000000" w:themeColor="text1"/>
          <w:sz w:val="26"/>
          <w:szCs w:val="26"/>
          <w:lang w:val="es-MX"/>
        </w:rPr>
        <w:t>Đường kính 1m3</w:t>
      </w:r>
      <w:r w:rsidRPr="007759C3">
        <w:rPr>
          <w:i/>
          <w:color w:val="000000" w:themeColor="text1"/>
          <w:sz w:val="26"/>
          <w:szCs w:val="26"/>
          <w:lang w:val="vi-VN"/>
        </w:rPr>
        <w:t xml:space="preserve"> (</w:t>
      </w:r>
      <w:r w:rsidRPr="007759C3">
        <w:rPr>
          <w:i/>
          <w:color w:val="000000" w:themeColor="text1"/>
          <w:sz w:val="26"/>
          <w:szCs w:val="26"/>
          <w:lang w:val="es-MX"/>
        </w:rPr>
        <w:t>D</w:t>
      </w:r>
      <w:r w:rsidRPr="007759C3">
        <w:rPr>
          <w:i/>
          <w:color w:val="000000" w:themeColor="text1"/>
          <w:sz w:val="26"/>
          <w:szCs w:val="26"/>
          <w:vertAlign w:val="subscript"/>
          <w:lang w:val="es-MX"/>
        </w:rPr>
        <w:t>13</w:t>
      </w:r>
      <w:r w:rsidRPr="007759C3">
        <w:rPr>
          <w:i/>
          <w:color w:val="000000" w:themeColor="text1"/>
          <w:sz w:val="26"/>
          <w:szCs w:val="26"/>
          <w:lang w:val="es-MX"/>
        </w:rPr>
        <w:t xml:space="preserve">): </w:t>
      </w:r>
      <w:r w:rsidRPr="007759C3">
        <w:rPr>
          <w:color w:val="000000" w:themeColor="text1"/>
          <w:sz w:val="26"/>
          <w:szCs w:val="26"/>
          <w:lang w:val="es-MX"/>
        </w:rPr>
        <w:t>Ở các dạng kết cấu</w:t>
      </w:r>
      <w:r w:rsidRPr="007759C3">
        <w:rPr>
          <w:color w:val="000000" w:themeColor="text1"/>
          <w:sz w:val="26"/>
          <w:szCs w:val="26"/>
          <w:lang w:val="vi-VN"/>
        </w:rPr>
        <w:t xml:space="preserve"> trồng khác nhau cho </w:t>
      </w:r>
      <w:r w:rsidR="00744EAF" w:rsidRPr="007759C3">
        <w:rPr>
          <w:color w:val="000000" w:themeColor="text1"/>
          <w:sz w:val="26"/>
          <w:szCs w:val="26"/>
          <w:lang w:val="es-MX"/>
        </w:rPr>
        <w:t>đường kính 1m3</w:t>
      </w:r>
      <w:r w:rsidRPr="007759C3">
        <w:rPr>
          <w:color w:val="000000" w:themeColor="text1"/>
          <w:sz w:val="26"/>
          <w:szCs w:val="26"/>
          <w:lang w:val="es-MX"/>
        </w:rPr>
        <w:t xml:space="preserve"> của phi lao</w:t>
      </w:r>
      <w:r w:rsidRPr="007759C3">
        <w:rPr>
          <w:color w:val="000000" w:themeColor="text1"/>
          <w:sz w:val="26"/>
          <w:szCs w:val="26"/>
          <w:lang w:val="vi-VN"/>
        </w:rPr>
        <w:t xml:space="preserve"> khác nhau, </w:t>
      </w:r>
      <w:r w:rsidRPr="007759C3">
        <w:rPr>
          <w:color w:val="000000" w:themeColor="text1"/>
          <w:sz w:val="26"/>
          <w:szCs w:val="26"/>
          <w:lang w:val="es-MX"/>
        </w:rPr>
        <w:t xml:space="preserve">ở mô hình trồng với kết cấu thưa cho sinh trưởng về </w:t>
      </w:r>
      <w:r w:rsidR="00744EAF" w:rsidRPr="007759C3">
        <w:rPr>
          <w:color w:val="000000" w:themeColor="text1"/>
          <w:sz w:val="26"/>
          <w:szCs w:val="26"/>
          <w:lang w:val="es-MX"/>
        </w:rPr>
        <w:t>đường kính 1m3</w:t>
      </w:r>
      <w:r w:rsidRPr="007759C3">
        <w:rPr>
          <w:color w:val="000000" w:themeColor="text1"/>
          <w:sz w:val="26"/>
          <w:szCs w:val="26"/>
          <w:lang w:val="es-MX"/>
        </w:rPr>
        <w:t xml:space="preserve"> lớn nhất là 8,99m, tiếp đó là kết cấu hơi kín là 8,04m và thấp nhất là kết cấu kín là 7,41m.</w:t>
      </w:r>
      <w:r w:rsidRPr="007759C3">
        <w:rPr>
          <w:color w:val="000000" w:themeColor="text1"/>
          <w:sz w:val="26"/>
          <w:szCs w:val="26"/>
          <w:lang w:val="vi-VN"/>
        </w:rPr>
        <w:t xml:space="preserve">Để kiểm tra sự sai khác giữa </w:t>
      </w:r>
      <w:r w:rsidRPr="007759C3">
        <w:rPr>
          <w:color w:val="000000" w:themeColor="text1"/>
          <w:sz w:val="26"/>
          <w:szCs w:val="26"/>
          <w:lang w:val="es-MX"/>
        </w:rPr>
        <w:t xml:space="preserve">3 mô hình trồng phi lao ở Vĩnh Linh, Gio Linh và Triệu Phong </w:t>
      </w:r>
      <w:r w:rsidRPr="007759C3">
        <w:rPr>
          <w:color w:val="000000" w:themeColor="text1"/>
          <w:sz w:val="26"/>
          <w:szCs w:val="26"/>
          <w:lang w:val="vi-VN"/>
        </w:rPr>
        <w:t>đề tài tiến hành phân tích phương sai Anova Single Factor một nhân tố với 3 lần lặp kết quả:</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lastRenderedPageBreak/>
        <w:t>F</w:t>
      </w:r>
      <w:r w:rsidRPr="007759C3">
        <w:rPr>
          <w:color w:val="000000" w:themeColor="text1"/>
          <w:sz w:val="26"/>
          <w:szCs w:val="26"/>
          <w:vertAlign w:val="subscript"/>
          <w:lang w:val="vi-VN"/>
        </w:rPr>
        <w:t>t</w:t>
      </w:r>
      <w:r w:rsidRPr="007759C3">
        <w:rPr>
          <w:color w:val="000000" w:themeColor="text1"/>
          <w:sz w:val="26"/>
          <w:szCs w:val="26"/>
          <w:lang w:val="vi-VN"/>
        </w:rPr>
        <w:t xml:space="preserve"> = 29,39&gt; F</w:t>
      </w:r>
      <w:r w:rsidRPr="007759C3">
        <w:rPr>
          <w:color w:val="000000" w:themeColor="text1"/>
          <w:sz w:val="26"/>
          <w:szCs w:val="26"/>
          <w:vertAlign w:val="subscript"/>
          <w:lang w:val="vi-VN"/>
        </w:rPr>
        <w:t>05</w:t>
      </w:r>
      <w:r w:rsidRPr="007759C3">
        <w:rPr>
          <w:color w:val="000000" w:themeColor="text1"/>
          <w:sz w:val="26"/>
          <w:szCs w:val="26"/>
          <w:lang w:val="vi-VN"/>
        </w:rPr>
        <w:t xml:space="preserve"> = 5,14: Điều này chứng tỏ với các kết cấu trồng phi lao khác nhau thì chỉ tiêu về </w:t>
      </w:r>
      <w:r w:rsidR="00744EAF" w:rsidRPr="007759C3">
        <w:rPr>
          <w:color w:val="000000" w:themeColor="text1"/>
          <w:sz w:val="26"/>
          <w:szCs w:val="26"/>
          <w:lang w:val="vi-VN"/>
        </w:rPr>
        <w:t>đường kính 1m3</w:t>
      </w:r>
      <w:r w:rsidRPr="007759C3">
        <w:rPr>
          <w:color w:val="000000" w:themeColor="text1"/>
          <w:sz w:val="26"/>
          <w:szCs w:val="26"/>
          <w:lang w:val="vi-VN"/>
        </w:rPr>
        <w:t xml:space="preserve"> cũng khác nhau với độ tin cậy ≥ 95%.</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t xml:space="preserve">Để chọn được kết cấu trồng phi lao thích hợp cho </w:t>
      </w:r>
      <w:r w:rsidR="00744EAF" w:rsidRPr="007759C3">
        <w:rPr>
          <w:color w:val="000000" w:themeColor="text1"/>
          <w:sz w:val="26"/>
          <w:szCs w:val="26"/>
          <w:lang w:val="vi-VN"/>
        </w:rPr>
        <w:t>đường kính 1m3</w:t>
      </w:r>
      <w:r w:rsidRPr="007759C3">
        <w:rPr>
          <w:color w:val="000000" w:themeColor="text1"/>
          <w:sz w:val="26"/>
          <w:szCs w:val="26"/>
          <w:lang w:val="vi-VN"/>
        </w:rPr>
        <w:t xml:space="preserve"> tốt nhất giữa 2 vị trí trồng lớn nhất đề tài tiến hành dùng tiêu chuẩn t củ</w:t>
      </w:r>
      <w:r w:rsidR="004C1689" w:rsidRPr="007759C3">
        <w:rPr>
          <w:color w:val="000000" w:themeColor="text1"/>
          <w:sz w:val="26"/>
          <w:szCs w:val="26"/>
          <w:lang w:val="vi-VN"/>
        </w:rPr>
        <w:t xml:space="preserve">a </w:t>
      </w:r>
      <w:r w:rsidR="004C1689" w:rsidRPr="008C4F81">
        <w:rPr>
          <w:color w:val="000000" w:themeColor="text1"/>
          <w:sz w:val="26"/>
          <w:szCs w:val="26"/>
          <w:lang w:val="vi-VN"/>
        </w:rPr>
        <w:t>S</w:t>
      </w:r>
      <w:r w:rsidRPr="007759C3">
        <w:rPr>
          <w:color w:val="000000" w:themeColor="text1"/>
          <w:sz w:val="26"/>
          <w:szCs w:val="26"/>
          <w:lang w:val="vi-VN"/>
        </w:rPr>
        <w:t>tudent kết quả như sau:</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t>|t</w:t>
      </w:r>
      <w:r w:rsidRPr="007759C3">
        <w:rPr>
          <w:color w:val="000000" w:themeColor="text1"/>
          <w:sz w:val="26"/>
          <w:szCs w:val="26"/>
          <w:vertAlign w:val="subscript"/>
          <w:lang w:val="vi-VN"/>
        </w:rPr>
        <w:t>tính</w:t>
      </w:r>
      <w:r w:rsidRPr="007759C3">
        <w:rPr>
          <w:color w:val="000000" w:themeColor="text1"/>
          <w:sz w:val="26"/>
          <w:szCs w:val="26"/>
          <w:lang w:val="vi-VN"/>
        </w:rPr>
        <w:t>| = 5,00&gt; t</w:t>
      </w:r>
      <w:r w:rsidRPr="007759C3">
        <w:rPr>
          <w:color w:val="000000" w:themeColor="text1"/>
          <w:sz w:val="26"/>
          <w:szCs w:val="26"/>
          <w:vertAlign w:val="subscript"/>
          <w:lang w:val="vi-VN"/>
        </w:rPr>
        <w:t xml:space="preserve">05 </w:t>
      </w:r>
      <w:r w:rsidRPr="007759C3">
        <w:rPr>
          <w:color w:val="000000" w:themeColor="text1"/>
          <w:sz w:val="26"/>
          <w:szCs w:val="26"/>
          <w:lang w:val="vi-VN"/>
        </w:rPr>
        <w:t xml:space="preserve">=  3,18: Điều này chứng tỏ có sự sai khác rõ rệt giữa hai giá trị trung bình này hay nói cách khác kết cấu thưa cho sinh trưởng </w:t>
      </w:r>
      <w:r w:rsidR="00744EAF" w:rsidRPr="007759C3">
        <w:rPr>
          <w:color w:val="000000" w:themeColor="text1"/>
          <w:sz w:val="26"/>
          <w:szCs w:val="26"/>
          <w:lang w:val="vi-VN"/>
        </w:rPr>
        <w:t>đường kính 1m3</w:t>
      </w:r>
      <w:r w:rsidRPr="007759C3">
        <w:rPr>
          <w:color w:val="000000" w:themeColor="text1"/>
          <w:sz w:val="26"/>
          <w:szCs w:val="26"/>
          <w:lang w:val="vi-VN"/>
        </w:rPr>
        <w:t xml:space="preserve">lớn nhất với mức ý nghĩa </w:t>
      </w:r>
      <w:r w:rsidRPr="007759C3">
        <w:rPr>
          <w:color w:val="000000" w:themeColor="text1"/>
          <w:sz w:val="26"/>
          <w:szCs w:val="26"/>
        </w:rPr>
        <w:t>α</w:t>
      </w:r>
      <w:r w:rsidRPr="007759C3">
        <w:rPr>
          <w:color w:val="000000" w:themeColor="text1"/>
          <w:sz w:val="26"/>
          <w:szCs w:val="26"/>
          <w:lang w:val="vi-VN"/>
        </w:rPr>
        <w:t xml:space="preserve"> = 0.05. Do đó, nếu tính đến giai đoạn này, dựa trên giá trị </w:t>
      </w:r>
      <w:r w:rsidR="00744EAF" w:rsidRPr="007759C3">
        <w:rPr>
          <w:color w:val="000000" w:themeColor="text1"/>
          <w:sz w:val="26"/>
          <w:szCs w:val="26"/>
          <w:lang w:val="vi-VN"/>
        </w:rPr>
        <w:t>đường kính 1m3</w:t>
      </w:r>
      <w:r w:rsidRPr="007759C3">
        <w:rPr>
          <w:color w:val="000000" w:themeColor="text1"/>
          <w:sz w:val="26"/>
          <w:szCs w:val="26"/>
          <w:lang w:val="vi-VN"/>
        </w:rPr>
        <w:t xml:space="preserve"> có thể chọn dạng kết cấu thưa để trồng rừng phi lao phòng hộ tốt nhất về </w:t>
      </w:r>
      <w:r w:rsidR="00744EAF" w:rsidRPr="007759C3">
        <w:rPr>
          <w:color w:val="000000" w:themeColor="text1"/>
          <w:sz w:val="26"/>
          <w:szCs w:val="26"/>
          <w:lang w:val="vi-VN"/>
        </w:rPr>
        <w:t>đường kính 1m3</w:t>
      </w:r>
      <w:r w:rsidRPr="007759C3">
        <w:rPr>
          <w:color w:val="000000" w:themeColor="text1"/>
          <w:sz w:val="26"/>
          <w:szCs w:val="26"/>
          <w:lang w:val="vi-VN"/>
        </w:rPr>
        <w:t xml:space="preserve"> ở vùng cát.</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t xml:space="preserve">- </w:t>
      </w:r>
      <w:r w:rsidRPr="007759C3">
        <w:rPr>
          <w:i/>
          <w:color w:val="000000" w:themeColor="text1"/>
          <w:sz w:val="26"/>
          <w:szCs w:val="26"/>
          <w:lang w:val="vi-VN"/>
        </w:rPr>
        <w:t>Đường kính tán (D</w:t>
      </w:r>
      <w:r w:rsidRPr="007759C3">
        <w:rPr>
          <w:i/>
          <w:color w:val="000000" w:themeColor="text1"/>
          <w:sz w:val="26"/>
          <w:szCs w:val="26"/>
          <w:vertAlign w:val="subscript"/>
          <w:lang w:val="vi-VN"/>
        </w:rPr>
        <w:t>t</w:t>
      </w:r>
      <w:r w:rsidRPr="007759C3">
        <w:rPr>
          <w:i/>
          <w:color w:val="000000" w:themeColor="text1"/>
          <w:sz w:val="26"/>
          <w:szCs w:val="26"/>
          <w:lang w:val="vi-VN"/>
        </w:rPr>
        <w:t xml:space="preserve">): </w:t>
      </w:r>
      <w:r w:rsidRPr="007759C3">
        <w:rPr>
          <w:color w:val="000000" w:themeColor="text1"/>
          <w:sz w:val="26"/>
          <w:szCs w:val="26"/>
          <w:lang w:val="vi-VN"/>
        </w:rPr>
        <w:t>Ở các dạng kết cấu trồng khác nhau đường kính tán của phi lao khác nhau, ở mô hình trồng phi lao với kết cấu thưa cho chỉ tiêu sinh trưởng về đường kính tán lớn nhất là 2,47m, tiếp đến là kết cấu hơi kín là 1,95m và thấp nhất là kết cấu kín: 1,82m. Để kiểm tra sự sai khác giữa 3 kết cấu trồng phi lao ở Vĩnh Linh, Gio Linh và Triệu Phong đề tài tiến hành phân tích phương sai Anova Single Factor một nhân tố với 3 lần lặp kết quả:</w:t>
      </w:r>
    </w:p>
    <w:p w:rsidR="005F21E9" w:rsidRPr="007759C3" w:rsidRDefault="005F21E9" w:rsidP="006334DE">
      <w:pPr>
        <w:pStyle w:val="NormalWeb"/>
        <w:shd w:val="clear" w:color="auto" w:fill="FFFFFF"/>
        <w:spacing w:before="120" w:beforeAutospacing="0" w:after="60" w:afterAutospacing="0" w:line="269" w:lineRule="auto"/>
        <w:ind w:firstLine="709"/>
        <w:jc w:val="both"/>
        <w:rPr>
          <w:color w:val="000000" w:themeColor="text1"/>
          <w:sz w:val="26"/>
          <w:szCs w:val="26"/>
          <w:lang w:val="es-MX"/>
        </w:rPr>
      </w:pPr>
      <w:r w:rsidRPr="007759C3">
        <w:rPr>
          <w:color w:val="000000" w:themeColor="text1"/>
          <w:sz w:val="26"/>
          <w:szCs w:val="26"/>
          <w:lang w:val="vi-VN"/>
        </w:rPr>
        <w:t>F</w:t>
      </w:r>
      <w:r w:rsidRPr="007759C3">
        <w:rPr>
          <w:color w:val="000000" w:themeColor="text1"/>
          <w:sz w:val="26"/>
          <w:szCs w:val="26"/>
          <w:vertAlign w:val="subscript"/>
          <w:lang w:val="vi-VN"/>
        </w:rPr>
        <w:t>t</w:t>
      </w:r>
      <w:r w:rsidRPr="007759C3">
        <w:rPr>
          <w:color w:val="000000" w:themeColor="text1"/>
          <w:sz w:val="26"/>
          <w:szCs w:val="26"/>
          <w:lang w:val="vi-VN"/>
        </w:rPr>
        <w:t xml:space="preserve"> = 16,79&gt; F</w:t>
      </w:r>
      <w:r w:rsidRPr="007759C3">
        <w:rPr>
          <w:color w:val="000000" w:themeColor="text1"/>
          <w:sz w:val="26"/>
          <w:szCs w:val="26"/>
          <w:vertAlign w:val="subscript"/>
          <w:lang w:val="vi-VN"/>
        </w:rPr>
        <w:t>05</w:t>
      </w:r>
      <w:r w:rsidRPr="007759C3">
        <w:rPr>
          <w:color w:val="000000" w:themeColor="text1"/>
          <w:sz w:val="26"/>
          <w:szCs w:val="26"/>
          <w:lang w:val="vi-VN"/>
        </w:rPr>
        <w:t xml:space="preserve"> = 5,14: Điều này chứng tỏ với các kết cấu trồng phi lao khác nhau thì chỉ tiêu về đường kính tán có sự sai khác với độ tin cậy ≥ 95%.</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t xml:space="preserve">Để chọn được </w:t>
      </w:r>
      <w:r w:rsidRPr="007759C3">
        <w:rPr>
          <w:color w:val="000000" w:themeColor="text1"/>
          <w:sz w:val="26"/>
          <w:szCs w:val="26"/>
          <w:lang w:val="es-MX"/>
        </w:rPr>
        <w:t>kết cấu</w:t>
      </w:r>
      <w:r w:rsidRPr="007759C3">
        <w:rPr>
          <w:color w:val="000000" w:themeColor="text1"/>
          <w:sz w:val="26"/>
          <w:szCs w:val="26"/>
          <w:lang w:val="vi-VN"/>
        </w:rPr>
        <w:t xml:space="preserve"> trồng </w:t>
      </w:r>
      <w:r w:rsidRPr="007759C3">
        <w:rPr>
          <w:color w:val="000000" w:themeColor="text1"/>
          <w:sz w:val="26"/>
          <w:szCs w:val="26"/>
          <w:lang w:val="es-MX"/>
        </w:rPr>
        <w:t xml:space="preserve">phi lao </w:t>
      </w:r>
      <w:r w:rsidRPr="007759C3">
        <w:rPr>
          <w:color w:val="000000" w:themeColor="text1"/>
          <w:sz w:val="26"/>
          <w:szCs w:val="26"/>
          <w:lang w:val="vi-VN"/>
        </w:rPr>
        <w:t xml:space="preserve">thích hợp cho </w:t>
      </w:r>
      <w:r w:rsidRPr="007759C3">
        <w:rPr>
          <w:color w:val="000000" w:themeColor="text1"/>
          <w:sz w:val="26"/>
          <w:szCs w:val="26"/>
          <w:lang w:val="es-MX"/>
        </w:rPr>
        <w:t>đường kính tán</w:t>
      </w:r>
      <w:r w:rsidRPr="007759C3">
        <w:rPr>
          <w:color w:val="000000" w:themeColor="text1"/>
          <w:sz w:val="26"/>
          <w:szCs w:val="26"/>
          <w:lang w:val="vi-VN"/>
        </w:rPr>
        <w:t xml:space="preserve"> tốt nhất giữa 2 vị trí trồng lớn nhất đề tài tiến hành dùng tiêu chuẩn t củ</w:t>
      </w:r>
      <w:r w:rsidR="004C1689" w:rsidRPr="007759C3">
        <w:rPr>
          <w:color w:val="000000" w:themeColor="text1"/>
          <w:sz w:val="26"/>
          <w:szCs w:val="26"/>
          <w:lang w:val="vi-VN"/>
        </w:rPr>
        <w:t xml:space="preserve">a </w:t>
      </w:r>
      <w:r w:rsidR="004C1689" w:rsidRPr="008C4F81">
        <w:rPr>
          <w:color w:val="000000" w:themeColor="text1"/>
          <w:sz w:val="26"/>
          <w:szCs w:val="26"/>
          <w:lang w:val="es-MX"/>
        </w:rPr>
        <w:t>S</w:t>
      </w:r>
      <w:r w:rsidRPr="007759C3">
        <w:rPr>
          <w:color w:val="000000" w:themeColor="text1"/>
          <w:sz w:val="26"/>
          <w:szCs w:val="26"/>
          <w:lang w:val="vi-VN"/>
        </w:rPr>
        <w:t>tudent kết quả như sau:</w:t>
      </w:r>
    </w:p>
    <w:p w:rsidR="005F21E9" w:rsidRPr="007759C3" w:rsidRDefault="005F21E9" w:rsidP="006334DE">
      <w:pPr>
        <w:pStyle w:val="NormalWeb"/>
        <w:shd w:val="clear" w:color="auto" w:fill="FFFFFF"/>
        <w:spacing w:before="120" w:beforeAutospacing="0" w:after="60" w:afterAutospacing="0" w:line="269" w:lineRule="auto"/>
        <w:ind w:firstLine="709"/>
        <w:jc w:val="both"/>
        <w:rPr>
          <w:color w:val="000000" w:themeColor="text1"/>
          <w:sz w:val="26"/>
          <w:szCs w:val="26"/>
          <w:lang w:val="vi-VN"/>
        </w:rPr>
      </w:pPr>
      <w:r w:rsidRPr="007759C3">
        <w:rPr>
          <w:color w:val="000000" w:themeColor="text1"/>
          <w:sz w:val="26"/>
          <w:szCs w:val="26"/>
          <w:lang w:val="vi-VN"/>
        </w:rPr>
        <w:t>|t</w:t>
      </w:r>
      <w:r w:rsidRPr="007759C3">
        <w:rPr>
          <w:color w:val="000000" w:themeColor="text1"/>
          <w:sz w:val="26"/>
          <w:szCs w:val="26"/>
          <w:vertAlign w:val="subscript"/>
          <w:lang w:val="vi-VN"/>
        </w:rPr>
        <w:t>tính</w:t>
      </w:r>
      <w:r w:rsidRPr="007759C3">
        <w:rPr>
          <w:color w:val="000000" w:themeColor="text1"/>
          <w:sz w:val="26"/>
          <w:szCs w:val="26"/>
          <w:lang w:val="vi-VN"/>
        </w:rPr>
        <w:t>| = 3,27 &lt; t</w:t>
      </w:r>
      <w:r w:rsidRPr="007759C3">
        <w:rPr>
          <w:color w:val="000000" w:themeColor="text1"/>
          <w:sz w:val="26"/>
          <w:szCs w:val="26"/>
          <w:vertAlign w:val="subscript"/>
          <w:lang w:val="vi-VN"/>
        </w:rPr>
        <w:t xml:space="preserve">05 </w:t>
      </w:r>
      <w:r w:rsidRPr="007759C3">
        <w:rPr>
          <w:color w:val="000000" w:themeColor="text1"/>
          <w:sz w:val="26"/>
          <w:szCs w:val="26"/>
          <w:lang w:val="vi-VN"/>
        </w:rPr>
        <w:t>=  4,30: Điều này chứng tỏ chưa có sự sai khác rõ rệt về đường kính tán giữa hai kết cấu trồng phi lao có giá trị trung bình lớn nhất là kết cấu thưa và kết cấu hơi kín với mức ý nghĩa α = 0.05. Vì vậy có thể chọn một trong hai kết cấu để trồng rừng phòng hộ ở vùng cát cho sinh trưởng tốt nhất về đường kính tán.</w:t>
      </w:r>
    </w:p>
    <w:p w:rsidR="005F21E9" w:rsidRPr="007759C3" w:rsidRDefault="005F21E9" w:rsidP="006334DE">
      <w:pPr>
        <w:spacing w:before="120" w:after="60" w:line="269" w:lineRule="auto"/>
        <w:ind w:firstLine="709"/>
        <w:jc w:val="both"/>
        <w:rPr>
          <w:color w:val="000000" w:themeColor="text1"/>
          <w:sz w:val="26"/>
          <w:szCs w:val="26"/>
          <w:lang w:val="vi-VN"/>
        </w:rPr>
      </w:pPr>
      <w:r w:rsidRPr="007759C3">
        <w:rPr>
          <w:color w:val="000000" w:themeColor="text1"/>
          <w:sz w:val="26"/>
          <w:szCs w:val="26"/>
          <w:lang w:val="vi-VN"/>
        </w:rPr>
        <w:t>Như vậy, ở mô hình trồng rừng phi lao phòng hộ ở vùng cát ven biển có thể chọn kết cấu trồng hơi kín là kết cấu trồng tốt nhất cho khu vực trồng rừng với điều kiện lập địa cụ thể.</w:t>
      </w:r>
    </w:p>
    <w:p w:rsidR="005F21E9" w:rsidRPr="007759C3" w:rsidRDefault="008443FD" w:rsidP="004C098C">
      <w:pPr>
        <w:pStyle w:val="04D"/>
        <w:rPr>
          <w:b/>
          <w:i w:val="0"/>
          <w:color w:val="000000" w:themeColor="text1"/>
        </w:rPr>
      </w:pPr>
      <w:r w:rsidRPr="007759C3">
        <w:rPr>
          <w:b/>
          <w:i w:val="0"/>
          <w:color w:val="000000" w:themeColor="text1"/>
        </w:rPr>
        <w:t>c)</w:t>
      </w:r>
      <w:r w:rsidR="005F21E9" w:rsidRPr="007759C3">
        <w:rPr>
          <w:b/>
          <w:i w:val="0"/>
          <w:color w:val="000000" w:themeColor="text1"/>
        </w:rPr>
        <w:t xml:space="preserve"> Đánh giá chỉ tiêu cấu trúc rừng về phòng hộ của các </w:t>
      </w:r>
      <w:r w:rsidR="00037CE6" w:rsidRPr="007759C3">
        <w:rPr>
          <w:b/>
          <w:i w:val="0"/>
          <w:color w:val="000000" w:themeColor="text1"/>
        </w:rPr>
        <w:t>kết cấu</w:t>
      </w:r>
      <w:r w:rsidR="005F21E9" w:rsidRPr="007759C3">
        <w:rPr>
          <w:b/>
          <w:i w:val="0"/>
          <w:color w:val="000000" w:themeColor="text1"/>
        </w:rPr>
        <w:t xml:space="preserve"> phi lao trồng phòng hộ ven biển tỉnh Quảng Trị</w:t>
      </w:r>
    </w:p>
    <w:p w:rsidR="005F21E9" w:rsidRPr="007759C3" w:rsidRDefault="005F21E9" w:rsidP="004C098C">
      <w:pPr>
        <w:pStyle w:val="0B"/>
        <w:rPr>
          <w:color w:val="000000" w:themeColor="text1"/>
        </w:rPr>
      </w:pPr>
      <w:bookmarkStart w:id="399" w:name="_Toc491072841"/>
      <w:bookmarkStart w:id="400" w:name="_Toc497917973"/>
      <w:bookmarkStart w:id="401" w:name="_Toc514270582"/>
      <w:r w:rsidRPr="007759C3">
        <w:rPr>
          <w:b/>
          <w:color w:val="000000" w:themeColor="text1"/>
        </w:rPr>
        <w:t>Bả</w:t>
      </w:r>
      <w:r w:rsidR="00351C03" w:rsidRPr="007759C3">
        <w:rPr>
          <w:b/>
          <w:color w:val="000000" w:themeColor="text1"/>
        </w:rPr>
        <w:t>ng 4.40</w:t>
      </w:r>
      <w:r w:rsidRPr="007759C3">
        <w:rPr>
          <w:b/>
          <w:color w:val="000000" w:themeColor="text1"/>
        </w:rPr>
        <w:t>.</w:t>
      </w:r>
      <w:r w:rsidRPr="007759C3">
        <w:rPr>
          <w:color w:val="000000" w:themeColor="text1"/>
        </w:rPr>
        <w:t xml:space="preserve"> Chỉ tiêu về phòng hộ của các kết cấu phi lao trồng phòng hộ ven biển</w:t>
      </w:r>
      <w:r w:rsidR="004C098C" w:rsidRPr="007759C3">
        <w:rPr>
          <w:color w:val="000000" w:themeColor="text1"/>
        </w:rPr>
        <w:br/>
      </w:r>
      <w:r w:rsidRPr="007759C3">
        <w:rPr>
          <w:color w:val="000000" w:themeColor="text1"/>
        </w:rPr>
        <w:t xml:space="preserve"> tỉnh Quảng Trị.</w:t>
      </w:r>
      <w:bookmarkEnd w:id="399"/>
      <w:bookmarkEnd w:id="400"/>
      <w:bookmarkEnd w:id="401"/>
    </w:p>
    <w:tbl>
      <w:tblPr>
        <w:tblW w:w="5000" w:type="pct"/>
        <w:jc w:val="center"/>
        <w:tblLook w:val="04A0" w:firstRow="1" w:lastRow="0" w:firstColumn="1" w:lastColumn="0" w:noHBand="0" w:noVBand="1"/>
      </w:tblPr>
      <w:tblGrid>
        <w:gridCol w:w="2586"/>
        <w:gridCol w:w="2277"/>
        <w:gridCol w:w="2261"/>
        <w:gridCol w:w="2164"/>
      </w:tblGrid>
      <w:tr w:rsidR="005F21E9" w:rsidRPr="007759C3" w:rsidTr="006334DE">
        <w:trPr>
          <w:trHeight w:val="643"/>
          <w:jc w:val="center"/>
        </w:trPr>
        <w:tc>
          <w:tcPr>
            <w:tcW w:w="1392" w:type="pct"/>
            <w:tcBorders>
              <w:top w:val="single" w:sz="4" w:space="0" w:color="auto"/>
              <w:left w:val="single" w:sz="4" w:space="0" w:color="auto"/>
              <w:bottom w:val="single" w:sz="4" w:space="0" w:color="auto"/>
              <w:right w:val="single" w:sz="4" w:space="0" w:color="auto"/>
              <w:tl2br w:val="single" w:sz="4" w:space="0" w:color="auto"/>
            </w:tcBorders>
            <w:vAlign w:val="center"/>
          </w:tcPr>
          <w:p w:rsidR="005F21E9" w:rsidRPr="007759C3" w:rsidRDefault="00C161E0" w:rsidP="006334DE">
            <w:pPr>
              <w:pStyle w:val="NormalWeb"/>
              <w:spacing w:before="120" w:beforeAutospacing="0" w:after="0" w:afterAutospacing="0"/>
              <w:jc w:val="right"/>
              <w:rPr>
                <w:b/>
                <w:color w:val="000000" w:themeColor="text1"/>
                <w:sz w:val="26"/>
                <w:szCs w:val="26"/>
                <w:lang w:val="es-MX"/>
              </w:rPr>
            </w:pPr>
            <w:r w:rsidRPr="007759C3">
              <w:rPr>
                <w:b/>
                <w:color w:val="000000" w:themeColor="text1"/>
                <w:sz w:val="26"/>
                <w:szCs w:val="26"/>
                <w:lang w:val="es-MX"/>
              </w:rPr>
              <w:t>Kiểu kết cấu</w:t>
            </w:r>
          </w:p>
          <w:p w:rsidR="005F21E9" w:rsidRPr="007759C3" w:rsidRDefault="005F21E9" w:rsidP="006334DE">
            <w:pPr>
              <w:pStyle w:val="NormalWeb"/>
              <w:spacing w:before="120" w:beforeAutospacing="0" w:after="0" w:afterAutospacing="0"/>
              <w:rPr>
                <w:color w:val="000000" w:themeColor="text1"/>
                <w:sz w:val="26"/>
                <w:szCs w:val="26"/>
                <w:lang w:val="es-MX"/>
              </w:rPr>
            </w:pPr>
            <w:r w:rsidRPr="007759C3">
              <w:rPr>
                <w:b/>
                <w:color w:val="000000" w:themeColor="text1"/>
                <w:sz w:val="26"/>
                <w:szCs w:val="26"/>
                <w:lang w:val="es-MX"/>
              </w:rPr>
              <w:t>Chỉ  tiêu</w:t>
            </w:r>
          </w:p>
        </w:tc>
        <w:tc>
          <w:tcPr>
            <w:tcW w:w="122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jc w:val="center"/>
              <w:rPr>
                <w:b/>
                <w:color w:val="000000" w:themeColor="text1"/>
                <w:sz w:val="26"/>
                <w:szCs w:val="26"/>
                <w:lang w:val="es-MX"/>
              </w:rPr>
            </w:pPr>
            <w:r w:rsidRPr="007759C3">
              <w:rPr>
                <w:b/>
                <w:color w:val="000000" w:themeColor="text1"/>
                <w:sz w:val="26"/>
                <w:szCs w:val="26"/>
                <w:lang w:val="es-MX"/>
              </w:rPr>
              <w:t>Kết cấu kín</w:t>
            </w:r>
          </w:p>
        </w:tc>
        <w:tc>
          <w:tcPr>
            <w:tcW w:w="1217"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jc w:val="center"/>
              <w:rPr>
                <w:b/>
                <w:color w:val="000000" w:themeColor="text1"/>
                <w:sz w:val="26"/>
                <w:szCs w:val="26"/>
                <w:lang w:val="es-MX"/>
              </w:rPr>
            </w:pPr>
            <w:r w:rsidRPr="007759C3">
              <w:rPr>
                <w:b/>
                <w:color w:val="000000" w:themeColor="text1"/>
                <w:sz w:val="26"/>
                <w:szCs w:val="26"/>
                <w:lang w:val="es-MX"/>
              </w:rPr>
              <w:t>Kết cấu hơi kín</w:t>
            </w:r>
          </w:p>
        </w:tc>
        <w:tc>
          <w:tcPr>
            <w:tcW w:w="116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jc w:val="center"/>
              <w:rPr>
                <w:b/>
                <w:color w:val="000000" w:themeColor="text1"/>
                <w:sz w:val="26"/>
                <w:szCs w:val="26"/>
                <w:lang w:val="es-MX"/>
              </w:rPr>
            </w:pPr>
            <w:r w:rsidRPr="007759C3">
              <w:rPr>
                <w:b/>
                <w:color w:val="000000" w:themeColor="text1"/>
                <w:sz w:val="26"/>
                <w:szCs w:val="26"/>
                <w:lang w:val="pt-BR"/>
              </w:rPr>
              <w:t>Kết cấu thưa</w:t>
            </w:r>
          </w:p>
        </w:tc>
      </w:tr>
      <w:tr w:rsidR="005F21E9" w:rsidRPr="007759C3" w:rsidTr="006334DE">
        <w:trPr>
          <w:trHeight w:val="415"/>
          <w:jc w:val="center"/>
        </w:trPr>
        <w:tc>
          <w:tcPr>
            <w:tcW w:w="1392"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rPr>
                <w:color w:val="000000" w:themeColor="text1"/>
                <w:sz w:val="26"/>
                <w:szCs w:val="26"/>
                <w:lang w:val="es-MX"/>
              </w:rPr>
            </w:pPr>
            <w:r w:rsidRPr="007759C3">
              <w:rPr>
                <w:color w:val="000000" w:themeColor="text1"/>
                <w:sz w:val="26"/>
                <w:szCs w:val="26"/>
                <w:lang w:val="es-MX"/>
              </w:rPr>
              <w:t>Cai%</w:t>
            </w:r>
          </w:p>
        </w:tc>
        <w:tc>
          <w:tcPr>
            <w:tcW w:w="122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127,73</w:t>
            </w:r>
          </w:p>
        </w:tc>
        <w:tc>
          <w:tcPr>
            <w:tcW w:w="1217"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97,68</w:t>
            </w:r>
          </w:p>
        </w:tc>
        <w:tc>
          <w:tcPr>
            <w:tcW w:w="116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85,42</w:t>
            </w:r>
          </w:p>
        </w:tc>
      </w:tr>
      <w:tr w:rsidR="005F21E9" w:rsidRPr="007759C3" w:rsidTr="006334DE">
        <w:trPr>
          <w:trHeight w:val="434"/>
          <w:jc w:val="center"/>
        </w:trPr>
        <w:tc>
          <w:tcPr>
            <w:tcW w:w="1392"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rPr>
                <w:color w:val="000000" w:themeColor="text1"/>
                <w:sz w:val="26"/>
                <w:szCs w:val="26"/>
                <w:lang w:val="es-MX"/>
              </w:rPr>
            </w:pPr>
            <w:r w:rsidRPr="007759C3">
              <w:rPr>
                <w:color w:val="000000" w:themeColor="text1"/>
                <w:sz w:val="26"/>
                <w:szCs w:val="26"/>
                <w:lang w:val="es-MX"/>
              </w:rPr>
              <w:t>CP%</w:t>
            </w:r>
          </w:p>
        </w:tc>
        <w:tc>
          <w:tcPr>
            <w:tcW w:w="122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15,45</w:t>
            </w:r>
          </w:p>
        </w:tc>
        <w:tc>
          <w:tcPr>
            <w:tcW w:w="1217"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16,17</w:t>
            </w:r>
          </w:p>
        </w:tc>
        <w:tc>
          <w:tcPr>
            <w:tcW w:w="116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17,5</w:t>
            </w:r>
          </w:p>
        </w:tc>
      </w:tr>
      <w:tr w:rsidR="005F21E9" w:rsidRPr="007759C3" w:rsidTr="006334DE">
        <w:trPr>
          <w:trHeight w:val="434"/>
          <w:jc w:val="center"/>
        </w:trPr>
        <w:tc>
          <w:tcPr>
            <w:tcW w:w="1392"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rPr>
                <w:color w:val="000000" w:themeColor="text1"/>
                <w:sz w:val="26"/>
                <w:szCs w:val="26"/>
                <w:lang w:val="es-MX"/>
              </w:rPr>
            </w:pPr>
            <w:r w:rsidRPr="007759C3">
              <w:rPr>
                <w:color w:val="000000" w:themeColor="text1"/>
                <w:sz w:val="26"/>
                <w:szCs w:val="26"/>
                <w:lang w:val="es-MX"/>
              </w:rPr>
              <w:t>VRR%</w:t>
            </w:r>
          </w:p>
        </w:tc>
        <w:tc>
          <w:tcPr>
            <w:tcW w:w="122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89,34</w:t>
            </w:r>
          </w:p>
        </w:tc>
        <w:tc>
          <w:tcPr>
            <w:tcW w:w="1217"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78,5</w:t>
            </w:r>
          </w:p>
        </w:tc>
        <w:tc>
          <w:tcPr>
            <w:tcW w:w="116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63,67</w:t>
            </w:r>
          </w:p>
        </w:tc>
      </w:tr>
      <w:tr w:rsidR="005F21E9" w:rsidRPr="007759C3" w:rsidTr="006334DE">
        <w:trPr>
          <w:trHeight w:val="434"/>
          <w:jc w:val="center"/>
        </w:trPr>
        <w:tc>
          <w:tcPr>
            <w:tcW w:w="1392"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pStyle w:val="NormalWeb"/>
              <w:spacing w:before="120" w:beforeAutospacing="0" w:after="0" w:afterAutospacing="0"/>
              <w:rPr>
                <w:color w:val="000000" w:themeColor="text1"/>
                <w:sz w:val="26"/>
                <w:szCs w:val="26"/>
                <w:lang w:val="es-MX"/>
              </w:rPr>
            </w:pPr>
            <w:r w:rsidRPr="007759C3">
              <w:rPr>
                <w:color w:val="000000" w:themeColor="text1"/>
                <w:sz w:val="26"/>
                <w:szCs w:val="26"/>
                <w:lang w:val="es-MX"/>
              </w:rPr>
              <w:t>Z%</w:t>
            </w:r>
          </w:p>
        </w:tc>
        <w:tc>
          <w:tcPr>
            <w:tcW w:w="122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232,52</w:t>
            </w:r>
          </w:p>
        </w:tc>
        <w:tc>
          <w:tcPr>
            <w:tcW w:w="1217"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192,35</w:t>
            </w:r>
          </w:p>
        </w:tc>
        <w:tc>
          <w:tcPr>
            <w:tcW w:w="1166" w:type="pct"/>
            <w:tcBorders>
              <w:top w:val="single" w:sz="4" w:space="0" w:color="auto"/>
              <w:left w:val="single" w:sz="4" w:space="0" w:color="auto"/>
              <w:bottom w:val="single" w:sz="4" w:space="0" w:color="auto"/>
              <w:right w:val="single" w:sz="4" w:space="0" w:color="auto"/>
            </w:tcBorders>
            <w:vAlign w:val="center"/>
          </w:tcPr>
          <w:p w:rsidR="005F21E9" w:rsidRPr="007759C3" w:rsidRDefault="005F21E9" w:rsidP="006334DE">
            <w:pPr>
              <w:spacing w:before="120" w:line="240" w:lineRule="auto"/>
              <w:rPr>
                <w:color w:val="000000" w:themeColor="text1"/>
                <w:sz w:val="26"/>
                <w:szCs w:val="26"/>
              </w:rPr>
            </w:pPr>
            <w:r w:rsidRPr="007759C3">
              <w:rPr>
                <w:color w:val="000000" w:themeColor="text1"/>
                <w:sz w:val="26"/>
                <w:szCs w:val="26"/>
              </w:rPr>
              <w:t>166,59</w:t>
            </w:r>
          </w:p>
        </w:tc>
      </w:tr>
    </w:tbl>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Qua kết quả ở bả</w:t>
      </w:r>
      <w:r w:rsidR="00351C03" w:rsidRPr="007759C3">
        <w:rPr>
          <w:color w:val="000000" w:themeColor="text1"/>
          <w:sz w:val="26"/>
          <w:szCs w:val="26"/>
          <w:lang w:val="pt-BR"/>
        </w:rPr>
        <w:t>ng 4.40</w:t>
      </w:r>
      <w:r w:rsidRPr="007759C3">
        <w:rPr>
          <w:color w:val="000000" w:themeColor="text1"/>
          <w:sz w:val="26"/>
          <w:szCs w:val="26"/>
          <w:lang w:val="pt-BR"/>
        </w:rPr>
        <w:t xml:space="preserve"> cho thấ</w:t>
      </w:r>
      <w:r w:rsidR="0040168B" w:rsidRPr="007759C3">
        <w:rPr>
          <w:color w:val="000000" w:themeColor="text1"/>
          <w:sz w:val="26"/>
          <w:szCs w:val="26"/>
          <w:lang w:val="pt-BR"/>
        </w:rPr>
        <w:t>y: C</w:t>
      </w:r>
      <w:r w:rsidRPr="007759C3">
        <w:rPr>
          <w:color w:val="000000" w:themeColor="text1"/>
          <w:sz w:val="26"/>
          <w:szCs w:val="26"/>
          <w:lang w:val="pt-BR"/>
        </w:rPr>
        <w:t xml:space="preserve">ác chỉ chỉ tiêu cấu trúc rừng về khả năng phòng hộ của các kết cấu có sự khác nhau giữa các kết cấu rừng. Độ phủ </w:t>
      </w:r>
      <w:r w:rsidR="00715B5D" w:rsidRPr="007759C3">
        <w:rPr>
          <w:color w:val="000000" w:themeColor="text1"/>
          <w:sz w:val="26"/>
          <w:szCs w:val="26"/>
          <w:lang w:val="af-ZA"/>
        </w:rPr>
        <w:t>c</w:t>
      </w:r>
      <w:r w:rsidR="00715B5D" w:rsidRPr="007759C3">
        <w:rPr>
          <w:color w:val="000000" w:themeColor="text1"/>
          <w:sz w:val="26"/>
          <w:szCs w:val="26"/>
          <w:lang w:val="da-DK"/>
        </w:rPr>
        <w:t>hỉ số diệntích tán</w:t>
      </w:r>
      <w:r w:rsidRPr="007759C3">
        <w:rPr>
          <w:color w:val="000000" w:themeColor="text1"/>
          <w:sz w:val="26"/>
          <w:szCs w:val="26"/>
          <w:lang w:val="pt-BR"/>
        </w:rPr>
        <w:t>(Cai %) của kết</w:t>
      </w:r>
      <w:r w:rsidR="00C0062D" w:rsidRPr="007759C3">
        <w:rPr>
          <w:color w:val="000000" w:themeColor="text1"/>
          <w:sz w:val="26"/>
          <w:szCs w:val="26"/>
          <w:lang w:val="pt-BR"/>
        </w:rPr>
        <w:t xml:space="preserve"> cấu</w:t>
      </w:r>
      <w:r w:rsidRPr="007759C3">
        <w:rPr>
          <w:color w:val="000000" w:themeColor="text1"/>
          <w:sz w:val="26"/>
          <w:szCs w:val="26"/>
          <w:lang w:val="pt-BR"/>
        </w:rPr>
        <w:t xml:space="preserve"> càng lớn thì độ phủ của vật rơi rụng càng lớn và độ che phủ của cây bui thảm tươi càng nhỏ. Độ phủ của các kết cấu biến động từ 85,42% đến 127,73 %. Trong đó độ phủ lớn nhất là kết cấu kín (127,73%), tiếp đến là kết cấu hơi kín (97,68%) và kết cấu thưa (85,42%).</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Độ che phủ của thảm tươi cây bụi</w:t>
      </w:r>
      <w:r w:rsidR="0055067D" w:rsidRPr="007759C3">
        <w:rPr>
          <w:color w:val="000000" w:themeColor="text1"/>
          <w:sz w:val="26"/>
          <w:szCs w:val="26"/>
          <w:lang w:val="pt-BR"/>
        </w:rPr>
        <w:t xml:space="preserve"> (</w:t>
      </w:r>
      <w:r w:rsidR="009342C7" w:rsidRPr="007759C3">
        <w:rPr>
          <w:color w:val="000000" w:themeColor="text1"/>
          <w:sz w:val="26"/>
          <w:szCs w:val="26"/>
          <w:lang w:val="pt-BR"/>
        </w:rPr>
        <w:t>CP%</w:t>
      </w:r>
      <w:r w:rsidR="0055067D" w:rsidRPr="007759C3">
        <w:rPr>
          <w:color w:val="000000" w:themeColor="text1"/>
          <w:sz w:val="26"/>
          <w:szCs w:val="26"/>
          <w:lang w:val="pt-BR"/>
        </w:rPr>
        <w:t>)</w:t>
      </w:r>
      <w:r w:rsidRPr="007759C3">
        <w:rPr>
          <w:color w:val="000000" w:themeColor="text1"/>
          <w:sz w:val="26"/>
          <w:szCs w:val="26"/>
          <w:lang w:val="pt-BR"/>
        </w:rPr>
        <w:t xml:space="preserve"> biến động từ 15,45% đến 17,5% vì ở vùng cát thực vật che phủ rất thấp. Trong đó, kết cấu kín có độ che phủ cây bụi thảm cao nhất tiếp đến là kết cấu hơi kín và thấp nhất là kết cấu thưa.</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Vật rơi rụng (VRR%) biến động từ 63,67% đến 89,34%  so với rừng tiêu chuẩn là tương đối. Trong đó, kết cấu kín có vật rơi rụng cao nhất (89,34%) tiếp đến là là kết hơi kín 78,5% và thấp nhất là kết cấu thưa 63,67%.</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Z% là chỉ tiêu tổng hợp được tính bằng tổng của độ phủ tồng cây cao cây</w:t>
      </w:r>
      <w:r w:rsidR="00715B5D" w:rsidRPr="007759C3">
        <w:rPr>
          <w:color w:val="000000" w:themeColor="text1"/>
          <w:sz w:val="26"/>
          <w:szCs w:val="26"/>
          <w:lang w:val="af-ZA"/>
        </w:rPr>
        <w:t xml:space="preserve"> c</w:t>
      </w:r>
      <w:r w:rsidR="00715B5D" w:rsidRPr="007759C3">
        <w:rPr>
          <w:color w:val="000000" w:themeColor="text1"/>
          <w:sz w:val="26"/>
          <w:szCs w:val="26"/>
          <w:lang w:val="da-DK"/>
        </w:rPr>
        <w:t>hỉ số diện tích tán</w:t>
      </w:r>
      <w:r w:rsidRPr="007759C3">
        <w:rPr>
          <w:color w:val="000000" w:themeColor="text1"/>
          <w:sz w:val="26"/>
          <w:szCs w:val="26"/>
          <w:lang w:val="pt-BR"/>
        </w:rPr>
        <w:t xml:space="preserve">, độ che phủ của cây bụi thảm tươi và độ phủ của vật rơi rụng. Giá trị chỉ tiêu này biến động từ 166,59% đến 232,52%. Trong đó, chỉ tiêu này đạt cao nhất là kết cấu kín tiếp đến là kết cấu hơi kín và thấp nhất là kết cấu thưa. </w:t>
      </w:r>
    </w:p>
    <w:p w:rsidR="005F21E9" w:rsidRPr="007759C3" w:rsidRDefault="005F21E9" w:rsidP="00AD6D7C">
      <w:pPr>
        <w:spacing w:before="120" w:after="120"/>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3 kết cấu phi lao trồng phòng hộ vùng cát ven biển tỉnh Quảng Trị, luận án đã chọn được kết cấ</w:t>
      </w:r>
      <w:r w:rsidR="005E4461" w:rsidRPr="007759C3">
        <w:rPr>
          <w:color w:val="000000" w:themeColor="text1"/>
          <w:sz w:val="26"/>
          <w:szCs w:val="26"/>
          <w:lang w:val="pt-BR"/>
        </w:rPr>
        <w:t>u kí</w:t>
      </w:r>
      <w:r w:rsidRPr="007759C3">
        <w:rPr>
          <w:color w:val="000000" w:themeColor="text1"/>
          <w:sz w:val="26"/>
          <w:szCs w:val="26"/>
          <w:lang w:val="pt-BR"/>
        </w:rPr>
        <w:t>n là có khả năng phòng hộ tốt nhất tiếp đến là kết cấu hơi kín.</w:t>
      </w:r>
    </w:p>
    <w:p w:rsidR="005F21E9" w:rsidRPr="007759C3" w:rsidRDefault="008443FD" w:rsidP="00AD6D7C">
      <w:pPr>
        <w:pStyle w:val="04D"/>
        <w:rPr>
          <w:b/>
          <w:i w:val="0"/>
          <w:color w:val="000000" w:themeColor="text1"/>
        </w:rPr>
      </w:pPr>
      <w:r w:rsidRPr="007759C3">
        <w:rPr>
          <w:b/>
          <w:i w:val="0"/>
          <w:color w:val="000000" w:themeColor="text1"/>
        </w:rPr>
        <w:t>d)</w:t>
      </w:r>
      <w:r w:rsidR="005F21E9" w:rsidRPr="007759C3">
        <w:rPr>
          <w:b/>
          <w:i w:val="0"/>
          <w:color w:val="000000" w:themeColor="text1"/>
        </w:rPr>
        <w:t xml:space="preserve"> Đánh giá khả năng cải thiện một số chỉ tiêu đất, nhiệt độ và lựa chọn </w:t>
      </w:r>
      <w:r w:rsidR="00037CE6" w:rsidRPr="007759C3">
        <w:rPr>
          <w:b/>
          <w:i w:val="0"/>
          <w:color w:val="000000" w:themeColor="text1"/>
        </w:rPr>
        <w:t>kết cấu</w:t>
      </w:r>
      <w:r w:rsidR="005F21E9" w:rsidRPr="007759C3">
        <w:rPr>
          <w:b/>
          <w:i w:val="0"/>
          <w:color w:val="000000" w:themeColor="text1"/>
        </w:rPr>
        <w:t xml:space="preserve"> phi lao phòng hộ ven biển tỉnh Quảng Trị</w:t>
      </w:r>
    </w:p>
    <w:p w:rsidR="005F21E9" w:rsidRPr="007759C3" w:rsidRDefault="005F21E9" w:rsidP="004C098C">
      <w:pPr>
        <w:pStyle w:val="0B"/>
        <w:rPr>
          <w:color w:val="000000" w:themeColor="text1"/>
        </w:rPr>
      </w:pPr>
      <w:bookmarkStart w:id="402" w:name="_Toc491072842"/>
      <w:bookmarkStart w:id="403" w:name="_Toc497917974"/>
      <w:bookmarkStart w:id="404" w:name="_Toc514270583"/>
      <w:r w:rsidRPr="007759C3">
        <w:rPr>
          <w:b/>
          <w:color w:val="000000" w:themeColor="text1"/>
        </w:rPr>
        <w:t xml:space="preserve">Bảng </w:t>
      </w:r>
      <w:r w:rsidR="008443FD" w:rsidRPr="007759C3">
        <w:rPr>
          <w:b/>
          <w:color w:val="000000" w:themeColor="text1"/>
        </w:rPr>
        <w:t>4</w:t>
      </w:r>
      <w:r w:rsidRPr="007759C3">
        <w:rPr>
          <w:b/>
          <w:color w:val="000000" w:themeColor="text1"/>
        </w:rPr>
        <w:t>.</w:t>
      </w:r>
      <w:r w:rsidR="00646664" w:rsidRPr="007759C3">
        <w:rPr>
          <w:b/>
          <w:color w:val="000000" w:themeColor="text1"/>
        </w:rPr>
        <w:t>41</w:t>
      </w:r>
      <w:r w:rsidRPr="007759C3">
        <w:rPr>
          <w:b/>
          <w:color w:val="000000" w:themeColor="text1"/>
        </w:rPr>
        <w:t>.</w:t>
      </w:r>
      <w:r w:rsidRPr="007759C3">
        <w:rPr>
          <w:color w:val="000000" w:themeColor="text1"/>
        </w:rPr>
        <w:t xml:space="preserve"> Nhiệt độ và độ ẩm không khí trong và ngoài rừng</w:t>
      </w:r>
      <w:bookmarkEnd w:id="402"/>
      <w:bookmarkEnd w:id="403"/>
      <w:bookmarkEnd w:id="404"/>
    </w:p>
    <w:tbl>
      <w:tblPr>
        <w:tblW w:w="8732" w:type="dxa"/>
        <w:jc w:val="center"/>
        <w:tblCellMar>
          <w:left w:w="57" w:type="dxa"/>
          <w:right w:w="57" w:type="dxa"/>
        </w:tblCellMar>
        <w:tblLook w:val="04A0" w:firstRow="1" w:lastRow="0" w:firstColumn="1" w:lastColumn="0" w:noHBand="0" w:noVBand="1"/>
      </w:tblPr>
      <w:tblGrid>
        <w:gridCol w:w="2578"/>
        <w:gridCol w:w="1534"/>
        <w:gridCol w:w="801"/>
        <w:gridCol w:w="801"/>
        <w:gridCol w:w="1030"/>
        <w:gridCol w:w="773"/>
        <w:gridCol w:w="1215"/>
      </w:tblGrid>
      <w:tr w:rsidR="005F21E9" w:rsidRPr="007759C3" w:rsidTr="00D4594B">
        <w:trPr>
          <w:trHeight w:val="280"/>
          <w:jc w:val="center"/>
        </w:trPr>
        <w:tc>
          <w:tcPr>
            <w:tcW w:w="2578"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C161E0" w:rsidP="00481389">
            <w:pPr>
              <w:spacing w:before="80" w:line="240" w:lineRule="auto"/>
              <w:rPr>
                <w:b/>
                <w:color w:val="000000" w:themeColor="text1"/>
                <w:sz w:val="26"/>
                <w:szCs w:val="26"/>
              </w:rPr>
            </w:pPr>
            <w:r w:rsidRPr="007759C3">
              <w:rPr>
                <w:b/>
                <w:color w:val="000000" w:themeColor="text1"/>
                <w:sz w:val="26"/>
                <w:szCs w:val="26"/>
              </w:rPr>
              <w:t>Kiểu kết cấu</w:t>
            </w:r>
          </w:p>
        </w:tc>
        <w:tc>
          <w:tcPr>
            <w:tcW w:w="153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Vị trí</w:t>
            </w:r>
          </w:p>
        </w:tc>
        <w:tc>
          <w:tcPr>
            <w:tcW w:w="3405" w:type="dxa"/>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Nhiệt độ (</w:t>
            </w:r>
            <w:r w:rsidRPr="007759C3">
              <w:rPr>
                <w:b/>
                <w:color w:val="000000" w:themeColor="text1"/>
                <w:sz w:val="26"/>
                <w:szCs w:val="26"/>
                <w:vertAlign w:val="superscript"/>
              </w:rPr>
              <w:t>0</w:t>
            </w:r>
            <w:r w:rsidRPr="007759C3">
              <w:rPr>
                <w:b/>
                <w:color w:val="000000" w:themeColor="text1"/>
                <w:sz w:val="26"/>
                <w:szCs w:val="26"/>
              </w:rPr>
              <w:t>C)</w:t>
            </w:r>
          </w:p>
        </w:tc>
        <w:tc>
          <w:tcPr>
            <w:tcW w:w="1215" w:type="dxa"/>
            <w:vMerge w:val="restart"/>
            <w:tcBorders>
              <w:top w:val="single" w:sz="8" w:space="0" w:color="auto"/>
              <w:left w:val="nil"/>
              <w:right w:val="single" w:sz="8" w:space="0" w:color="000000"/>
            </w:tcBorders>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Ẩm độ (%)</w:t>
            </w:r>
          </w:p>
        </w:tc>
      </w:tr>
      <w:tr w:rsidR="005F21E9" w:rsidRPr="007759C3" w:rsidTr="00D4594B">
        <w:trPr>
          <w:trHeight w:val="548"/>
          <w:jc w:val="center"/>
        </w:trPr>
        <w:tc>
          <w:tcPr>
            <w:tcW w:w="2578"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b/>
                <w:color w:val="000000" w:themeColor="text1"/>
                <w:sz w:val="26"/>
                <w:szCs w:val="26"/>
              </w:rPr>
            </w:pPr>
          </w:p>
        </w:tc>
        <w:tc>
          <w:tcPr>
            <w:tcW w:w="1534" w:type="dxa"/>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b/>
                <w:color w:val="000000" w:themeColor="text1"/>
                <w:sz w:val="26"/>
                <w:szCs w:val="26"/>
              </w:rPr>
            </w:pPr>
          </w:p>
        </w:tc>
        <w:tc>
          <w:tcPr>
            <w:tcW w:w="801"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Tối cao</w:t>
            </w:r>
          </w:p>
        </w:tc>
        <w:tc>
          <w:tcPr>
            <w:tcW w:w="801"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Tối thấp</w:t>
            </w:r>
          </w:p>
        </w:tc>
        <w:tc>
          <w:tcPr>
            <w:tcW w:w="1030"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Trung bình</w:t>
            </w:r>
          </w:p>
        </w:tc>
        <w:tc>
          <w:tcPr>
            <w:tcW w:w="773"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b/>
                <w:color w:val="000000" w:themeColor="text1"/>
                <w:sz w:val="26"/>
                <w:szCs w:val="26"/>
              </w:rPr>
            </w:pPr>
            <w:r w:rsidRPr="007759C3">
              <w:rPr>
                <w:b/>
                <w:color w:val="000000" w:themeColor="text1"/>
                <w:sz w:val="26"/>
                <w:szCs w:val="26"/>
              </w:rPr>
              <w:t>Biên độ</w:t>
            </w:r>
          </w:p>
        </w:tc>
        <w:tc>
          <w:tcPr>
            <w:tcW w:w="1215" w:type="dxa"/>
            <w:vMerge/>
            <w:tcBorders>
              <w:left w:val="nil"/>
              <w:bottom w:val="single" w:sz="8" w:space="0" w:color="auto"/>
              <w:right w:val="single" w:sz="8" w:space="0" w:color="000000"/>
            </w:tcBorders>
            <w:vAlign w:val="center"/>
          </w:tcPr>
          <w:p w:rsidR="005F21E9" w:rsidRPr="007759C3" w:rsidRDefault="005F21E9" w:rsidP="00481389">
            <w:pPr>
              <w:spacing w:before="80" w:line="240" w:lineRule="auto"/>
              <w:rPr>
                <w:b/>
                <w:color w:val="000000" w:themeColor="text1"/>
                <w:sz w:val="26"/>
                <w:szCs w:val="26"/>
              </w:rPr>
            </w:pPr>
          </w:p>
        </w:tc>
      </w:tr>
      <w:tr w:rsidR="005F21E9" w:rsidRPr="007759C3" w:rsidTr="00D4594B">
        <w:trPr>
          <w:trHeight w:val="280"/>
          <w:jc w:val="center"/>
        </w:trPr>
        <w:tc>
          <w:tcPr>
            <w:tcW w:w="2578" w:type="dxa"/>
            <w:vMerge w:val="restart"/>
            <w:tcBorders>
              <w:top w:val="nil"/>
              <w:left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 xml:space="preserve">Kết cấu </w:t>
            </w:r>
            <w:r w:rsidR="00D4594B" w:rsidRPr="007759C3">
              <w:rPr>
                <w:color w:val="000000" w:themeColor="text1"/>
                <w:sz w:val="26"/>
                <w:szCs w:val="26"/>
              </w:rPr>
              <w:br/>
            </w:r>
            <w:r w:rsidRPr="007759C3">
              <w:rPr>
                <w:color w:val="000000" w:themeColor="text1"/>
                <w:sz w:val="26"/>
                <w:szCs w:val="26"/>
              </w:rPr>
              <w:t>rừng phi lao thưa</w:t>
            </w: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Đất trống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42,70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35,20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38,95</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7,50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55,4</w:t>
            </w:r>
          </w:p>
        </w:tc>
      </w:tr>
      <w:tr w:rsidR="005F21E9" w:rsidRPr="007759C3" w:rsidTr="00D4594B">
        <w:trPr>
          <w:trHeight w:val="280"/>
          <w:jc w:val="center"/>
        </w:trPr>
        <w:tc>
          <w:tcPr>
            <w:tcW w:w="2578" w:type="dxa"/>
            <w:vMerge/>
            <w:tcBorders>
              <w:left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Trong rừng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37,20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32,90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35,05</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4,30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63,1</w:t>
            </w:r>
          </w:p>
        </w:tc>
      </w:tr>
      <w:tr w:rsidR="005F21E9" w:rsidRPr="007759C3" w:rsidTr="00D4594B">
        <w:trPr>
          <w:trHeight w:val="280"/>
          <w:jc w:val="center"/>
        </w:trPr>
        <w:tc>
          <w:tcPr>
            <w:tcW w:w="2578" w:type="dxa"/>
            <w:vMerge/>
            <w:tcBorders>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Chênh lệch</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5,50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2,30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3,90</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3,20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7,7</w:t>
            </w:r>
          </w:p>
        </w:tc>
      </w:tr>
      <w:tr w:rsidR="005F21E9" w:rsidRPr="007759C3" w:rsidTr="00D4594B">
        <w:trPr>
          <w:trHeight w:val="280"/>
          <w:jc w:val="center"/>
        </w:trPr>
        <w:tc>
          <w:tcPr>
            <w:tcW w:w="2578"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 xml:space="preserve">Kết cấu </w:t>
            </w:r>
            <w:r w:rsidR="00D4594B" w:rsidRPr="007759C3">
              <w:rPr>
                <w:color w:val="000000" w:themeColor="text1"/>
                <w:sz w:val="26"/>
                <w:szCs w:val="26"/>
              </w:rPr>
              <w:br/>
            </w:r>
            <w:r w:rsidRPr="007759C3">
              <w:rPr>
                <w:color w:val="000000" w:themeColor="text1"/>
                <w:sz w:val="26"/>
                <w:szCs w:val="26"/>
              </w:rPr>
              <w:t>rừng phi lao hơi kín</w:t>
            </w: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Đất trống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41,50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32,60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37,05</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8,90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56,6</w:t>
            </w:r>
          </w:p>
        </w:tc>
      </w:tr>
      <w:tr w:rsidR="005F21E9" w:rsidRPr="007759C3" w:rsidTr="00D4594B">
        <w:trPr>
          <w:trHeight w:val="280"/>
          <w:jc w:val="center"/>
        </w:trPr>
        <w:tc>
          <w:tcPr>
            <w:tcW w:w="2578" w:type="dxa"/>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Trong rừng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37,30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30,10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33,70</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7,20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64,5</w:t>
            </w:r>
          </w:p>
        </w:tc>
      </w:tr>
      <w:tr w:rsidR="005F21E9" w:rsidRPr="007759C3" w:rsidTr="00D4594B">
        <w:trPr>
          <w:trHeight w:val="280"/>
          <w:jc w:val="center"/>
        </w:trPr>
        <w:tc>
          <w:tcPr>
            <w:tcW w:w="2578" w:type="dxa"/>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Chênh lệch</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bCs/>
                <w:iCs/>
                <w:color w:val="000000" w:themeColor="text1"/>
                <w:sz w:val="26"/>
                <w:szCs w:val="26"/>
              </w:rPr>
              <w:t>4,20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bCs/>
                <w:iCs/>
                <w:color w:val="000000" w:themeColor="text1"/>
                <w:sz w:val="26"/>
                <w:szCs w:val="26"/>
              </w:rPr>
              <w:t>2,50</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3,35</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1,70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7,9</w:t>
            </w:r>
          </w:p>
        </w:tc>
      </w:tr>
      <w:tr w:rsidR="005F21E9" w:rsidRPr="007759C3" w:rsidTr="00D4594B">
        <w:trPr>
          <w:trHeight w:val="280"/>
          <w:jc w:val="center"/>
        </w:trPr>
        <w:tc>
          <w:tcPr>
            <w:tcW w:w="2578"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 xml:space="preserve">Kết cấu </w:t>
            </w:r>
            <w:r w:rsidR="00D4594B" w:rsidRPr="007759C3">
              <w:rPr>
                <w:color w:val="000000" w:themeColor="text1"/>
                <w:sz w:val="26"/>
                <w:szCs w:val="26"/>
              </w:rPr>
              <w:br/>
            </w:r>
            <w:r w:rsidRPr="007759C3">
              <w:rPr>
                <w:color w:val="000000" w:themeColor="text1"/>
                <w:sz w:val="26"/>
                <w:szCs w:val="26"/>
              </w:rPr>
              <w:t>rừng phi lao kín</w:t>
            </w: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Đất trống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40,11</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31,56</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35,84</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8,55</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56,4</w:t>
            </w:r>
          </w:p>
        </w:tc>
      </w:tr>
      <w:tr w:rsidR="005F21E9" w:rsidRPr="007759C3" w:rsidTr="00D4594B">
        <w:trPr>
          <w:trHeight w:val="280"/>
          <w:jc w:val="center"/>
        </w:trPr>
        <w:tc>
          <w:tcPr>
            <w:tcW w:w="2578" w:type="dxa"/>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Trong rừng</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36,70</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29.45</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33,08</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7,25</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65,1</w:t>
            </w:r>
          </w:p>
        </w:tc>
      </w:tr>
      <w:tr w:rsidR="005F21E9" w:rsidRPr="007759C3" w:rsidTr="00D4594B">
        <w:trPr>
          <w:trHeight w:val="280"/>
          <w:jc w:val="center"/>
        </w:trPr>
        <w:tc>
          <w:tcPr>
            <w:tcW w:w="2578" w:type="dxa"/>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80" w:line="240" w:lineRule="auto"/>
              <w:rPr>
                <w:color w:val="000000" w:themeColor="text1"/>
                <w:sz w:val="26"/>
                <w:szCs w:val="26"/>
              </w:rPr>
            </w:pPr>
          </w:p>
        </w:tc>
        <w:tc>
          <w:tcPr>
            <w:tcW w:w="1534" w:type="dxa"/>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80" w:line="240" w:lineRule="auto"/>
              <w:rPr>
                <w:color w:val="000000" w:themeColor="text1"/>
                <w:sz w:val="26"/>
                <w:szCs w:val="26"/>
              </w:rPr>
            </w:pPr>
            <w:r w:rsidRPr="007759C3">
              <w:rPr>
                <w:iCs/>
                <w:color w:val="000000" w:themeColor="text1"/>
                <w:sz w:val="26"/>
                <w:szCs w:val="26"/>
              </w:rPr>
              <w:t>Chênh lệch</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3,41</w:t>
            </w:r>
          </w:p>
        </w:tc>
        <w:tc>
          <w:tcPr>
            <w:tcW w:w="801"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2,11</w:t>
            </w:r>
          </w:p>
        </w:tc>
        <w:tc>
          <w:tcPr>
            <w:tcW w:w="1030"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2,76</w:t>
            </w:r>
          </w:p>
        </w:tc>
        <w:tc>
          <w:tcPr>
            <w:tcW w:w="773" w:type="dxa"/>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1,30</w:t>
            </w:r>
          </w:p>
        </w:tc>
        <w:tc>
          <w:tcPr>
            <w:tcW w:w="1215" w:type="dxa"/>
            <w:tcBorders>
              <w:top w:val="nil"/>
              <w:left w:val="nil"/>
              <w:bottom w:val="single" w:sz="8" w:space="0" w:color="auto"/>
              <w:right w:val="single" w:sz="8" w:space="0" w:color="auto"/>
            </w:tcBorders>
            <w:vAlign w:val="center"/>
          </w:tcPr>
          <w:p w:rsidR="005F21E9" w:rsidRPr="007759C3" w:rsidRDefault="005F21E9" w:rsidP="00481389">
            <w:pPr>
              <w:spacing w:before="80" w:line="240" w:lineRule="auto"/>
              <w:rPr>
                <w:color w:val="000000" w:themeColor="text1"/>
                <w:sz w:val="26"/>
                <w:szCs w:val="26"/>
              </w:rPr>
            </w:pPr>
            <w:r w:rsidRPr="007759C3">
              <w:rPr>
                <w:color w:val="000000" w:themeColor="text1"/>
                <w:sz w:val="26"/>
                <w:szCs w:val="26"/>
              </w:rPr>
              <w:t>8,7</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xml:space="preserve">Qua bảng </w:t>
      </w:r>
      <w:r w:rsidR="008443FD" w:rsidRPr="007759C3">
        <w:rPr>
          <w:color w:val="000000" w:themeColor="text1"/>
          <w:sz w:val="26"/>
          <w:szCs w:val="26"/>
          <w:lang w:val="pt-BR"/>
        </w:rPr>
        <w:t>4</w:t>
      </w:r>
      <w:r w:rsidRPr="007759C3">
        <w:rPr>
          <w:color w:val="000000" w:themeColor="text1"/>
          <w:sz w:val="26"/>
          <w:szCs w:val="26"/>
          <w:lang w:val="pt-BR"/>
        </w:rPr>
        <w:t>.</w:t>
      </w:r>
      <w:r w:rsidR="00646664" w:rsidRPr="007759C3">
        <w:rPr>
          <w:color w:val="000000" w:themeColor="text1"/>
          <w:sz w:val="26"/>
          <w:szCs w:val="26"/>
          <w:lang w:val="pt-BR"/>
        </w:rPr>
        <w:t>41</w:t>
      </w:r>
      <w:r w:rsidRPr="007759C3">
        <w:rPr>
          <w:color w:val="000000" w:themeColor="text1"/>
          <w:sz w:val="26"/>
          <w:szCs w:val="26"/>
          <w:lang w:val="pt-BR"/>
        </w:rPr>
        <w:t xml:space="preserve"> thấy rằng rừng phi lao có khả năng cải thiện chế độ nhiệt và ẩm độ không khí tốt thể hiện: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Nhiệt độ không khí ở trong rừng nhỏ hơn nhiệt độ đất ngoài đất trống từ 2,76 – 3,9</w:t>
      </w:r>
      <w:r w:rsidRPr="007759C3">
        <w:rPr>
          <w:color w:val="000000" w:themeColor="text1"/>
          <w:sz w:val="26"/>
          <w:szCs w:val="26"/>
          <w:vertAlign w:val="superscript"/>
          <w:lang w:val="pt-BR"/>
        </w:rPr>
        <w:t>0</w:t>
      </w:r>
      <w:r w:rsidRPr="007759C3">
        <w:rPr>
          <w:color w:val="000000" w:themeColor="text1"/>
          <w:sz w:val="26"/>
          <w:szCs w:val="26"/>
          <w:lang w:val="pt-BR"/>
        </w:rPr>
        <w:t>C. Biên độ nhiệt độ đất khá lớn dao dộng từ 7 - 8</w:t>
      </w:r>
      <w:r w:rsidRPr="007759C3">
        <w:rPr>
          <w:color w:val="000000" w:themeColor="text1"/>
          <w:sz w:val="26"/>
          <w:szCs w:val="26"/>
          <w:vertAlign w:val="superscript"/>
          <w:lang w:val="pt-BR"/>
        </w:rPr>
        <w:t>0</w:t>
      </w:r>
      <w:r w:rsidRPr="007759C3">
        <w:rPr>
          <w:color w:val="000000" w:themeColor="text1"/>
          <w:sz w:val="26"/>
          <w:szCs w:val="26"/>
          <w:lang w:val="pt-BR"/>
        </w:rPr>
        <w:t xml:space="preserve">C, vì vậy khi chọn loài cây trồng rừng trên đất cát không những phải đảm bảo yêu cầu chịu được nhiệt độ cao của đất cát mà còn phải chịu được mức độ biến đổi về nhiệt độ đất lớn.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Về ẩm độ tương đối, có sự biến đổi theo quy luật khi nhiệt độ cao thì ẩm độ không khí thấp và ngược lại. Ẩm độ không khí trung bình và tối thấp trong rừng luôn cao hơn ẩm độ không khí ngoài đất trống 7,9 – 8,7%; </w:t>
      </w:r>
    </w:p>
    <w:p w:rsidR="005F21E9" w:rsidRPr="007759C3" w:rsidRDefault="005F21E9" w:rsidP="00424CD5">
      <w:pPr>
        <w:pStyle w:val="0B"/>
        <w:rPr>
          <w:color w:val="000000" w:themeColor="text1"/>
        </w:rPr>
      </w:pPr>
      <w:bookmarkStart w:id="405" w:name="_Toc491072843"/>
      <w:bookmarkStart w:id="406" w:name="_Toc497917975"/>
      <w:bookmarkStart w:id="407" w:name="_Toc514270584"/>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2</w:t>
      </w:r>
      <w:r w:rsidRPr="007759C3">
        <w:rPr>
          <w:b/>
          <w:color w:val="000000" w:themeColor="text1"/>
        </w:rPr>
        <w:t>.</w:t>
      </w:r>
      <w:r w:rsidRPr="007759C3">
        <w:rPr>
          <w:color w:val="000000" w:themeColor="text1"/>
        </w:rPr>
        <w:t xml:space="preserve"> Nhiệt độ và ẩm độ đất trong rừng và ngoài đất trống của các kết cấu</w:t>
      </w:r>
      <w:bookmarkEnd w:id="405"/>
      <w:bookmarkEnd w:id="406"/>
      <w:bookmarkEnd w:id="407"/>
    </w:p>
    <w:tbl>
      <w:tblPr>
        <w:tblW w:w="8771" w:type="dxa"/>
        <w:jc w:val="center"/>
        <w:tblCellMar>
          <w:left w:w="57" w:type="dxa"/>
          <w:right w:w="57" w:type="dxa"/>
        </w:tblCellMar>
        <w:tblLook w:val="04A0" w:firstRow="1" w:lastRow="0" w:firstColumn="1" w:lastColumn="0" w:noHBand="0" w:noVBand="1"/>
      </w:tblPr>
      <w:tblGrid>
        <w:gridCol w:w="2402"/>
        <w:gridCol w:w="1569"/>
        <w:gridCol w:w="960"/>
        <w:gridCol w:w="960"/>
        <w:gridCol w:w="960"/>
        <w:gridCol w:w="960"/>
        <w:gridCol w:w="960"/>
      </w:tblGrid>
      <w:tr w:rsidR="0003429E" w:rsidRPr="007759C3" w:rsidTr="00D4594B">
        <w:trPr>
          <w:trHeight w:val="375"/>
          <w:jc w:val="center"/>
        </w:trPr>
        <w:tc>
          <w:tcPr>
            <w:tcW w:w="2402" w:type="dxa"/>
            <w:vMerge w:val="restart"/>
            <w:tcBorders>
              <w:top w:val="single" w:sz="8" w:space="0" w:color="auto"/>
              <w:left w:val="single" w:sz="8" w:space="0" w:color="auto"/>
              <w:right w:val="single" w:sz="8" w:space="0" w:color="auto"/>
            </w:tcBorders>
            <w:shd w:val="clear" w:color="auto" w:fill="auto"/>
            <w:vAlign w:val="center"/>
          </w:tcPr>
          <w:p w:rsidR="0003429E" w:rsidRPr="007759C3" w:rsidRDefault="00C161E0" w:rsidP="00D4594B">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Kiểu kết cấu</w:t>
            </w:r>
          </w:p>
        </w:tc>
        <w:tc>
          <w:tcPr>
            <w:tcW w:w="1569"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3429E" w:rsidRPr="007759C3" w:rsidRDefault="0003429E" w:rsidP="00D4594B">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03429E" w:rsidRPr="007759C3" w:rsidRDefault="0003429E" w:rsidP="00D4594B">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Nhiệt độ đất (</w:t>
            </w:r>
            <w:r w:rsidRPr="007759C3">
              <w:rPr>
                <w:rFonts w:eastAsia="Times New Roman"/>
                <w:b/>
                <w:bCs/>
                <w:color w:val="000000" w:themeColor="text1"/>
                <w:sz w:val="26"/>
                <w:szCs w:val="26"/>
                <w:vertAlign w:val="superscript"/>
              </w:rPr>
              <w:t>o</w:t>
            </w:r>
            <w:r w:rsidRPr="007759C3">
              <w:rPr>
                <w:rFonts w:eastAsia="Times New Roman"/>
                <w:b/>
                <w:bCs/>
                <w:color w:val="000000" w:themeColor="text1"/>
                <w:sz w:val="26"/>
                <w:szCs w:val="26"/>
              </w:rPr>
              <w:t>C)</w:t>
            </w:r>
          </w:p>
        </w:tc>
        <w:tc>
          <w:tcPr>
            <w:tcW w:w="960" w:type="dxa"/>
            <w:vMerge w:val="restart"/>
            <w:tcBorders>
              <w:top w:val="single" w:sz="8" w:space="0" w:color="auto"/>
              <w:left w:val="nil"/>
              <w:right w:val="single" w:sz="8" w:space="0" w:color="000000"/>
            </w:tcBorders>
            <w:vAlign w:val="center"/>
          </w:tcPr>
          <w:p w:rsidR="0003429E" w:rsidRPr="007759C3" w:rsidRDefault="0003429E" w:rsidP="00D4594B">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Ẩm độ</w:t>
            </w:r>
          </w:p>
        </w:tc>
      </w:tr>
      <w:tr w:rsidR="0003429E" w:rsidRPr="007759C3" w:rsidTr="00D4594B">
        <w:trPr>
          <w:trHeight w:val="675"/>
          <w:jc w:val="center"/>
        </w:trPr>
        <w:tc>
          <w:tcPr>
            <w:tcW w:w="2402" w:type="dxa"/>
            <w:vMerge/>
            <w:tcBorders>
              <w:left w:val="single" w:sz="8" w:space="0" w:color="auto"/>
              <w:bottom w:val="single" w:sz="8" w:space="0" w:color="auto"/>
              <w:right w:val="single" w:sz="8" w:space="0" w:color="auto"/>
            </w:tcBorders>
            <w:shd w:val="clear" w:color="auto" w:fill="auto"/>
            <w:vAlign w:val="center"/>
          </w:tcPr>
          <w:p w:rsidR="0003429E" w:rsidRPr="007759C3" w:rsidRDefault="0003429E" w:rsidP="00D4594B">
            <w:pPr>
              <w:spacing w:before="120" w:after="120"/>
              <w:rPr>
                <w:rFonts w:eastAsia="Times New Roman"/>
                <w:color w:val="000000" w:themeColor="text1"/>
                <w:sz w:val="26"/>
                <w:szCs w:val="26"/>
              </w:rPr>
            </w:pPr>
          </w:p>
        </w:tc>
        <w:tc>
          <w:tcPr>
            <w:tcW w:w="1569" w:type="dxa"/>
            <w:vMerge/>
            <w:tcBorders>
              <w:top w:val="single" w:sz="8" w:space="0" w:color="auto"/>
              <w:left w:val="single" w:sz="8" w:space="0" w:color="auto"/>
              <w:bottom w:val="single" w:sz="8" w:space="0" w:color="000000"/>
              <w:right w:val="single" w:sz="8" w:space="0" w:color="auto"/>
            </w:tcBorders>
            <w:vAlign w:val="center"/>
          </w:tcPr>
          <w:p w:rsidR="0003429E" w:rsidRPr="007759C3" w:rsidRDefault="0003429E" w:rsidP="00D4594B">
            <w:pPr>
              <w:spacing w:before="120" w:after="120"/>
              <w:rPr>
                <w:rFonts w:eastAsia="Times New Roman"/>
                <w:b/>
                <w:bCs/>
                <w:color w:val="000000" w:themeColor="text1"/>
                <w:sz w:val="26"/>
                <w:szCs w:val="26"/>
              </w:rPr>
            </w:pPr>
          </w:p>
        </w:tc>
        <w:tc>
          <w:tcPr>
            <w:tcW w:w="960" w:type="dxa"/>
            <w:tcBorders>
              <w:top w:val="nil"/>
              <w:left w:val="nil"/>
              <w:bottom w:val="single" w:sz="8" w:space="0" w:color="auto"/>
              <w:right w:val="single" w:sz="8" w:space="0" w:color="auto"/>
            </w:tcBorders>
            <w:shd w:val="clear" w:color="auto" w:fill="auto"/>
            <w:vAlign w:val="center"/>
          </w:tcPr>
          <w:p w:rsidR="0003429E" w:rsidRPr="007759C3" w:rsidRDefault="0003429E"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Tối cao</w:t>
            </w:r>
          </w:p>
        </w:tc>
        <w:tc>
          <w:tcPr>
            <w:tcW w:w="960" w:type="dxa"/>
            <w:tcBorders>
              <w:top w:val="nil"/>
              <w:left w:val="nil"/>
              <w:bottom w:val="single" w:sz="8" w:space="0" w:color="auto"/>
              <w:right w:val="single" w:sz="8" w:space="0" w:color="auto"/>
            </w:tcBorders>
            <w:shd w:val="clear" w:color="auto" w:fill="auto"/>
            <w:vAlign w:val="center"/>
          </w:tcPr>
          <w:p w:rsidR="0003429E" w:rsidRPr="007759C3" w:rsidRDefault="0003429E"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Tối thấp</w:t>
            </w:r>
          </w:p>
        </w:tc>
        <w:tc>
          <w:tcPr>
            <w:tcW w:w="960" w:type="dxa"/>
            <w:tcBorders>
              <w:top w:val="nil"/>
              <w:left w:val="nil"/>
              <w:bottom w:val="single" w:sz="8" w:space="0" w:color="auto"/>
              <w:right w:val="single" w:sz="8" w:space="0" w:color="auto"/>
            </w:tcBorders>
            <w:shd w:val="clear" w:color="auto" w:fill="auto"/>
            <w:vAlign w:val="center"/>
          </w:tcPr>
          <w:p w:rsidR="0003429E" w:rsidRPr="007759C3" w:rsidRDefault="0003429E"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Trung bình</w:t>
            </w:r>
          </w:p>
        </w:tc>
        <w:tc>
          <w:tcPr>
            <w:tcW w:w="960" w:type="dxa"/>
            <w:tcBorders>
              <w:top w:val="nil"/>
              <w:left w:val="nil"/>
              <w:bottom w:val="single" w:sz="8" w:space="0" w:color="auto"/>
              <w:right w:val="single" w:sz="8" w:space="0" w:color="auto"/>
            </w:tcBorders>
            <w:shd w:val="clear" w:color="auto" w:fill="auto"/>
            <w:vAlign w:val="center"/>
          </w:tcPr>
          <w:p w:rsidR="0003429E" w:rsidRPr="007759C3" w:rsidRDefault="0003429E"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Biên độ</w:t>
            </w:r>
          </w:p>
        </w:tc>
        <w:tc>
          <w:tcPr>
            <w:tcW w:w="960" w:type="dxa"/>
            <w:vMerge/>
            <w:tcBorders>
              <w:left w:val="nil"/>
              <w:bottom w:val="single" w:sz="8" w:space="0" w:color="auto"/>
              <w:right w:val="single" w:sz="8" w:space="0" w:color="000000"/>
            </w:tcBorders>
            <w:vAlign w:val="center"/>
          </w:tcPr>
          <w:p w:rsidR="0003429E" w:rsidRPr="007759C3" w:rsidRDefault="0003429E" w:rsidP="00D4594B">
            <w:pPr>
              <w:spacing w:before="120" w:after="120"/>
              <w:rPr>
                <w:rFonts w:eastAsia="Times New Roman"/>
                <w:color w:val="000000" w:themeColor="text1"/>
                <w:sz w:val="26"/>
                <w:szCs w:val="26"/>
              </w:rPr>
            </w:pPr>
          </w:p>
        </w:tc>
      </w:tr>
      <w:tr w:rsidR="005F21E9" w:rsidRPr="007759C3" w:rsidTr="00D4594B">
        <w:trPr>
          <w:trHeight w:val="345"/>
          <w:jc w:val="center"/>
        </w:trPr>
        <w:tc>
          <w:tcPr>
            <w:tcW w:w="2402"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Kết cấu</w:t>
            </w:r>
            <w:r w:rsidR="00D4594B" w:rsidRPr="007759C3">
              <w:rPr>
                <w:rFonts w:eastAsia="Times New Roman"/>
                <w:color w:val="000000" w:themeColor="text1"/>
                <w:sz w:val="26"/>
                <w:szCs w:val="26"/>
              </w:rPr>
              <w:br/>
            </w:r>
            <w:r w:rsidRPr="007759C3">
              <w:rPr>
                <w:rFonts w:eastAsia="Times New Roman"/>
                <w:color w:val="000000" w:themeColor="text1"/>
                <w:sz w:val="26"/>
                <w:szCs w:val="26"/>
              </w:rPr>
              <w:t xml:space="preserve"> rừng phi lao thưa</w:t>
            </w: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46,14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35,34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39,55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10,8</w:t>
            </w:r>
            <w:r w:rsidR="0009267B"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4,5</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36,34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28,24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33,56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8,1</w:t>
            </w:r>
            <w:r w:rsidR="0009267B"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8,5</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9,8</w:t>
            </w:r>
            <w:r w:rsidR="0009267B"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7,1</w:t>
            </w:r>
            <w:r w:rsidR="0009267B"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5,99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2,7</w:t>
            </w:r>
            <w:r w:rsidR="0009267B" w:rsidRPr="007759C3">
              <w:rPr>
                <w:rFonts w:eastAsia="Times New Roman"/>
                <w:color w:val="000000" w:themeColor="text1"/>
                <w:sz w:val="26"/>
                <w:szCs w:val="26"/>
              </w:rPr>
              <w:t>0</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w:t>
            </w:r>
            <w:r w:rsidR="0009267B" w:rsidRPr="007759C3">
              <w:rPr>
                <w:color w:val="000000" w:themeColor="text1"/>
                <w:sz w:val="26"/>
                <w:szCs w:val="26"/>
              </w:rPr>
              <w:t>,0</w:t>
            </w:r>
          </w:p>
        </w:tc>
      </w:tr>
      <w:tr w:rsidR="005F21E9" w:rsidRPr="007759C3" w:rsidTr="00D4594B">
        <w:trPr>
          <w:trHeight w:val="345"/>
          <w:jc w:val="center"/>
        </w:trPr>
        <w:tc>
          <w:tcPr>
            <w:tcW w:w="2402"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Kết cấu </w:t>
            </w:r>
            <w:r w:rsidR="00D4594B" w:rsidRPr="007759C3">
              <w:rPr>
                <w:rFonts w:eastAsia="Times New Roman"/>
                <w:color w:val="000000" w:themeColor="text1"/>
                <w:sz w:val="26"/>
                <w:szCs w:val="26"/>
              </w:rPr>
              <w:br/>
            </w:r>
            <w:r w:rsidRPr="007759C3">
              <w:rPr>
                <w:rFonts w:eastAsia="Times New Roman"/>
                <w:color w:val="000000" w:themeColor="text1"/>
                <w:sz w:val="26"/>
                <w:szCs w:val="26"/>
              </w:rPr>
              <w:t>rừng phi lao hơi kín</w:t>
            </w: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45,41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33,56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39,485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11,85</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4,2</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36,59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26,21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31,4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10,38</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8,5</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8,82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7,35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8,085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1,47</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4,3</w:t>
            </w:r>
          </w:p>
        </w:tc>
      </w:tr>
      <w:tr w:rsidR="005F21E9" w:rsidRPr="007759C3" w:rsidTr="00D4594B">
        <w:trPr>
          <w:trHeight w:val="345"/>
          <w:jc w:val="center"/>
        </w:trPr>
        <w:tc>
          <w:tcPr>
            <w:tcW w:w="2402"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Kết cấu</w:t>
            </w:r>
            <w:r w:rsidR="00D4594B" w:rsidRPr="007759C3">
              <w:rPr>
                <w:rFonts w:eastAsia="Times New Roman"/>
                <w:color w:val="000000" w:themeColor="text1"/>
                <w:sz w:val="26"/>
                <w:szCs w:val="26"/>
              </w:rPr>
              <w:br/>
            </w:r>
            <w:r w:rsidRPr="007759C3">
              <w:rPr>
                <w:rFonts w:eastAsia="Times New Roman"/>
                <w:color w:val="000000" w:themeColor="text1"/>
                <w:sz w:val="26"/>
                <w:szCs w:val="26"/>
              </w:rPr>
              <w:t xml:space="preserve"> rừng phi lao kín</w:t>
            </w: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44,13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30,88</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37,505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13,25</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4,8</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34,67</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22,16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28,415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12,51</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9,5</w:t>
            </w:r>
          </w:p>
        </w:tc>
      </w:tr>
      <w:tr w:rsidR="005F21E9" w:rsidRPr="007759C3" w:rsidTr="00D4594B">
        <w:trPr>
          <w:trHeight w:val="345"/>
          <w:jc w:val="center"/>
        </w:trPr>
        <w:tc>
          <w:tcPr>
            <w:tcW w:w="2402" w:type="dxa"/>
            <w:vMerge/>
            <w:tcBorders>
              <w:top w:val="nil"/>
              <w:left w:val="single" w:sz="8" w:space="0" w:color="auto"/>
              <w:bottom w:val="single" w:sz="8" w:space="0" w:color="000000"/>
              <w:right w:val="single" w:sz="8" w:space="0" w:color="auto"/>
            </w:tcBorders>
            <w:vAlign w:val="center"/>
          </w:tcPr>
          <w:p w:rsidR="005F21E9" w:rsidRPr="007759C3" w:rsidRDefault="005F21E9" w:rsidP="00D4594B">
            <w:pPr>
              <w:spacing w:before="120" w:after="120"/>
              <w:rPr>
                <w:rFonts w:eastAsia="Times New Roman"/>
                <w:color w:val="000000" w:themeColor="text1"/>
                <w:sz w:val="26"/>
                <w:szCs w:val="26"/>
              </w:rPr>
            </w:pPr>
          </w:p>
        </w:tc>
        <w:tc>
          <w:tcPr>
            <w:tcW w:w="1569"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9,46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8,72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9,09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D4594B">
            <w:pPr>
              <w:spacing w:before="120" w:after="120"/>
              <w:rPr>
                <w:rFonts w:eastAsia="Times New Roman"/>
                <w:color w:val="000000" w:themeColor="text1"/>
                <w:sz w:val="26"/>
                <w:szCs w:val="26"/>
              </w:rPr>
            </w:pPr>
            <w:r w:rsidRPr="007759C3">
              <w:rPr>
                <w:rFonts w:eastAsia="Times New Roman"/>
                <w:color w:val="000000" w:themeColor="text1"/>
                <w:sz w:val="26"/>
                <w:szCs w:val="26"/>
              </w:rPr>
              <w:t>0,74</w:t>
            </w:r>
          </w:p>
        </w:tc>
        <w:tc>
          <w:tcPr>
            <w:tcW w:w="960" w:type="dxa"/>
            <w:tcBorders>
              <w:top w:val="nil"/>
              <w:left w:val="nil"/>
              <w:bottom w:val="single" w:sz="8" w:space="0" w:color="auto"/>
              <w:right w:val="single" w:sz="8" w:space="0" w:color="auto"/>
            </w:tcBorders>
            <w:vAlign w:val="center"/>
          </w:tcPr>
          <w:p w:rsidR="005F21E9" w:rsidRPr="007759C3" w:rsidRDefault="005F21E9" w:rsidP="00D4594B">
            <w:pPr>
              <w:spacing w:before="120" w:after="120"/>
              <w:rPr>
                <w:color w:val="000000" w:themeColor="text1"/>
                <w:sz w:val="26"/>
                <w:szCs w:val="26"/>
              </w:rPr>
            </w:pPr>
            <w:r w:rsidRPr="007759C3">
              <w:rPr>
                <w:color w:val="000000" w:themeColor="text1"/>
                <w:sz w:val="26"/>
                <w:szCs w:val="26"/>
              </w:rPr>
              <w:t>4,7</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Qua bảng số liệu </w:t>
      </w:r>
      <w:r w:rsidR="008443FD" w:rsidRPr="007759C3">
        <w:rPr>
          <w:color w:val="000000" w:themeColor="text1"/>
          <w:sz w:val="26"/>
          <w:szCs w:val="26"/>
          <w:lang w:val="pt-BR"/>
        </w:rPr>
        <w:t>4</w:t>
      </w:r>
      <w:r w:rsidRPr="007759C3">
        <w:rPr>
          <w:color w:val="000000" w:themeColor="text1"/>
          <w:sz w:val="26"/>
          <w:szCs w:val="26"/>
          <w:lang w:val="pt-BR"/>
        </w:rPr>
        <w:t>.4</w:t>
      </w:r>
      <w:r w:rsidR="00646664" w:rsidRPr="007759C3">
        <w:rPr>
          <w:color w:val="000000" w:themeColor="text1"/>
          <w:sz w:val="26"/>
          <w:szCs w:val="26"/>
          <w:lang w:val="pt-BR"/>
        </w:rPr>
        <w:t>2</w:t>
      </w:r>
      <w:r w:rsidRPr="007759C3">
        <w:rPr>
          <w:color w:val="000000" w:themeColor="text1"/>
          <w:sz w:val="26"/>
          <w:szCs w:val="26"/>
          <w:lang w:val="pt-BR"/>
        </w:rPr>
        <w:t xml:space="preserve"> cho thấy nhiệt độ đất tối cao nơi trống là 44,13 - 46,14</w:t>
      </w:r>
      <w:r w:rsidRPr="007759C3">
        <w:rPr>
          <w:color w:val="000000" w:themeColor="text1"/>
          <w:sz w:val="26"/>
          <w:szCs w:val="26"/>
          <w:vertAlign w:val="superscript"/>
          <w:lang w:val="pt-BR"/>
        </w:rPr>
        <w:t>0</w:t>
      </w:r>
      <w:r w:rsidRPr="007759C3">
        <w:rPr>
          <w:color w:val="000000" w:themeColor="text1"/>
          <w:sz w:val="26"/>
          <w:szCs w:val="26"/>
          <w:lang w:val="pt-BR"/>
        </w:rPr>
        <w:t>C, điều này gây trở ngại cho sinh trưởng của hầu hết các loại cây trồng. Vì vậy để trồng rừng trên đất cát ven biển tỉnh Quảng Trị thành công cần làm giảm nhiệt độ đất và lựa chọn các loài có khả năng chịu nóng tốt.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Nhiệt độ đất tối cao của đất trống thay đổi từ 44,13- 46,14 </w:t>
      </w:r>
      <w:r w:rsidRPr="007759C3">
        <w:rPr>
          <w:color w:val="000000" w:themeColor="text1"/>
          <w:sz w:val="26"/>
          <w:szCs w:val="26"/>
          <w:vertAlign w:val="superscript"/>
          <w:lang w:val="pt-BR"/>
        </w:rPr>
        <w:t>0</w:t>
      </w:r>
      <w:r w:rsidRPr="007759C3">
        <w:rPr>
          <w:color w:val="000000" w:themeColor="text1"/>
          <w:sz w:val="26"/>
          <w:szCs w:val="26"/>
          <w:lang w:val="pt-BR"/>
        </w:rPr>
        <w:t xml:space="preserve">C. Biên độ nhiệt độ đất dao động từ 10,08 - 13,25 </w:t>
      </w:r>
      <w:r w:rsidRPr="007759C3">
        <w:rPr>
          <w:color w:val="000000" w:themeColor="text1"/>
          <w:sz w:val="26"/>
          <w:szCs w:val="26"/>
          <w:vertAlign w:val="superscript"/>
          <w:lang w:val="pt-BR"/>
        </w:rPr>
        <w:t>0</w:t>
      </w:r>
      <w:r w:rsidRPr="007759C3">
        <w:rPr>
          <w:color w:val="000000" w:themeColor="text1"/>
          <w:sz w:val="26"/>
          <w:szCs w:val="26"/>
          <w:lang w:val="pt-BR"/>
        </w:rPr>
        <w:t xml:space="preserve">C. Chênh lệch về nhiệt độ đất ở trong rừng so với ngoài đất trống từ 5,99 – 9,09 </w:t>
      </w:r>
      <w:r w:rsidRPr="007759C3">
        <w:rPr>
          <w:color w:val="000000" w:themeColor="text1"/>
          <w:sz w:val="26"/>
          <w:szCs w:val="26"/>
          <w:vertAlign w:val="superscript"/>
          <w:lang w:val="pt-BR"/>
        </w:rPr>
        <w:t>0</w:t>
      </w:r>
      <w:r w:rsidRPr="007759C3">
        <w:rPr>
          <w:color w:val="000000" w:themeColor="text1"/>
          <w:sz w:val="26"/>
          <w:szCs w:val="26"/>
          <w:lang w:val="pt-BR"/>
        </w:rPr>
        <w:t xml:space="preserve">C và biên độ nhiệt của đất ở trong đai rừng so với ở vùng đất </w:t>
      </w:r>
      <w:r w:rsidRPr="007759C3">
        <w:rPr>
          <w:color w:val="000000" w:themeColor="text1"/>
          <w:sz w:val="26"/>
          <w:szCs w:val="26"/>
          <w:lang w:val="pt-BR"/>
        </w:rPr>
        <w:lastRenderedPageBreak/>
        <w:t xml:space="preserve">trống có sự chênh lệnh từ 0,74 – 2,7 </w:t>
      </w:r>
      <w:r w:rsidRPr="007759C3">
        <w:rPr>
          <w:color w:val="000000" w:themeColor="text1"/>
          <w:sz w:val="26"/>
          <w:szCs w:val="26"/>
          <w:vertAlign w:val="superscript"/>
          <w:lang w:val="pt-BR"/>
        </w:rPr>
        <w:t>0</w:t>
      </w:r>
      <w:r w:rsidRPr="007759C3">
        <w:rPr>
          <w:color w:val="000000" w:themeColor="text1"/>
          <w:sz w:val="26"/>
          <w:szCs w:val="26"/>
          <w:lang w:val="pt-BR"/>
        </w:rPr>
        <w:t>C chứng tỏ đai rừng phi lao có khả năng cải thiện nhiệt độ đất.</w:t>
      </w:r>
    </w:p>
    <w:p w:rsidR="005F21E9" w:rsidRPr="007759C3" w:rsidRDefault="005F21E9" w:rsidP="00424CD5">
      <w:pPr>
        <w:pStyle w:val="0B"/>
        <w:rPr>
          <w:color w:val="000000" w:themeColor="text1"/>
          <w:highlight w:val="yellow"/>
          <w:shd w:val="clear" w:color="auto" w:fill="FFFFFF"/>
        </w:rPr>
      </w:pPr>
      <w:bookmarkStart w:id="408" w:name="_Toc491072844"/>
      <w:bookmarkStart w:id="409" w:name="_Toc497917976"/>
      <w:bookmarkStart w:id="410" w:name="_Toc514270585"/>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3</w:t>
      </w:r>
      <w:r w:rsidRPr="007759C3">
        <w:rPr>
          <w:b/>
          <w:color w:val="000000" w:themeColor="text1"/>
        </w:rPr>
        <w:t>.</w:t>
      </w:r>
      <w:r w:rsidRPr="007759C3">
        <w:rPr>
          <w:color w:val="000000" w:themeColor="text1"/>
        </w:rPr>
        <w:t xml:space="preserve"> Kết quả phân tích đất của các kết cấu phi lao</w:t>
      </w:r>
      <w:bookmarkEnd w:id="408"/>
      <w:bookmarkEnd w:id="409"/>
      <w:bookmarkEnd w:id="410"/>
    </w:p>
    <w:tbl>
      <w:tblPr>
        <w:tblW w:w="5000" w:type="pct"/>
        <w:jc w:val="center"/>
        <w:tblLook w:val="04A0" w:firstRow="1" w:lastRow="0" w:firstColumn="1" w:lastColumn="0" w:noHBand="0" w:noVBand="1"/>
      </w:tblPr>
      <w:tblGrid>
        <w:gridCol w:w="1810"/>
        <w:gridCol w:w="1276"/>
        <w:gridCol w:w="1133"/>
        <w:gridCol w:w="1276"/>
        <w:gridCol w:w="1141"/>
        <w:gridCol w:w="1326"/>
        <w:gridCol w:w="1326"/>
      </w:tblGrid>
      <w:tr w:rsidR="00951031" w:rsidRPr="007759C3" w:rsidTr="00951031">
        <w:trPr>
          <w:trHeight w:val="1640"/>
          <w:jc w:val="center"/>
        </w:trPr>
        <w:tc>
          <w:tcPr>
            <w:tcW w:w="974" w:type="pct"/>
            <w:tcBorders>
              <w:top w:val="single" w:sz="8" w:space="0" w:color="auto"/>
              <w:left w:val="single" w:sz="8" w:space="0" w:color="auto"/>
              <w:bottom w:val="single" w:sz="8" w:space="0" w:color="000000"/>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Kiểu kết cấu</w:t>
            </w:r>
          </w:p>
        </w:tc>
        <w:tc>
          <w:tcPr>
            <w:tcW w:w="687" w:type="pct"/>
            <w:tcBorders>
              <w:top w:val="single" w:sz="8" w:space="0" w:color="auto"/>
              <w:left w:val="single" w:sz="8" w:space="0" w:color="auto"/>
              <w:bottom w:val="single" w:sz="8" w:space="0" w:color="000000"/>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 xml:space="preserve">Độ sâu </w:t>
            </w:r>
            <w:r w:rsidRPr="007759C3">
              <w:rPr>
                <w:rFonts w:eastAsia="Times New Roman"/>
                <w:b/>
                <w:bCs/>
                <w:color w:val="000000" w:themeColor="text1"/>
                <w:sz w:val="26"/>
                <w:szCs w:val="26"/>
              </w:rPr>
              <w:br/>
              <w:t>lấy mẫu (cm)</w:t>
            </w:r>
          </w:p>
        </w:tc>
        <w:tc>
          <w:tcPr>
            <w:tcW w:w="610" w:type="pct"/>
            <w:tcBorders>
              <w:top w:val="single" w:sz="8" w:space="0" w:color="auto"/>
              <w:left w:val="single" w:sz="8" w:space="0" w:color="auto"/>
              <w:bottom w:val="single" w:sz="8" w:space="0" w:color="000000"/>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pH</w:t>
            </w:r>
            <w:r w:rsidRPr="007759C3">
              <w:rPr>
                <w:rFonts w:eastAsia="Times New Roman"/>
                <w:b/>
                <w:bCs/>
                <w:color w:val="000000" w:themeColor="text1"/>
                <w:sz w:val="26"/>
                <w:szCs w:val="26"/>
                <w:vertAlign w:val="subscript"/>
              </w:rPr>
              <w:t>KCl</w:t>
            </w:r>
          </w:p>
        </w:tc>
        <w:tc>
          <w:tcPr>
            <w:tcW w:w="687" w:type="pct"/>
            <w:tcBorders>
              <w:top w:val="single" w:sz="8" w:space="0" w:color="auto"/>
              <w:left w:val="single" w:sz="8" w:space="0" w:color="auto"/>
              <w:bottom w:val="single" w:sz="8" w:space="0" w:color="000000"/>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 xml:space="preserve">Mùn </w:t>
            </w:r>
            <w:r w:rsidRPr="007759C3">
              <w:rPr>
                <w:rFonts w:eastAsia="Times New Roman"/>
                <w:b/>
                <w:bCs/>
                <w:color w:val="000000" w:themeColor="text1"/>
                <w:sz w:val="26"/>
                <w:szCs w:val="26"/>
              </w:rPr>
              <w:br/>
              <w:t>(%)</w:t>
            </w:r>
          </w:p>
        </w:tc>
        <w:tc>
          <w:tcPr>
            <w:tcW w:w="614" w:type="pct"/>
            <w:tcBorders>
              <w:top w:val="single" w:sz="8" w:space="0" w:color="auto"/>
              <w:left w:val="single" w:sz="8" w:space="0" w:color="auto"/>
              <w:bottom w:val="single" w:sz="8" w:space="0" w:color="000000"/>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 xml:space="preserve">N </w:t>
            </w:r>
            <w:r w:rsidRPr="007759C3">
              <w:rPr>
                <w:rFonts w:eastAsia="Times New Roman"/>
                <w:b/>
                <w:bCs/>
                <w:color w:val="000000" w:themeColor="text1"/>
                <w:sz w:val="26"/>
                <w:szCs w:val="26"/>
              </w:rPr>
              <w:br/>
              <w:t>(%)</w:t>
            </w:r>
          </w:p>
        </w:tc>
        <w:tc>
          <w:tcPr>
            <w:tcW w:w="714" w:type="pct"/>
            <w:tcBorders>
              <w:top w:val="single" w:sz="8" w:space="0" w:color="auto"/>
              <w:left w:val="nil"/>
              <w:bottom w:val="single" w:sz="4" w:space="0" w:color="auto"/>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P</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vertAlign w:val="subscript"/>
              </w:rPr>
              <w:t>5</w:t>
            </w:r>
          </w:p>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(mg/</w:t>
            </w:r>
          </w:p>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100 g đất)</w:t>
            </w:r>
          </w:p>
        </w:tc>
        <w:tc>
          <w:tcPr>
            <w:tcW w:w="714" w:type="pct"/>
            <w:tcBorders>
              <w:top w:val="single" w:sz="8" w:space="0" w:color="auto"/>
              <w:left w:val="nil"/>
              <w:bottom w:val="single" w:sz="4" w:space="0" w:color="auto"/>
              <w:right w:val="single" w:sz="8" w:space="0" w:color="auto"/>
            </w:tcBorders>
            <w:shd w:val="clear" w:color="auto" w:fill="auto"/>
            <w:vAlign w:val="center"/>
          </w:tcPr>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K</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 xml:space="preserve">O </w:t>
            </w:r>
            <w:r w:rsidRPr="007759C3">
              <w:rPr>
                <w:rFonts w:eastAsia="Times New Roman"/>
                <w:b/>
                <w:bCs/>
                <w:color w:val="000000" w:themeColor="text1"/>
                <w:sz w:val="26"/>
                <w:szCs w:val="26"/>
              </w:rPr>
              <w:br/>
              <w:t>(mg/</w:t>
            </w:r>
          </w:p>
          <w:p w:rsidR="00951031" w:rsidRPr="007759C3" w:rsidRDefault="00951031" w:rsidP="00481389">
            <w:pPr>
              <w:spacing w:before="120" w:after="80"/>
              <w:rPr>
                <w:rFonts w:eastAsia="Times New Roman"/>
                <w:b/>
                <w:bCs/>
                <w:color w:val="000000" w:themeColor="text1"/>
                <w:sz w:val="26"/>
                <w:szCs w:val="26"/>
              </w:rPr>
            </w:pPr>
            <w:r w:rsidRPr="007759C3">
              <w:rPr>
                <w:rFonts w:eastAsia="Times New Roman"/>
                <w:b/>
                <w:bCs/>
                <w:color w:val="000000" w:themeColor="text1"/>
                <w:sz w:val="26"/>
                <w:szCs w:val="26"/>
              </w:rPr>
              <w:t>100g đất)</w:t>
            </w:r>
          </w:p>
        </w:tc>
      </w:tr>
      <w:tr w:rsidR="005F21E9" w:rsidRPr="007759C3" w:rsidTr="00951031">
        <w:trPr>
          <w:trHeight w:val="315"/>
          <w:jc w:val="center"/>
        </w:trPr>
        <w:tc>
          <w:tcPr>
            <w:tcW w:w="97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Kết cấu rừng phi lao thưa</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0-30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4,03</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0,4</w:t>
            </w:r>
            <w:r w:rsidR="00B3408B" w:rsidRPr="007759C3">
              <w:rPr>
                <w:rFonts w:eastAsia="Times New Roman"/>
                <w:color w:val="000000" w:themeColor="text1"/>
                <w:sz w:val="26"/>
                <w:szCs w:val="26"/>
              </w:rPr>
              <w:t>0</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0,03</w:t>
            </w:r>
          </w:p>
        </w:tc>
        <w:tc>
          <w:tcPr>
            <w:tcW w:w="714" w:type="pct"/>
            <w:tcBorders>
              <w:top w:val="single" w:sz="4" w:space="0" w:color="auto"/>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0,19</w:t>
            </w:r>
          </w:p>
        </w:tc>
        <w:tc>
          <w:tcPr>
            <w:tcW w:w="714" w:type="pct"/>
            <w:tcBorders>
              <w:top w:val="single" w:sz="4" w:space="0" w:color="auto"/>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2,42</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30-60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4,11</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0,33</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0,19</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1,97</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60-90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4,33</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0,41</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0,03</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1,89</w:t>
            </w:r>
          </w:p>
        </w:tc>
      </w:tr>
      <w:tr w:rsidR="005F21E9" w:rsidRPr="007759C3" w:rsidTr="00951031">
        <w:trPr>
          <w:trHeight w:val="315"/>
          <w:jc w:val="center"/>
        </w:trPr>
        <w:tc>
          <w:tcPr>
            <w:tcW w:w="97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Kết cấu rừng phi lao hơi kín</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0-30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3,79</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0,51</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0,21</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2,55</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30-60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3,85</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0,47</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0,26</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2,37</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60-90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4,04</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0,45</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0,03</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0,29</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2,28</w:t>
            </w:r>
          </w:p>
        </w:tc>
      </w:tr>
      <w:tr w:rsidR="005F21E9" w:rsidRPr="007759C3" w:rsidTr="00951031">
        <w:trPr>
          <w:trHeight w:val="315"/>
          <w:jc w:val="center"/>
        </w:trPr>
        <w:tc>
          <w:tcPr>
            <w:tcW w:w="974"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Kết cấu rừng phi lao kín</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0-30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4,09</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0,54</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0,03</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w:t>
            </w:r>
            <w:r w:rsidR="00B3408B" w:rsidRPr="007759C3">
              <w:rPr>
                <w:rFonts w:eastAsia="Times New Roman"/>
                <w:color w:val="000000" w:themeColor="text1"/>
                <w:sz w:val="26"/>
                <w:szCs w:val="26"/>
              </w:rPr>
              <w:t>0</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2,41</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30-60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4,04</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0,33</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0,19</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1,97</w:t>
            </w:r>
          </w:p>
        </w:tc>
      </w:tr>
      <w:tr w:rsidR="005F21E9" w:rsidRPr="007759C3" w:rsidTr="00951031">
        <w:trPr>
          <w:trHeight w:val="315"/>
          <w:jc w:val="center"/>
        </w:trPr>
        <w:tc>
          <w:tcPr>
            <w:tcW w:w="974" w:type="pct"/>
            <w:vMerge/>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60-90</w:t>
            </w:r>
          </w:p>
        </w:tc>
        <w:tc>
          <w:tcPr>
            <w:tcW w:w="610"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3,79</w:t>
            </w:r>
          </w:p>
        </w:tc>
        <w:tc>
          <w:tcPr>
            <w:tcW w:w="687"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0,41</w:t>
            </w:r>
          </w:p>
        </w:tc>
        <w:tc>
          <w:tcPr>
            <w:tcW w:w="6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0,03</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0,24</w:t>
            </w:r>
          </w:p>
        </w:tc>
        <w:tc>
          <w:tcPr>
            <w:tcW w:w="714"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120" w:after="80"/>
              <w:rPr>
                <w:rFonts w:eastAsia="Times New Roman"/>
                <w:color w:val="000000" w:themeColor="text1"/>
                <w:sz w:val="26"/>
                <w:szCs w:val="26"/>
              </w:rPr>
            </w:pPr>
            <w:r w:rsidRPr="007759C3">
              <w:rPr>
                <w:rFonts w:eastAsia="Times New Roman"/>
                <w:color w:val="000000" w:themeColor="text1"/>
                <w:sz w:val="26"/>
                <w:szCs w:val="26"/>
              </w:rPr>
              <w:t>1,89</w:t>
            </w:r>
          </w:p>
        </w:tc>
      </w:tr>
    </w:tbl>
    <w:p w:rsidR="005F21E9" w:rsidRPr="007759C3" w:rsidRDefault="005F21E9" w:rsidP="00951031">
      <w:pPr>
        <w:pStyle w:val="0B"/>
        <w:rPr>
          <w:color w:val="000000" w:themeColor="text1"/>
        </w:rPr>
      </w:pPr>
      <w:bookmarkStart w:id="411" w:name="_Toc491072845"/>
      <w:bookmarkStart w:id="412" w:name="_Toc497917977"/>
      <w:bookmarkStart w:id="413" w:name="_Toc514270586"/>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4</w:t>
      </w:r>
      <w:r w:rsidRPr="007759C3">
        <w:rPr>
          <w:b/>
          <w:color w:val="000000" w:themeColor="text1"/>
        </w:rPr>
        <w:t>.</w:t>
      </w:r>
      <w:r w:rsidRPr="007759C3">
        <w:rPr>
          <w:color w:val="000000" w:themeColor="text1"/>
        </w:rPr>
        <w:t xml:space="preserve"> Ảnh hưởng của các kết cấu có hệ số lọt gió khác nhau đến tốc độ gió</w:t>
      </w:r>
      <w:bookmarkEnd w:id="411"/>
      <w:bookmarkEnd w:id="412"/>
      <w:bookmarkEnd w:id="413"/>
    </w:p>
    <w:tbl>
      <w:tblPr>
        <w:tblW w:w="5000" w:type="pct"/>
        <w:jc w:val="center"/>
        <w:tblCellMar>
          <w:left w:w="57" w:type="dxa"/>
          <w:right w:w="57" w:type="dxa"/>
        </w:tblCellMar>
        <w:tblLook w:val="04A0" w:firstRow="1" w:lastRow="0" w:firstColumn="1" w:lastColumn="0" w:noHBand="0" w:noVBand="1"/>
      </w:tblPr>
      <w:tblGrid>
        <w:gridCol w:w="2165"/>
        <w:gridCol w:w="1792"/>
        <w:gridCol w:w="645"/>
        <w:gridCol w:w="732"/>
        <w:gridCol w:w="770"/>
        <w:gridCol w:w="770"/>
        <w:gridCol w:w="770"/>
        <w:gridCol w:w="770"/>
        <w:gridCol w:w="772"/>
      </w:tblGrid>
      <w:tr w:rsidR="00951031" w:rsidRPr="00481389" w:rsidTr="00951031">
        <w:trPr>
          <w:trHeight w:val="141"/>
          <w:jc w:val="center"/>
        </w:trPr>
        <w:tc>
          <w:tcPr>
            <w:tcW w:w="1108" w:type="pct"/>
            <w:vMerge w:val="restart"/>
            <w:tcBorders>
              <w:top w:val="single" w:sz="8" w:space="0" w:color="auto"/>
              <w:left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lang w:val="pt-BR"/>
              </w:rPr>
            </w:pPr>
            <w:r w:rsidRPr="00481389">
              <w:rPr>
                <w:b/>
                <w:color w:val="000000" w:themeColor="text1"/>
                <w:sz w:val="26"/>
                <w:szCs w:val="26"/>
                <w:lang w:val="nb-NO"/>
              </w:rPr>
              <w:t>Kiểu kết cấu</w:t>
            </w:r>
          </w:p>
          <w:p w:rsidR="00951031" w:rsidRPr="00481389" w:rsidRDefault="00951031" w:rsidP="00481389">
            <w:pPr>
              <w:spacing w:before="120" w:after="120"/>
              <w:rPr>
                <w:b/>
                <w:color w:val="000000" w:themeColor="text1"/>
                <w:sz w:val="26"/>
                <w:szCs w:val="26"/>
                <w:lang w:val="pt-BR"/>
              </w:rPr>
            </w:pPr>
            <w:r w:rsidRPr="00481389">
              <w:rPr>
                <w:b/>
                <w:color w:val="000000" w:themeColor="text1"/>
                <w:sz w:val="26"/>
                <w:szCs w:val="26"/>
                <w:lang w:val="nb-NO"/>
              </w:rPr>
              <w:t>Địa điểm</w:t>
            </w:r>
          </w:p>
        </w:tc>
        <w:tc>
          <w:tcPr>
            <w:tcW w:w="984" w:type="pct"/>
            <w:vMerge w:val="restart"/>
            <w:tcBorders>
              <w:top w:val="single" w:sz="8" w:space="0" w:color="auto"/>
              <w:left w:val="nil"/>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lang w:val="pt-BR"/>
              </w:rPr>
            </w:pPr>
            <w:r w:rsidRPr="00481389">
              <w:rPr>
                <w:b/>
                <w:color w:val="000000" w:themeColor="text1"/>
                <w:sz w:val="26"/>
                <w:szCs w:val="26"/>
                <w:lang w:val="nb-NO"/>
              </w:rPr>
              <w:t>Vị trí đo</w:t>
            </w:r>
          </w:p>
          <w:p w:rsidR="00951031" w:rsidRPr="00481389" w:rsidRDefault="00951031" w:rsidP="00481389">
            <w:pPr>
              <w:spacing w:before="120" w:after="120"/>
              <w:rPr>
                <w:b/>
                <w:color w:val="000000" w:themeColor="text1"/>
                <w:sz w:val="26"/>
                <w:szCs w:val="26"/>
                <w:lang w:val="pt-BR"/>
              </w:rPr>
            </w:pPr>
            <w:r w:rsidRPr="00481389">
              <w:rPr>
                <w:b/>
                <w:color w:val="000000" w:themeColor="text1"/>
                <w:sz w:val="26"/>
                <w:szCs w:val="26"/>
                <w:lang w:val="nb-NO"/>
              </w:rPr>
              <w:t>tốc độ gió</w:t>
            </w:r>
          </w:p>
        </w:tc>
        <w:tc>
          <w:tcPr>
            <w:tcW w:w="36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V</w:t>
            </w:r>
            <w:r w:rsidRPr="00481389">
              <w:rPr>
                <w:b/>
                <w:color w:val="000000" w:themeColor="text1"/>
                <w:sz w:val="26"/>
                <w:szCs w:val="26"/>
                <w:vertAlign w:val="subscript"/>
                <w:lang w:val="nb-NO"/>
              </w:rPr>
              <w:t>0</w:t>
            </w:r>
          </w:p>
        </w:tc>
        <w:tc>
          <w:tcPr>
            <w:tcW w:w="40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K</w:t>
            </w:r>
          </w:p>
        </w:tc>
        <w:tc>
          <w:tcPr>
            <w:tcW w:w="2141" w:type="pct"/>
            <w:gridSpan w:val="5"/>
            <w:tcBorders>
              <w:top w:val="single" w:sz="8" w:space="0" w:color="auto"/>
              <w:left w:val="nil"/>
              <w:bottom w:val="single" w:sz="8" w:space="0" w:color="auto"/>
              <w:right w:val="single" w:sz="8" w:space="0" w:color="000000"/>
            </w:tcBorders>
            <w:shd w:val="clear" w:color="auto" w:fill="auto"/>
            <w:noWrap/>
            <w:vAlign w:val="center"/>
          </w:tcPr>
          <w:p w:rsidR="00951031" w:rsidRPr="00481389" w:rsidRDefault="00951031" w:rsidP="00481389">
            <w:pPr>
              <w:spacing w:before="120" w:after="120"/>
              <w:rPr>
                <w:b/>
                <w:color w:val="000000" w:themeColor="text1"/>
                <w:sz w:val="26"/>
                <w:szCs w:val="26"/>
                <w:lang w:val="nb-NO"/>
              </w:rPr>
            </w:pPr>
            <w:r w:rsidRPr="00481389">
              <w:rPr>
                <w:b/>
                <w:color w:val="000000" w:themeColor="text1"/>
                <w:sz w:val="26"/>
                <w:szCs w:val="26"/>
                <w:lang w:val="nb-NO"/>
              </w:rPr>
              <w:t>Phía sau đai (m)</w:t>
            </w:r>
          </w:p>
        </w:tc>
      </w:tr>
      <w:tr w:rsidR="00951031" w:rsidRPr="00481389" w:rsidTr="00951031">
        <w:trPr>
          <w:trHeight w:val="141"/>
          <w:jc w:val="center"/>
        </w:trPr>
        <w:tc>
          <w:tcPr>
            <w:tcW w:w="1108" w:type="pct"/>
            <w:vMerge/>
            <w:tcBorders>
              <w:left w:val="single" w:sz="8" w:space="0" w:color="auto"/>
              <w:bottom w:val="single" w:sz="8" w:space="0" w:color="000000"/>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p>
        </w:tc>
        <w:tc>
          <w:tcPr>
            <w:tcW w:w="984" w:type="pct"/>
            <w:vMerge/>
            <w:tcBorders>
              <w:left w:val="nil"/>
              <w:bottom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p>
        </w:tc>
        <w:tc>
          <w:tcPr>
            <w:tcW w:w="360" w:type="pct"/>
            <w:vMerge/>
            <w:tcBorders>
              <w:top w:val="single" w:sz="8" w:space="0" w:color="auto"/>
              <w:left w:val="single" w:sz="8" w:space="0" w:color="auto"/>
              <w:bottom w:val="single" w:sz="8" w:space="0" w:color="000000"/>
              <w:right w:val="single" w:sz="8" w:space="0" w:color="auto"/>
            </w:tcBorders>
            <w:vAlign w:val="center"/>
          </w:tcPr>
          <w:p w:rsidR="00951031" w:rsidRPr="00481389" w:rsidRDefault="00951031" w:rsidP="00481389">
            <w:pPr>
              <w:spacing w:before="120" w:after="120"/>
              <w:rPr>
                <w:b/>
                <w:color w:val="000000" w:themeColor="text1"/>
                <w:sz w:val="26"/>
                <w:szCs w:val="26"/>
              </w:rPr>
            </w:pPr>
          </w:p>
        </w:tc>
        <w:tc>
          <w:tcPr>
            <w:tcW w:w="407" w:type="pct"/>
            <w:vMerge/>
            <w:tcBorders>
              <w:top w:val="single" w:sz="8" w:space="0" w:color="auto"/>
              <w:left w:val="single" w:sz="8" w:space="0" w:color="auto"/>
              <w:bottom w:val="single" w:sz="8" w:space="0" w:color="000000"/>
              <w:right w:val="single" w:sz="8" w:space="0" w:color="auto"/>
            </w:tcBorders>
            <w:vAlign w:val="center"/>
          </w:tcPr>
          <w:p w:rsidR="00951031" w:rsidRPr="00481389" w:rsidRDefault="00951031" w:rsidP="00481389">
            <w:pPr>
              <w:spacing w:before="120" w:after="120"/>
              <w:rPr>
                <w:b/>
                <w:color w:val="000000" w:themeColor="text1"/>
                <w:sz w:val="26"/>
                <w:szCs w:val="26"/>
              </w:rPr>
            </w:pPr>
          </w:p>
        </w:tc>
        <w:tc>
          <w:tcPr>
            <w:tcW w:w="428" w:type="pct"/>
            <w:tcBorders>
              <w:top w:val="nil"/>
              <w:left w:val="nil"/>
              <w:bottom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20</w:t>
            </w:r>
          </w:p>
        </w:tc>
        <w:tc>
          <w:tcPr>
            <w:tcW w:w="428" w:type="pct"/>
            <w:tcBorders>
              <w:top w:val="nil"/>
              <w:left w:val="nil"/>
              <w:bottom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40</w:t>
            </w:r>
          </w:p>
        </w:tc>
        <w:tc>
          <w:tcPr>
            <w:tcW w:w="428" w:type="pct"/>
            <w:tcBorders>
              <w:top w:val="nil"/>
              <w:left w:val="nil"/>
              <w:bottom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60</w:t>
            </w:r>
          </w:p>
        </w:tc>
        <w:tc>
          <w:tcPr>
            <w:tcW w:w="428" w:type="pct"/>
            <w:tcBorders>
              <w:top w:val="nil"/>
              <w:left w:val="nil"/>
              <w:bottom w:val="single" w:sz="8" w:space="0" w:color="auto"/>
              <w:right w:val="single" w:sz="8" w:space="0" w:color="auto"/>
            </w:tcBorders>
            <w:shd w:val="clear" w:color="auto" w:fill="auto"/>
            <w:noWrap/>
            <w:vAlign w:val="center"/>
          </w:tcPr>
          <w:p w:rsidR="00951031" w:rsidRPr="00481389" w:rsidRDefault="00951031" w:rsidP="00481389">
            <w:pPr>
              <w:spacing w:before="120" w:after="120"/>
              <w:rPr>
                <w:b/>
                <w:color w:val="000000" w:themeColor="text1"/>
                <w:sz w:val="26"/>
                <w:szCs w:val="26"/>
              </w:rPr>
            </w:pPr>
            <w:r w:rsidRPr="00481389">
              <w:rPr>
                <w:b/>
                <w:color w:val="000000" w:themeColor="text1"/>
                <w:sz w:val="26"/>
                <w:szCs w:val="26"/>
                <w:lang w:val="nb-NO"/>
              </w:rPr>
              <w:t>80</w:t>
            </w:r>
          </w:p>
        </w:tc>
        <w:tc>
          <w:tcPr>
            <w:tcW w:w="428" w:type="pct"/>
            <w:tcBorders>
              <w:top w:val="nil"/>
              <w:left w:val="nil"/>
              <w:bottom w:val="single" w:sz="8" w:space="0" w:color="auto"/>
              <w:right w:val="single" w:sz="8" w:space="0" w:color="auto"/>
            </w:tcBorders>
            <w:vAlign w:val="center"/>
          </w:tcPr>
          <w:p w:rsidR="00951031" w:rsidRPr="00481389" w:rsidRDefault="00951031" w:rsidP="00481389">
            <w:pPr>
              <w:spacing w:before="120" w:after="120"/>
              <w:rPr>
                <w:b/>
                <w:color w:val="000000" w:themeColor="text1"/>
                <w:sz w:val="26"/>
                <w:szCs w:val="26"/>
                <w:lang w:val="nb-NO"/>
              </w:rPr>
            </w:pPr>
            <w:r w:rsidRPr="00481389">
              <w:rPr>
                <w:b/>
                <w:color w:val="000000" w:themeColor="text1"/>
                <w:sz w:val="26"/>
                <w:szCs w:val="26"/>
                <w:lang w:val="nb-NO"/>
              </w:rPr>
              <w:t>100</w:t>
            </w:r>
          </w:p>
        </w:tc>
      </w:tr>
      <w:tr w:rsidR="005F21E9" w:rsidRPr="00481389" w:rsidTr="00951031">
        <w:trPr>
          <w:trHeight w:val="326"/>
          <w:jc w:val="center"/>
        </w:trPr>
        <w:tc>
          <w:tcPr>
            <w:tcW w:w="1108" w:type="pct"/>
            <w:vMerge w:val="restart"/>
            <w:tcBorders>
              <w:top w:val="nil"/>
              <w:left w:val="single" w:sz="8" w:space="0" w:color="auto"/>
              <w:bottom w:val="nil"/>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lang w:val="nb-NO"/>
              </w:rPr>
              <w:t>Kết cấu thưa,</w:t>
            </w:r>
            <w:r w:rsidR="00951031" w:rsidRPr="00481389">
              <w:rPr>
                <w:color w:val="000000" w:themeColor="text1"/>
                <w:sz w:val="26"/>
                <w:szCs w:val="26"/>
                <w:lang w:val="nb-NO"/>
              </w:rPr>
              <w:br/>
            </w:r>
            <w:r w:rsidRPr="00481389">
              <w:rPr>
                <w:color w:val="000000" w:themeColor="text1"/>
                <w:sz w:val="26"/>
                <w:szCs w:val="26"/>
                <w:lang w:val="nb-NO"/>
              </w:rPr>
              <w:t>Huyện Triệ</w:t>
            </w:r>
            <w:r w:rsidR="00951031" w:rsidRPr="00481389">
              <w:rPr>
                <w:color w:val="000000" w:themeColor="text1"/>
                <w:sz w:val="26"/>
                <w:szCs w:val="26"/>
                <w:lang w:val="nb-NO"/>
              </w:rPr>
              <w:t xml:space="preserve">u </w:t>
            </w:r>
            <w:r w:rsidRPr="00481389">
              <w:rPr>
                <w:color w:val="000000" w:themeColor="text1"/>
                <w:sz w:val="26"/>
                <w:szCs w:val="26"/>
                <w:lang w:val="nb-NO"/>
              </w:rPr>
              <w:t>Phong</w:t>
            </w:r>
          </w:p>
        </w:tc>
        <w:tc>
          <w:tcPr>
            <w:tcW w:w="984" w:type="pct"/>
            <w:tcBorders>
              <w:top w:val="nil"/>
              <w:left w:val="single" w:sz="8" w:space="0" w:color="auto"/>
              <w:bottom w:val="single" w:sz="8" w:space="0" w:color="000000"/>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lang w:val="nb-NO"/>
              </w:rPr>
              <w:t>Ở độ cao 1,5 m</w:t>
            </w:r>
          </w:p>
        </w:tc>
        <w:tc>
          <w:tcPr>
            <w:tcW w:w="360" w:type="pc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8,77</w:t>
            </w:r>
          </w:p>
        </w:tc>
        <w:tc>
          <w:tcPr>
            <w:tcW w:w="407" w:type="pct"/>
            <w:vMerge w:val="restar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0,65</w:t>
            </w:r>
          </w:p>
        </w:tc>
        <w:tc>
          <w:tcPr>
            <w:tcW w:w="428" w:type="pc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6,11</w:t>
            </w:r>
          </w:p>
        </w:tc>
        <w:tc>
          <w:tcPr>
            <w:tcW w:w="428" w:type="pc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6,68</w:t>
            </w:r>
          </w:p>
        </w:tc>
        <w:tc>
          <w:tcPr>
            <w:tcW w:w="428" w:type="pc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7,00</w:t>
            </w:r>
          </w:p>
        </w:tc>
        <w:tc>
          <w:tcPr>
            <w:tcW w:w="428" w:type="pc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7,61</w:t>
            </w:r>
          </w:p>
        </w:tc>
        <w:tc>
          <w:tcPr>
            <w:tcW w:w="428" w:type="pct"/>
            <w:tcBorders>
              <w:top w:val="nil"/>
              <w:left w:val="single" w:sz="8" w:space="0" w:color="auto"/>
              <w:bottom w:val="single" w:sz="8" w:space="0" w:color="000000"/>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7,85</w:t>
            </w:r>
          </w:p>
        </w:tc>
      </w:tr>
      <w:tr w:rsidR="005F21E9" w:rsidRPr="00481389" w:rsidTr="00951031">
        <w:trPr>
          <w:trHeight w:val="301"/>
          <w:jc w:val="center"/>
        </w:trPr>
        <w:tc>
          <w:tcPr>
            <w:tcW w:w="1108" w:type="pct"/>
            <w:vMerge/>
            <w:tcBorders>
              <w:left w:val="single" w:sz="8" w:space="0" w:color="auto"/>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p>
        </w:tc>
        <w:tc>
          <w:tcPr>
            <w:tcW w:w="984" w:type="pct"/>
            <w:tcBorders>
              <w:top w:val="nil"/>
              <w:left w:val="nil"/>
              <w:bottom w:val="single" w:sz="8" w:space="0" w:color="auto"/>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So với V</w:t>
            </w:r>
            <w:r w:rsidRPr="00481389">
              <w:rPr>
                <w:color w:val="000000" w:themeColor="text1"/>
                <w:sz w:val="26"/>
                <w:szCs w:val="26"/>
                <w:vertAlign w:val="subscript"/>
              </w:rPr>
              <w:t>0</w:t>
            </w:r>
            <w:r w:rsidRPr="00481389">
              <w:rPr>
                <w:color w:val="000000" w:themeColor="text1"/>
                <w:sz w:val="26"/>
                <w:szCs w:val="26"/>
              </w:rPr>
              <w:t xml:space="preserve"> (%)</w:t>
            </w:r>
          </w:p>
        </w:tc>
        <w:tc>
          <w:tcPr>
            <w:tcW w:w="360"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100</w:t>
            </w:r>
          </w:p>
        </w:tc>
        <w:tc>
          <w:tcPr>
            <w:tcW w:w="407" w:type="pct"/>
            <w:vMerge/>
            <w:tcBorders>
              <w:top w:val="nil"/>
              <w:left w:val="single" w:sz="8" w:space="0" w:color="auto"/>
              <w:bottom w:val="single" w:sz="8" w:space="0" w:color="000000"/>
              <w:right w:val="single" w:sz="8" w:space="0" w:color="auto"/>
            </w:tcBorders>
            <w:vAlign w:val="center"/>
          </w:tcPr>
          <w:p w:rsidR="005F21E9" w:rsidRPr="00481389" w:rsidRDefault="005F21E9" w:rsidP="00481389">
            <w:pPr>
              <w:spacing w:before="120" w:after="120"/>
              <w:rPr>
                <w:color w:val="000000" w:themeColor="text1"/>
                <w:sz w:val="26"/>
                <w:szCs w:val="26"/>
              </w:rPr>
            </w:pP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69.67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76.17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79.82</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86.77</w:t>
            </w:r>
          </w:p>
        </w:tc>
        <w:tc>
          <w:tcPr>
            <w:tcW w:w="428" w:type="pct"/>
            <w:tcBorders>
              <w:top w:val="nil"/>
              <w:left w:val="nil"/>
              <w:bottom w:val="single" w:sz="8" w:space="0" w:color="auto"/>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89.51</w:t>
            </w:r>
          </w:p>
        </w:tc>
      </w:tr>
      <w:tr w:rsidR="005F21E9" w:rsidRPr="00481389" w:rsidTr="00951031">
        <w:trPr>
          <w:trHeight w:val="410"/>
          <w:jc w:val="center"/>
        </w:trPr>
        <w:tc>
          <w:tcPr>
            <w:tcW w:w="1108" w:type="pct"/>
            <w:vMerge w:val="restar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Kết cấu hơi kín,</w:t>
            </w:r>
          </w:p>
          <w:p w:rsidR="005F21E9" w:rsidRPr="00481389" w:rsidRDefault="005F21E9" w:rsidP="00481389">
            <w:pPr>
              <w:spacing w:before="120" w:after="120"/>
              <w:rPr>
                <w:color w:val="000000" w:themeColor="text1"/>
                <w:sz w:val="26"/>
                <w:szCs w:val="26"/>
              </w:rPr>
            </w:pPr>
            <w:r w:rsidRPr="00481389">
              <w:rPr>
                <w:color w:val="000000" w:themeColor="text1"/>
                <w:sz w:val="26"/>
                <w:szCs w:val="26"/>
              </w:rPr>
              <w:t>Huyện Gio Linh</w:t>
            </w:r>
          </w:p>
        </w:tc>
        <w:tc>
          <w:tcPr>
            <w:tcW w:w="984" w:type="pct"/>
            <w:tcBorders>
              <w:top w:val="nil"/>
              <w:left w:val="nil"/>
              <w:bottom w:val="single" w:sz="8" w:space="0" w:color="auto"/>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Ở độ cao 1,5 m</w:t>
            </w:r>
          </w:p>
        </w:tc>
        <w:tc>
          <w:tcPr>
            <w:tcW w:w="360"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8,05</w:t>
            </w:r>
          </w:p>
        </w:tc>
        <w:tc>
          <w:tcPr>
            <w:tcW w:w="407" w:type="pct"/>
            <w:vMerge w:val="restar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0,45</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4,16</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5,30</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6,11</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6,83</w:t>
            </w:r>
          </w:p>
        </w:tc>
        <w:tc>
          <w:tcPr>
            <w:tcW w:w="428" w:type="pct"/>
            <w:tcBorders>
              <w:top w:val="nil"/>
              <w:left w:val="nil"/>
              <w:bottom w:val="single" w:sz="8" w:space="0" w:color="auto"/>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6,83</w:t>
            </w:r>
          </w:p>
        </w:tc>
      </w:tr>
      <w:tr w:rsidR="005F21E9" w:rsidRPr="00481389" w:rsidTr="00951031">
        <w:trPr>
          <w:trHeight w:val="301"/>
          <w:jc w:val="center"/>
        </w:trPr>
        <w:tc>
          <w:tcPr>
            <w:tcW w:w="1108" w:type="pct"/>
            <w:vMerge/>
            <w:tcBorders>
              <w:top w:val="nil"/>
              <w:left w:val="single" w:sz="8" w:space="0" w:color="auto"/>
              <w:bottom w:val="single" w:sz="8" w:space="0" w:color="000000"/>
              <w:right w:val="single" w:sz="8" w:space="0" w:color="auto"/>
            </w:tcBorders>
            <w:vAlign w:val="center"/>
          </w:tcPr>
          <w:p w:rsidR="005F21E9" w:rsidRPr="00481389" w:rsidRDefault="005F21E9" w:rsidP="00481389">
            <w:pPr>
              <w:spacing w:before="120" w:after="120"/>
              <w:rPr>
                <w:color w:val="000000" w:themeColor="text1"/>
                <w:sz w:val="26"/>
                <w:szCs w:val="26"/>
              </w:rPr>
            </w:pPr>
          </w:p>
        </w:tc>
        <w:tc>
          <w:tcPr>
            <w:tcW w:w="984" w:type="pct"/>
            <w:tcBorders>
              <w:top w:val="nil"/>
              <w:left w:val="nil"/>
              <w:bottom w:val="single" w:sz="8" w:space="0" w:color="auto"/>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So với V</w:t>
            </w:r>
            <w:r w:rsidRPr="00481389">
              <w:rPr>
                <w:color w:val="000000" w:themeColor="text1"/>
                <w:sz w:val="26"/>
                <w:szCs w:val="26"/>
                <w:vertAlign w:val="subscript"/>
              </w:rPr>
              <w:t>0</w:t>
            </w:r>
            <w:r w:rsidRPr="00481389">
              <w:rPr>
                <w:color w:val="000000" w:themeColor="text1"/>
                <w:sz w:val="26"/>
                <w:szCs w:val="26"/>
              </w:rPr>
              <w:t xml:space="preserve"> (%)</w:t>
            </w:r>
          </w:p>
        </w:tc>
        <w:tc>
          <w:tcPr>
            <w:tcW w:w="360"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100</w:t>
            </w:r>
          </w:p>
        </w:tc>
        <w:tc>
          <w:tcPr>
            <w:tcW w:w="407" w:type="pct"/>
            <w:vMerge/>
            <w:tcBorders>
              <w:top w:val="nil"/>
              <w:left w:val="single" w:sz="8" w:space="0" w:color="auto"/>
              <w:bottom w:val="single" w:sz="8" w:space="0" w:color="000000"/>
              <w:right w:val="single" w:sz="8" w:space="0" w:color="auto"/>
            </w:tcBorders>
            <w:vAlign w:val="center"/>
          </w:tcPr>
          <w:p w:rsidR="005F21E9" w:rsidRPr="00481389" w:rsidRDefault="005F21E9" w:rsidP="00481389">
            <w:pPr>
              <w:spacing w:before="120" w:after="120"/>
              <w:rPr>
                <w:color w:val="000000" w:themeColor="text1"/>
                <w:sz w:val="26"/>
                <w:szCs w:val="26"/>
              </w:rPr>
            </w:pP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65.84</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75.90</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84.84</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84.84</w:t>
            </w:r>
          </w:p>
        </w:tc>
        <w:tc>
          <w:tcPr>
            <w:tcW w:w="428" w:type="pct"/>
            <w:tcBorders>
              <w:top w:val="nil"/>
              <w:left w:val="nil"/>
              <w:bottom w:val="single" w:sz="8" w:space="0" w:color="auto"/>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94.66</w:t>
            </w:r>
          </w:p>
        </w:tc>
      </w:tr>
      <w:tr w:rsidR="005F21E9" w:rsidRPr="00481389" w:rsidTr="00951031">
        <w:trPr>
          <w:trHeight w:val="410"/>
          <w:jc w:val="center"/>
        </w:trPr>
        <w:tc>
          <w:tcPr>
            <w:tcW w:w="1108" w:type="pct"/>
            <w:vMerge w:val="restart"/>
            <w:tcBorders>
              <w:top w:val="nil"/>
              <w:left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Kết cấu kín</w:t>
            </w:r>
            <w:r w:rsidR="002E2B3D" w:rsidRPr="00481389">
              <w:rPr>
                <w:color w:val="000000" w:themeColor="text1"/>
                <w:sz w:val="26"/>
                <w:szCs w:val="26"/>
              </w:rPr>
              <w:t>,</w:t>
            </w:r>
          </w:p>
          <w:p w:rsidR="005F21E9" w:rsidRPr="00481389" w:rsidRDefault="005F21E9" w:rsidP="00481389">
            <w:pPr>
              <w:spacing w:before="120" w:after="120"/>
              <w:rPr>
                <w:color w:val="000000" w:themeColor="text1"/>
                <w:sz w:val="26"/>
                <w:szCs w:val="26"/>
              </w:rPr>
            </w:pPr>
            <w:r w:rsidRPr="00481389">
              <w:rPr>
                <w:color w:val="000000" w:themeColor="text1"/>
                <w:sz w:val="26"/>
                <w:szCs w:val="26"/>
              </w:rPr>
              <w:t>Huyện Vĩnh Linh</w:t>
            </w:r>
          </w:p>
        </w:tc>
        <w:tc>
          <w:tcPr>
            <w:tcW w:w="984" w:type="pct"/>
            <w:tcBorders>
              <w:top w:val="nil"/>
              <w:left w:val="nil"/>
              <w:bottom w:val="single" w:sz="8" w:space="0" w:color="auto"/>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Ở độ cao 1,5 m</w:t>
            </w:r>
          </w:p>
        </w:tc>
        <w:tc>
          <w:tcPr>
            <w:tcW w:w="360"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8,04</w:t>
            </w:r>
          </w:p>
        </w:tc>
        <w:tc>
          <w:tcPr>
            <w:tcW w:w="407" w:type="pct"/>
            <w:vMerge w:val="restart"/>
            <w:tcBorders>
              <w:top w:val="nil"/>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0,27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3,50</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4,17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4,47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5,71</w:t>
            </w:r>
          </w:p>
        </w:tc>
        <w:tc>
          <w:tcPr>
            <w:tcW w:w="428" w:type="pct"/>
            <w:tcBorders>
              <w:top w:val="nil"/>
              <w:left w:val="nil"/>
              <w:bottom w:val="single" w:sz="8" w:space="0" w:color="auto"/>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6,17</w:t>
            </w:r>
          </w:p>
        </w:tc>
      </w:tr>
      <w:tr w:rsidR="005F21E9" w:rsidRPr="00481389" w:rsidTr="00951031">
        <w:trPr>
          <w:trHeight w:val="301"/>
          <w:jc w:val="center"/>
        </w:trPr>
        <w:tc>
          <w:tcPr>
            <w:tcW w:w="1108" w:type="pct"/>
            <w:vMerge/>
            <w:tcBorders>
              <w:left w:val="single" w:sz="8" w:space="0" w:color="auto"/>
              <w:bottom w:val="single" w:sz="8" w:space="0" w:color="000000"/>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p>
        </w:tc>
        <w:tc>
          <w:tcPr>
            <w:tcW w:w="984" w:type="pct"/>
            <w:tcBorders>
              <w:top w:val="nil"/>
              <w:left w:val="nil"/>
              <w:bottom w:val="single" w:sz="8" w:space="0" w:color="auto"/>
              <w:right w:val="single" w:sz="8" w:space="0" w:color="auto"/>
            </w:tcBorders>
            <w:shd w:val="clear" w:color="auto" w:fill="auto"/>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So với V</w:t>
            </w:r>
            <w:r w:rsidRPr="00481389">
              <w:rPr>
                <w:color w:val="000000" w:themeColor="text1"/>
                <w:sz w:val="26"/>
                <w:szCs w:val="26"/>
                <w:vertAlign w:val="subscript"/>
              </w:rPr>
              <w:t xml:space="preserve">0 </w:t>
            </w:r>
            <w:r w:rsidRPr="00481389">
              <w:rPr>
                <w:color w:val="000000" w:themeColor="text1"/>
                <w:sz w:val="26"/>
                <w:szCs w:val="26"/>
              </w:rPr>
              <w:t>(%)</w:t>
            </w:r>
          </w:p>
        </w:tc>
        <w:tc>
          <w:tcPr>
            <w:tcW w:w="360"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100</w:t>
            </w:r>
          </w:p>
        </w:tc>
        <w:tc>
          <w:tcPr>
            <w:tcW w:w="407" w:type="pct"/>
            <w:vMerge/>
            <w:tcBorders>
              <w:top w:val="nil"/>
              <w:left w:val="single" w:sz="8" w:space="0" w:color="auto"/>
              <w:bottom w:val="single" w:sz="8" w:space="0" w:color="000000"/>
              <w:right w:val="single" w:sz="8" w:space="0" w:color="auto"/>
            </w:tcBorders>
            <w:vAlign w:val="center"/>
          </w:tcPr>
          <w:p w:rsidR="005F21E9" w:rsidRPr="00481389" w:rsidRDefault="005F21E9" w:rsidP="00481389">
            <w:pPr>
              <w:spacing w:before="120" w:after="120"/>
              <w:rPr>
                <w:color w:val="000000" w:themeColor="text1"/>
                <w:sz w:val="26"/>
                <w:szCs w:val="26"/>
              </w:rPr>
            </w:pP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43.53</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51.87</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55.60</w:t>
            </w:r>
          </w:p>
        </w:tc>
        <w:tc>
          <w:tcPr>
            <w:tcW w:w="428" w:type="pct"/>
            <w:tcBorders>
              <w:top w:val="nil"/>
              <w:left w:val="nil"/>
              <w:bottom w:val="single" w:sz="8" w:space="0" w:color="auto"/>
              <w:right w:val="single" w:sz="8" w:space="0" w:color="auto"/>
            </w:tcBorders>
            <w:shd w:val="clear" w:color="auto" w:fill="auto"/>
            <w:noWrap/>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71.02</w:t>
            </w:r>
          </w:p>
        </w:tc>
        <w:tc>
          <w:tcPr>
            <w:tcW w:w="428" w:type="pct"/>
            <w:tcBorders>
              <w:top w:val="nil"/>
              <w:left w:val="nil"/>
              <w:bottom w:val="single" w:sz="8" w:space="0" w:color="auto"/>
              <w:right w:val="single" w:sz="8" w:space="0" w:color="auto"/>
            </w:tcBorders>
            <w:vAlign w:val="center"/>
          </w:tcPr>
          <w:p w:rsidR="005F21E9" w:rsidRPr="00481389" w:rsidRDefault="005F21E9" w:rsidP="00481389">
            <w:pPr>
              <w:spacing w:before="120" w:after="120"/>
              <w:rPr>
                <w:color w:val="000000" w:themeColor="text1"/>
                <w:sz w:val="26"/>
                <w:szCs w:val="26"/>
              </w:rPr>
            </w:pPr>
            <w:r w:rsidRPr="00481389">
              <w:rPr>
                <w:color w:val="000000" w:themeColor="text1"/>
                <w:sz w:val="26"/>
                <w:szCs w:val="26"/>
              </w:rPr>
              <w:t>76.74</w:t>
            </w:r>
          </w:p>
        </w:tc>
      </w:tr>
    </w:tbl>
    <w:p w:rsidR="005F21E9" w:rsidRPr="007759C3" w:rsidRDefault="00CC4877" w:rsidP="00E40643">
      <w:pPr>
        <w:spacing w:before="120" w:after="120"/>
        <w:outlineLvl w:val="0"/>
        <w:rPr>
          <w:color w:val="000000" w:themeColor="text1"/>
          <w:sz w:val="26"/>
          <w:szCs w:val="26"/>
          <w:lang w:val="nb-NO"/>
        </w:rPr>
      </w:pPr>
      <w:r w:rsidRPr="007759C3">
        <w:rPr>
          <w:noProof/>
          <w:color w:val="000000" w:themeColor="text1"/>
          <w:sz w:val="26"/>
          <w:szCs w:val="26"/>
        </w:rPr>
        <w:lastRenderedPageBreak/>
        <w:drawing>
          <wp:inline distT="0" distB="0" distL="0" distR="0" wp14:anchorId="01749282" wp14:editId="70252764">
            <wp:extent cx="5081270" cy="2673985"/>
            <wp:effectExtent l="19050" t="0" r="24130" b="0"/>
            <wp:docPr id="31"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F21E9" w:rsidRPr="008C4F81" w:rsidRDefault="00A763C0" w:rsidP="00571E9B">
      <w:pPr>
        <w:pStyle w:val="0H"/>
        <w:rPr>
          <w:lang w:val="nb-NO"/>
        </w:rPr>
      </w:pPr>
      <w:bookmarkStart w:id="414" w:name="_Toc491091100"/>
      <w:bookmarkStart w:id="415" w:name="_Toc497918556"/>
      <w:bookmarkStart w:id="416" w:name="_Toc497918993"/>
      <w:bookmarkStart w:id="417" w:name="_Toc497919131"/>
      <w:bookmarkStart w:id="418" w:name="_Toc505451459"/>
      <w:bookmarkStart w:id="419" w:name="_Toc514763877"/>
      <w:r>
        <w:rPr>
          <w:b/>
          <w:lang w:val="nb-NO"/>
        </w:rPr>
        <w:t>Hình 4.25</w:t>
      </w:r>
      <w:r w:rsidR="005F21E9" w:rsidRPr="008C4F81">
        <w:rPr>
          <w:b/>
          <w:lang w:val="nb-NO"/>
        </w:rPr>
        <w:t>.</w:t>
      </w:r>
      <w:r w:rsidR="005F21E9" w:rsidRPr="008C4F81">
        <w:rPr>
          <w:lang w:val="nb-NO"/>
        </w:rPr>
        <w:t xml:space="preserve"> Biểu đồ tỉ lệ tốc độ gió sau đai so với trước đai</w:t>
      </w:r>
      <w:bookmarkEnd w:id="414"/>
      <w:bookmarkEnd w:id="415"/>
      <w:bookmarkEnd w:id="416"/>
      <w:bookmarkEnd w:id="417"/>
      <w:bookmarkEnd w:id="418"/>
      <w:bookmarkEnd w:id="419"/>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Dựa vào bảng số liệ</w:t>
      </w:r>
      <w:r w:rsidR="008150F9" w:rsidRPr="007759C3">
        <w:rPr>
          <w:color w:val="000000" w:themeColor="text1"/>
          <w:sz w:val="26"/>
          <w:szCs w:val="26"/>
          <w:lang w:val="pt-BR"/>
        </w:rPr>
        <w:t>u 4</w:t>
      </w:r>
      <w:r w:rsidRPr="007759C3">
        <w:rPr>
          <w:color w:val="000000" w:themeColor="text1"/>
          <w:sz w:val="26"/>
          <w:szCs w:val="26"/>
          <w:lang w:val="pt-BR"/>
        </w:rPr>
        <w:t>.4</w:t>
      </w:r>
      <w:r w:rsidR="00646664" w:rsidRPr="007759C3">
        <w:rPr>
          <w:color w:val="000000" w:themeColor="text1"/>
          <w:sz w:val="26"/>
          <w:szCs w:val="26"/>
          <w:lang w:val="pt-BR"/>
        </w:rPr>
        <w:t>4</w:t>
      </w:r>
      <w:r w:rsidRPr="007759C3">
        <w:rPr>
          <w:color w:val="000000" w:themeColor="text1"/>
          <w:sz w:val="26"/>
          <w:szCs w:val="26"/>
          <w:lang w:val="pt-BR"/>
        </w:rPr>
        <w:t xml:space="preserve"> và </w:t>
      </w:r>
      <w:r w:rsidR="00CA4BB1">
        <w:rPr>
          <w:color w:val="000000" w:themeColor="text1"/>
          <w:sz w:val="26"/>
          <w:szCs w:val="26"/>
          <w:lang w:val="pt-BR"/>
        </w:rPr>
        <w:t>hình</w:t>
      </w:r>
      <w:r w:rsidR="008443FD" w:rsidRPr="007759C3">
        <w:rPr>
          <w:color w:val="000000" w:themeColor="text1"/>
          <w:sz w:val="26"/>
          <w:szCs w:val="26"/>
          <w:lang w:val="pt-BR"/>
        </w:rPr>
        <w:t>4</w:t>
      </w:r>
      <w:r w:rsidR="00CA4BB1">
        <w:rPr>
          <w:color w:val="000000" w:themeColor="text1"/>
          <w:sz w:val="26"/>
          <w:szCs w:val="26"/>
          <w:lang w:val="pt-BR"/>
        </w:rPr>
        <w:t>.2</w:t>
      </w:r>
      <w:r w:rsidR="00424CD5" w:rsidRPr="007759C3">
        <w:rPr>
          <w:color w:val="000000" w:themeColor="text1"/>
          <w:sz w:val="26"/>
          <w:szCs w:val="26"/>
          <w:lang w:val="pt-BR"/>
        </w:rPr>
        <w:t>5</w:t>
      </w:r>
      <w:r w:rsidRPr="007759C3">
        <w:rPr>
          <w:color w:val="000000" w:themeColor="text1"/>
          <w:sz w:val="26"/>
          <w:szCs w:val="26"/>
          <w:lang w:val="pt-BR"/>
        </w:rPr>
        <w:t xml:space="preserve"> cho thấy</w:t>
      </w:r>
      <w:r w:rsidR="005E4461" w:rsidRPr="007759C3">
        <w:rPr>
          <w:color w:val="000000" w:themeColor="text1"/>
          <w:sz w:val="26"/>
          <w:szCs w:val="26"/>
          <w:lang w:val="pt-BR"/>
        </w:rPr>
        <w:t>:</w:t>
      </w:r>
    </w:p>
    <w:p w:rsidR="005F21E9" w:rsidRPr="007759C3" w:rsidRDefault="005F21E9" w:rsidP="00B42C84">
      <w:pPr>
        <w:pStyle w:val="p11"/>
        <w:spacing w:before="120" w:after="120" w:line="288" w:lineRule="auto"/>
        <w:ind w:left="0" w:firstLine="709"/>
        <w:rPr>
          <w:b w:val="0"/>
          <w:color w:val="000000" w:themeColor="text1"/>
          <w:sz w:val="26"/>
          <w:szCs w:val="26"/>
          <w:lang w:val="pt-BR"/>
        </w:rPr>
      </w:pPr>
      <w:r w:rsidRPr="007759C3">
        <w:rPr>
          <w:b w:val="0"/>
          <w:color w:val="000000" w:themeColor="text1"/>
          <w:sz w:val="26"/>
          <w:szCs w:val="26"/>
          <w:lang w:val="pt-BR"/>
        </w:rPr>
        <w:t>Tốc độ gió ở phía sau đai rừng giảm so với trước đai, càng xa đai rừng về phía khuất gió tốc độ gió tăng dần và đạt trị số trung bình 77 – 95% so với tốc độ gió trước đai tại vị trí cách đai 100m (20H). Kết cấu đai có ảnh hưởng tới khả năng chắc gió. Đai rừng có kết cấu thưa có khả năng chắn gió kém hơn đai rừng có kết cấu hơi kín và kín trong phạm vi từ 0 – 80m (0 – 16H). Rừng phi lao trồng lâu năm có khả năng phòng hộ khá tốt, tốc độ gió sau đai 20 – 40m (4 – 8H) chỉ còn 43 – 70% so với trước đai. Rú có kết cấu kín chắn gió tốt nhất trong phạm vi 20 – 40m (4 – 8H) sau đai, trong phạm vi này khả năng chắn gió tốt hơn rú có kết cấu hơi kín và thưa.</w:t>
      </w:r>
    </w:p>
    <w:p w:rsidR="00481389" w:rsidRDefault="00481389">
      <w:pPr>
        <w:spacing w:line="240" w:lineRule="auto"/>
        <w:jc w:val="left"/>
        <w:rPr>
          <w:b/>
          <w:color w:val="000000" w:themeColor="text1"/>
          <w:sz w:val="26"/>
          <w:szCs w:val="26"/>
          <w:shd w:val="clear" w:color="auto" w:fill="FFFFFF"/>
          <w:lang w:val="pt-BR"/>
        </w:rPr>
      </w:pPr>
      <w:r>
        <w:rPr>
          <w:b/>
          <w:color w:val="000000" w:themeColor="text1"/>
          <w:sz w:val="26"/>
          <w:szCs w:val="26"/>
          <w:shd w:val="clear" w:color="auto" w:fill="FFFFFF"/>
          <w:lang w:val="pt-BR"/>
        </w:rPr>
        <w:br w:type="page"/>
      </w:r>
    </w:p>
    <w:p w:rsidR="005F21E9" w:rsidRPr="008C4F81" w:rsidRDefault="008443FD" w:rsidP="007C60CF">
      <w:pPr>
        <w:spacing w:line="240" w:lineRule="auto"/>
        <w:jc w:val="both"/>
        <w:rPr>
          <w:b/>
          <w:color w:val="000000" w:themeColor="text1"/>
          <w:sz w:val="26"/>
          <w:szCs w:val="26"/>
          <w:lang w:val="pt-BR"/>
        </w:rPr>
      </w:pPr>
      <w:r w:rsidRPr="008C4F81">
        <w:rPr>
          <w:b/>
          <w:color w:val="000000" w:themeColor="text1"/>
          <w:sz w:val="26"/>
          <w:szCs w:val="26"/>
          <w:shd w:val="clear" w:color="auto" w:fill="FFFFFF"/>
          <w:lang w:val="pt-BR"/>
        </w:rPr>
        <w:lastRenderedPageBreak/>
        <w:t>e)</w:t>
      </w:r>
      <w:r w:rsidR="005F21E9" w:rsidRPr="008C4F81">
        <w:rPr>
          <w:b/>
          <w:color w:val="000000" w:themeColor="text1"/>
          <w:sz w:val="26"/>
          <w:szCs w:val="26"/>
          <w:shd w:val="clear" w:color="auto" w:fill="FFFFFF"/>
          <w:lang w:val="pt-BR"/>
        </w:rPr>
        <w:t xml:space="preserve"> Tổng hợp lựa chọn</w:t>
      </w:r>
      <w:r w:rsidR="005F21E9" w:rsidRPr="008C4F81">
        <w:rPr>
          <w:b/>
          <w:color w:val="000000" w:themeColor="text1"/>
          <w:sz w:val="26"/>
          <w:szCs w:val="26"/>
          <w:lang w:val="pt-BR"/>
        </w:rPr>
        <w:t xml:space="preserve"> kết cấu phi lao trồng phòng hộ ở vùng đất cát ven biển tỉnh Quảng Trị</w:t>
      </w:r>
    </w:p>
    <w:p w:rsidR="005F21E9" w:rsidRPr="007759C3" w:rsidRDefault="005F21E9" w:rsidP="00E40643">
      <w:pPr>
        <w:pStyle w:val="0B"/>
        <w:rPr>
          <w:color w:val="000000" w:themeColor="text1"/>
        </w:rPr>
      </w:pPr>
      <w:bookmarkStart w:id="420" w:name="_Toc491072846"/>
      <w:bookmarkStart w:id="421" w:name="_Toc497917978"/>
      <w:bookmarkStart w:id="422" w:name="_Toc514270587"/>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5</w:t>
      </w:r>
      <w:r w:rsidRPr="007759C3">
        <w:rPr>
          <w:b/>
          <w:color w:val="000000" w:themeColor="text1"/>
        </w:rPr>
        <w:t>.</w:t>
      </w:r>
      <w:r w:rsidRPr="007759C3">
        <w:rPr>
          <w:color w:val="000000" w:themeColor="text1"/>
        </w:rPr>
        <w:t xml:space="preserve"> Tổng hợp điểm đánh giá để chọn kết cấu phi lao trồng phòng hộ ở vùng đất cát ven biển tỉnh Quảng Trị</w:t>
      </w:r>
      <w:bookmarkEnd w:id="420"/>
      <w:bookmarkEnd w:id="421"/>
      <w:bookmarkEnd w:id="422"/>
    </w:p>
    <w:tbl>
      <w:tblPr>
        <w:tblW w:w="9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828"/>
        <w:gridCol w:w="1275"/>
        <w:gridCol w:w="1134"/>
        <w:gridCol w:w="1134"/>
        <w:gridCol w:w="1134"/>
      </w:tblGrid>
      <w:tr w:rsidR="005F21E9" w:rsidRPr="007759C3" w:rsidTr="00E40643">
        <w:trPr>
          <w:trHeight w:val="1005"/>
          <w:jc w:val="center"/>
        </w:trPr>
        <w:tc>
          <w:tcPr>
            <w:tcW w:w="582" w:type="dxa"/>
            <w:shd w:val="clear" w:color="auto" w:fill="auto"/>
            <w:noWrap/>
            <w:vAlign w:val="center"/>
          </w:tcPr>
          <w:p w:rsidR="005F21E9" w:rsidRPr="007759C3" w:rsidRDefault="001C00A9" w:rsidP="00E40643">
            <w:pPr>
              <w:spacing w:before="120" w:after="120"/>
              <w:rPr>
                <w:rFonts w:eastAsia="Times New Roman"/>
                <w:b/>
                <w:color w:val="000000" w:themeColor="text1"/>
                <w:sz w:val="26"/>
                <w:szCs w:val="26"/>
                <w:lang w:val="pt-BR"/>
              </w:rPr>
            </w:pPr>
            <w:r w:rsidRPr="007759C3">
              <w:rPr>
                <w:rFonts w:eastAsia="Times New Roman"/>
                <w:b/>
                <w:color w:val="000000" w:themeColor="text1"/>
                <w:sz w:val="26"/>
                <w:szCs w:val="26"/>
                <w:lang w:val="pt-BR"/>
              </w:rPr>
              <w:t>S</w:t>
            </w:r>
            <w:r w:rsidR="00B3408B" w:rsidRPr="007759C3">
              <w:rPr>
                <w:rFonts w:eastAsia="Times New Roman"/>
                <w:b/>
                <w:color w:val="000000" w:themeColor="text1"/>
                <w:sz w:val="26"/>
                <w:szCs w:val="26"/>
                <w:lang w:val="pt-BR"/>
              </w:rPr>
              <w:t>TT</w:t>
            </w:r>
          </w:p>
        </w:tc>
        <w:tc>
          <w:tcPr>
            <w:tcW w:w="3828" w:type="dxa"/>
            <w:shd w:val="clear" w:color="auto" w:fill="auto"/>
            <w:vAlign w:val="center"/>
          </w:tcPr>
          <w:p w:rsidR="005F21E9" w:rsidRPr="007759C3" w:rsidRDefault="00C0062D" w:rsidP="00E40643">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Chỉ </w:t>
            </w:r>
            <w:r w:rsidR="00D42A86" w:rsidRPr="007759C3">
              <w:rPr>
                <w:rFonts w:eastAsia="Times New Roman"/>
                <w:b/>
                <w:bCs/>
                <w:color w:val="000000" w:themeColor="text1"/>
                <w:sz w:val="26"/>
                <w:szCs w:val="26"/>
                <w:lang w:val="pt-BR"/>
              </w:rPr>
              <w:t>tiêu</w:t>
            </w:r>
          </w:p>
        </w:tc>
        <w:tc>
          <w:tcPr>
            <w:tcW w:w="1275" w:type="dxa"/>
            <w:shd w:val="clear" w:color="auto" w:fill="auto"/>
            <w:vAlign w:val="center"/>
          </w:tcPr>
          <w:p w:rsidR="005F21E9" w:rsidRPr="007759C3" w:rsidRDefault="005F21E9" w:rsidP="00E40643">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kín</w:t>
            </w:r>
          </w:p>
        </w:tc>
        <w:tc>
          <w:tcPr>
            <w:tcW w:w="1134" w:type="dxa"/>
            <w:shd w:val="clear" w:color="auto" w:fill="auto"/>
            <w:vAlign w:val="center"/>
          </w:tcPr>
          <w:p w:rsidR="005F21E9" w:rsidRPr="007759C3" w:rsidRDefault="005F21E9" w:rsidP="00E40643">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hơi kín</w:t>
            </w:r>
          </w:p>
        </w:tc>
        <w:tc>
          <w:tcPr>
            <w:tcW w:w="1134" w:type="dxa"/>
            <w:shd w:val="clear" w:color="auto" w:fill="auto"/>
            <w:vAlign w:val="center"/>
          </w:tcPr>
          <w:p w:rsidR="005F21E9" w:rsidRPr="007759C3" w:rsidRDefault="005F21E9" w:rsidP="00E40643">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thưa</w:t>
            </w:r>
          </w:p>
        </w:tc>
        <w:tc>
          <w:tcPr>
            <w:tcW w:w="1134" w:type="dxa"/>
            <w:shd w:val="clear" w:color="auto" w:fill="auto"/>
            <w:vAlign w:val="center"/>
          </w:tcPr>
          <w:p w:rsidR="005F21E9" w:rsidRPr="007759C3" w:rsidRDefault="005F21E9" w:rsidP="00E40643">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Trọng số</w:t>
            </w:r>
          </w:p>
        </w:tc>
      </w:tr>
      <w:tr w:rsidR="005F21E9" w:rsidRPr="007759C3" w:rsidTr="00E40643">
        <w:trPr>
          <w:trHeight w:val="40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40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40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 xml:space="preserve"> (m)</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Khả năng chắn gió</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3828" w:type="dxa"/>
            <w:shd w:val="clear" w:color="auto" w:fill="auto"/>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3828" w:type="dxa"/>
            <w:shd w:val="clear" w:color="auto" w:fill="auto"/>
            <w:noWrap/>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3828" w:type="dxa"/>
            <w:shd w:val="clear" w:color="auto" w:fill="auto"/>
            <w:noWrap/>
            <w:vAlign w:val="center"/>
          </w:tcPr>
          <w:p w:rsidR="005F21E9" w:rsidRPr="007759C3" w:rsidRDefault="005F21E9" w:rsidP="00E40643">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275"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30"/>
          <w:jc w:val="center"/>
        </w:trPr>
        <w:tc>
          <w:tcPr>
            <w:tcW w:w="582" w:type="dxa"/>
            <w:shd w:val="clear" w:color="auto" w:fill="auto"/>
            <w:noWrap/>
            <w:vAlign w:val="center"/>
          </w:tcPr>
          <w:p w:rsidR="005F21E9" w:rsidRPr="007759C3" w:rsidRDefault="005F21E9" w:rsidP="00E40643">
            <w:pPr>
              <w:spacing w:before="120" w:after="120"/>
              <w:rPr>
                <w:rFonts w:eastAsia="Times New Roman"/>
                <w:color w:val="000000" w:themeColor="text1"/>
                <w:sz w:val="26"/>
                <w:szCs w:val="26"/>
              </w:rPr>
            </w:pPr>
          </w:p>
        </w:tc>
        <w:tc>
          <w:tcPr>
            <w:tcW w:w="3828" w:type="dxa"/>
            <w:shd w:val="clear" w:color="auto" w:fill="auto"/>
            <w:vAlign w:val="center"/>
          </w:tcPr>
          <w:p w:rsidR="005F21E9" w:rsidRPr="007759C3" w:rsidRDefault="005F21E9" w:rsidP="00E40643">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275" w:type="dxa"/>
            <w:shd w:val="clear" w:color="auto" w:fill="auto"/>
            <w:noWrap/>
            <w:vAlign w:val="center"/>
          </w:tcPr>
          <w:p w:rsidR="005F21E9" w:rsidRPr="007759C3" w:rsidRDefault="005F21E9" w:rsidP="00E40643">
            <w:pPr>
              <w:spacing w:before="120" w:after="120"/>
              <w:rPr>
                <w:rFonts w:eastAsia="Times New Roman"/>
                <w:b/>
                <w:color w:val="000000" w:themeColor="text1"/>
                <w:sz w:val="26"/>
                <w:szCs w:val="26"/>
              </w:rPr>
            </w:pPr>
            <w:r w:rsidRPr="007759C3">
              <w:rPr>
                <w:rFonts w:eastAsia="Times New Roman"/>
                <w:b/>
                <w:color w:val="000000" w:themeColor="text1"/>
                <w:sz w:val="26"/>
                <w:szCs w:val="26"/>
              </w:rPr>
              <w:t>30</w:t>
            </w:r>
          </w:p>
        </w:tc>
        <w:tc>
          <w:tcPr>
            <w:tcW w:w="1134" w:type="dxa"/>
            <w:shd w:val="clear" w:color="auto" w:fill="auto"/>
            <w:noWrap/>
            <w:vAlign w:val="center"/>
          </w:tcPr>
          <w:p w:rsidR="005F21E9" w:rsidRPr="007759C3" w:rsidRDefault="005F21E9" w:rsidP="00E40643">
            <w:pPr>
              <w:spacing w:before="120" w:after="120"/>
              <w:rPr>
                <w:rFonts w:eastAsia="Times New Roman"/>
                <w:b/>
                <w:color w:val="000000" w:themeColor="text1"/>
                <w:sz w:val="26"/>
                <w:szCs w:val="26"/>
              </w:rPr>
            </w:pPr>
            <w:r w:rsidRPr="007759C3">
              <w:rPr>
                <w:rFonts w:eastAsia="Times New Roman"/>
                <w:b/>
                <w:color w:val="000000" w:themeColor="text1"/>
                <w:sz w:val="26"/>
                <w:szCs w:val="26"/>
              </w:rPr>
              <w:t>24</w:t>
            </w:r>
          </w:p>
        </w:tc>
        <w:tc>
          <w:tcPr>
            <w:tcW w:w="1134" w:type="dxa"/>
            <w:shd w:val="clear" w:color="auto" w:fill="auto"/>
            <w:noWrap/>
            <w:vAlign w:val="center"/>
          </w:tcPr>
          <w:p w:rsidR="005F21E9" w:rsidRPr="007759C3" w:rsidRDefault="005F21E9" w:rsidP="00E40643">
            <w:pPr>
              <w:spacing w:before="120" w:after="120"/>
              <w:rPr>
                <w:rFonts w:eastAsia="Times New Roman"/>
                <w:b/>
                <w:color w:val="000000" w:themeColor="text1"/>
                <w:sz w:val="26"/>
                <w:szCs w:val="26"/>
              </w:rPr>
            </w:pPr>
            <w:r w:rsidRPr="007759C3">
              <w:rPr>
                <w:rFonts w:eastAsia="Times New Roman"/>
                <w:b/>
                <w:color w:val="000000" w:themeColor="text1"/>
                <w:sz w:val="26"/>
                <w:szCs w:val="26"/>
              </w:rPr>
              <w:t>18</w:t>
            </w:r>
          </w:p>
        </w:tc>
        <w:tc>
          <w:tcPr>
            <w:tcW w:w="1134" w:type="dxa"/>
            <w:shd w:val="clear" w:color="auto" w:fill="auto"/>
            <w:noWrap/>
            <w:vAlign w:val="center"/>
          </w:tcPr>
          <w:p w:rsidR="005F21E9" w:rsidRPr="007759C3" w:rsidRDefault="005F21E9" w:rsidP="00E40643">
            <w:pPr>
              <w:spacing w:before="120" w:after="120"/>
              <w:rPr>
                <w:rFonts w:eastAsia="Times New Roman"/>
                <w:b/>
                <w:color w:val="000000" w:themeColor="text1"/>
                <w:sz w:val="26"/>
                <w:szCs w:val="26"/>
              </w:rPr>
            </w:pPr>
          </w:p>
        </w:tc>
      </w:tr>
    </w:tbl>
    <w:p w:rsidR="005F21E9" w:rsidRPr="007759C3" w:rsidRDefault="005F21E9" w:rsidP="00481389">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Qua kết quả ở bảng </w:t>
      </w:r>
      <w:r w:rsidR="00646664" w:rsidRPr="007759C3">
        <w:rPr>
          <w:color w:val="000000" w:themeColor="text1"/>
          <w:sz w:val="26"/>
          <w:szCs w:val="26"/>
          <w:lang w:val="pt-BR"/>
        </w:rPr>
        <w:t>4.45</w:t>
      </w:r>
      <w:r w:rsidRPr="007759C3">
        <w:rPr>
          <w:color w:val="000000" w:themeColor="text1"/>
          <w:sz w:val="26"/>
          <w:szCs w:val="26"/>
          <w:lang w:val="pt-BR"/>
        </w:rPr>
        <w:t xml:space="preserve"> cho thấ</w:t>
      </w:r>
      <w:r w:rsidR="00264AAE" w:rsidRPr="007759C3">
        <w:rPr>
          <w:color w:val="000000" w:themeColor="text1"/>
          <w:sz w:val="26"/>
          <w:szCs w:val="26"/>
          <w:lang w:val="pt-BR"/>
        </w:rPr>
        <w:t>y: T</w:t>
      </w:r>
      <w:r w:rsidRPr="007759C3">
        <w:rPr>
          <w:color w:val="000000" w:themeColor="text1"/>
          <w:sz w:val="26"/>
          <w:szCs w:val="26"/>
          <w:lang w:val="pt-BR"/>
        </w:rPr>
        <w:t>ổng điểm của các chỉ tiêu nghiên cứu của kết cấu k</w:t>
      </w:r>
      <w:r w:rsidR="00D06149" w:rsidRPr="007759C3">
        <w:rPr>
          <w:color w:val="000000" w:themeColor="text1"/>
          <w:sz w:val="26"/>
          <w:szCs w:val="26"/>
          <w:lang w:val="pt-BR"/>
        </w:rPr>
        <w:t>í</w:t>
      </w:r>
      <w:r w:rsidRPr="007759C3">
        <w:rPr>
          <w:color w:val="000000" w:themeColor="text1"/>
          <w:sz w:val="26"/>
          <w:szCs w:val="26"/>
          <w:lang w:val="pt-BR"/>
        </w:rPr>
        <w:t>n là cao nhất 30 điểm; Tiếp đến là tổng điểm của các chỉ tiêu của kết cấu hơi kín 24 điểm và thấp nhất kết cấu phi lao thưa 18 điểm. Dựa vào kết quả cho điểm bước đầu đề tài có thể chọn kết cấu kín là tốt nhất.</w:t>
      </w:r>
    </w:p>
    <w:p w:rsidR="00481389" w:rsidRDefault="00481389">
      <w:pPr>
        <w:spacing w:line="240" w:lineRule="auto"/>
        <w:jc w:val="left"/>
        <w:rPr>
          <w:b/>
          <w:i/>
          <w:color w:val="000000" w:themeColor="text1"/>
          <w:sz w:val="26"/>
          <w:szCs w:val="26"/>
          <w:lang w:val="pt-BR"/>
        </w:rPr>
      </w:pPr>
      <w:bookmarkStart w:id="423" w:name="_Toc491072847"/>
      <w:bookmarkStart w:id="424" w:name="_Toc497917979"/>
      <w:r>
        <w:rPr>
          <w:b/>
          <w:i/>
          <w:color w:val="000000" w:themeColor="text1"/>
          <w:sz w:val="26"/>
          <w:szCs w:val="26"/>
          <w:lang w:val="pt-BR"/>
        </w:rPr>
        <w:br w:type="page"/>
      </w:r>
    </w:p>
    <w:p w:rsidR="005F21E9" w:rsidRPr="00481389" w:rsidRDefault="005F21E9" w:rsidP="00481389">
      <w:pPr>
        <w:pStyle w:val="0B"/>
      </w:pPr>
      <w:r w:rsidRPr="00481389">
        <w:rPr>
          <w:b/>
        </w:rPr>
        <w:lastRenderedPageBreak/>
        <w:t xml:space="preserve">Bảng </w:t>
      </w:r>
      <w:r w:rsidR="008443FD" w:rsidRPr="00481389">
        <w:rPr>
          <w:b/>
        </w:rPr>
        <w:t>4</w:t>
      </w:r>
      <w:r w:rsidRPr="00481389">
        <w:rPr>
          <w:b/>
        </w:rPr>
        <w:t>.4</w:t>
      </w:r>
      <w:r w:rsidR="00646664" w:rsidRPr="00481389">
        <w:rPr>
          <w:b/>
        </w:rPr>
        <w:t>6</w:t>
      </w:r>
      <w:r w:rsidRPr="00481389">
        <w:rPr>
          <w:b/>
        </w:rPr>
        <w:t>.</w:t>
      </w:r>
      <w:r w:rsidRPr="00481389">
        <w:t xml:space="preserve"> Tổng hợp điểm và nhân hệ số để lựa chọn kết cấu phi lao trồng phòng hộ ở vùng đất cát ven biển tỉnh Quảng Trị</w:t>
      </w:r>
      <w:bookmarkEnd w:id="423"/>
      <w:bookmarkEnd w:id="424"/>
    </w:p>
    <w:tbl>
      <w:tblPr>
        <w:tblW w:w="7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749"/>
        <w:gridCol w:w="1134"/>
        <w:gridCol w:w="1134"/>
        <w:gridCol w:w="1134"/>
      </w:tblGrid>
      <w:tr w:rsidR="005F21E9" w:rsidRPr="007759C3" w:rsidTr="00E40643">
        <w:trPr>
          <w:trHeight w:val="1005"/>
          <w:jc w:val="center"/>
        </w:trPr>
        <w:tc>
          <w:tcPr>
            <w:tcW w:w="755" w:type="dxa"/>
            <w:shd w:val="clear" w:color="auto" w:fill="auto"/>
            <w:noWrap/>
            <w:vAlign w:val="center"/>
          </w:tcPr>
          <w:p w:rsidR="005F21E9" w:rsidRPr="007759C3" w:rsidRDefault="00FF5F44" w:rsidP="00481389">
            <w:pPr>
              <w:spacing w:before="120" w:after="120"/>
              <w:rPr>
                <w:rFonts w:eastAsia="Times New Roman"/>
                <w:b/>
                <w:color w:val="000000" w:themeColor="text1"/>
                <w:sz w:val="26"/>
                <w:szCs w:val="26"/>
                <w:lang w:val="pt-BR"/>
              </w:rPr>
            </w:pPr>
            <w:r w:rsidRPr="007759C3">
              <w:rPr>
                <w:rFonts w:eastAsia="Times New Roman"/>
                <w:b/>
                <w:color w:val="000000" w:themeColor="text1"/>
                <w:sz w:val="26"/>
                <w:szCs w:val="26"/>
                <w:lang w:val="pt-BR"/>
              </w:rPr>
              <w:t>STT</w:t>
            </w:r>
          </w:p>
        </w:tc>
        <w:tc>
          <w:tcPr>
            <w:tcW w:w="3749" w:type="dxa"/>
            <w:shd w:val="clear" w:color="auto" w:fill="auto"/>
            <w:vAlign w:val="center"/>
          </w:tcPr>
          <w:p w:rsidR="005F21E9" w:rsidRPr="007759C3" w:rsidRDefault="001C00A9" w:rsidP="00481389">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Chỉ </w:t>
            </w:r>
            <w:r w:rsidR="00D42A86" w:rsidRPr="007759C3">
              <w:rPr>
                <w:rFonts w:eastAsia="Times New Roman"/>
                <w:b/>
                <w:bCs/>
                <w:color w:val="000000" w:themeColor="text1"/>
                <w:sz w:val="26"/>
                <w:szCs w:val="26"/>
                <w:lang w:val="pt-BR"/>
              </w:rPr>
              <w:t>tiêu</w:t>
            </w:r>
          </w:p>
        </w:tc>
        <w:tc>
          <w:tcPr>
            <w:tcW w:w="1134"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kín</w:t>
            </w:r>
          </w:p>
        </w:tc>
        <w:tc>
          <w:tcPr>
            <w:tcW w:w="1134"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hơi kín</w:t>
            </w:r>
          </w:p>
        </w:tc>
        <w:tc>
          <w:tcPr>
            <w:tcW w:w="1134"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thưa</w:t>
            </w:r>
          </w:p>
        </w:tc>
      </w:tr>
      <w:tr w:rsidR="005F21E9" w:rsidRPr="007759C3" w:rsidTr="00E40643">
        <w:trPr>
          <w:trHeight w:val="40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E40643">
        <w:trPr>
          <w:trHeight w:val="40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40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 xml:space="preserve"> (m)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Khả năng chắn gió</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481389">
        <w:trPr>
          <w:trHeight w:val="130"/>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3749"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E40643">
        <w:trPr>
          <w:trHeight w:val="300"/>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3749"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3749"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E40643">
        <w:trPr>
          <w:trHeight w:val="345"/>
          <w:jc w:val="center"/>
        </w:trPr>
        <w:tc>
          <w:tcPr>
            <w:tcW w:w="755"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p>
        </w:tc>
        <w:tc>
          <w:tcPr>
            <w:tcW w:w="3749" w:type="dxa"/>
            <w:shd w:val="clear" w:color="auto" w:fill="auto"/>
            <w:noWrap/>
            <w:vAlign w:val="center"/>
          </w:tcPr>
          <w:p w:rsidR="005F21E9" w:rsidRPr="007759C3" w:rsidRDefault="00B3408B"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134"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69</w:t>
            </w:r>
          </w:p>
        </w:tc>
        <w:tc>
          <w:tcPr>
            <w:tcW w:w="1134"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58</w:t>
            </w:r>
          </w:p>
        </w:tc>
        <w:tc>
          <w:tcPr>
            <w:tcW w:w="1134"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47</w:t>
            </w:r>
          </w:p>
        </w:tc>
      </w:tr>
    </w:tbl>
    <w:p w:rsidR="005F21E9" w:rsidRPr="007759C3" w:rsidRDefault="005F21E9" w:rsidP="00481389">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Kết quả bảng </w:t>
      </w:r>
      <w:r w:rsidR="008443FD" w:rsidRPr="007759C3">
        <w:rPr>
          <w:color w:val="000000" w:themeColor="text1"/>
          <w:sz w:val="26"/>
          <w:szCs w:val="26"/>
          <w:lang w:val="pt-BR"/>
        </w:rPr>
        <w:t>4</w:t>
      </w:r>
      <w:r w:rsidRPr="007759C3">
        <w:rPr>
          <w:color w:val="000000" w:themeColor="text1"/>
          <w:sz w:val="26"/>
          <w:szCs w:val="26"/>
          <w:lang w:val="pt-BR"/>
        </w:rPr>
        <w:t>.4</w:t>
      </w:r>
      <w:r w:rsidR="00646664" w:rsidRPr="007759C3">
        <w:rPr>
          <w:color w:val="000000" w:themeColor="text1"/>
          <w:sz w:val="26"/>
          <w:szCs w:val="26"/>
          <w:lang w:val="pt-BR"/>
        </w:rPr>
        <w:t>6</w:t>
      </w:r>
      <w:r w:rsidRPr="007759C3">
        <w:rPr>
          <w:color w:val="000000" w:themeColor="text1"/>
          <w:sz w:val="26"/>
          <w:szCs w:val="26"/>
          <w:lang w:val="pt-BR"/>
        </w:rPr>
        <w:t xml:space="preserve"> cho thấy tổng điểm của kết cấu phi lao kín là cao nhất 69 điểm tiếp đến là kết cấu hơi kín 58 điểm và thấp nhất là kết cấu phi lao thưa 47 điểm. Qua kết quả nghiên cứu cho thấy kết cấu phi lao kín cho các chỉ tiêu phòng hộ cao nhất tiếp đến là kết cấu phi lao hơi kín để trồng phòng hộ cho vùng đất cát ven biển của tỉnh Quảng Trị. </w:t>
      </w:r>
    </w:p>
    <w:p w:rsidR="00481389" w:rsidRDefault="00481389">
      <w:pPr>
        <w:spacing w:line="240" w:lineRule="auto"/>
        <w:jc w:val="left"/>
        <w:rPr>
          <w:i/>
          <w:color w:val="000000" w:themeColor="text1"/>
          <w:sz w:val="26"/>
          <w:szCs w:val="26"/>
          <w:lang w:val="pt-BR"/>
        </w:rPr>
      </w:pPr>
      <w:bookmarkStart w:id="425" w:name="_Toc491084643"/>
      <w:bookmarkStart w:id="426" w:name="_Toc497917405"/>
      <w:r w:rsidRPr="00930399">
        <w:rPr>
          <w:color w:val="000000" w:themeColor="text1"/>
          <w:lang w:val="pt-BR"/>
        </w:rPr>
        <w:br w:type="page"/>
      </w:r>
    </w:p>
    <w:p w:rsidR="005F21E9" w:rsidRPr="007759C3" w:rsidRDefault="008443FD" w:rsidP="00481389">
      <w:pPr>
        <w:pStyle w:val="04D"/>
        <w:rPr>
          <w:color w:val="000000" w:themeColor="text1"/>
        </w:rPr>
      </w:pPr>
      <w:r w:rsidRPr="007759C3">
        <w:rPr>
          <w:color w:val="000000" w:themeColor="text1"/>
        </w:rPr>
        <w:lastRenderedPageBreak/>
        <w:t>4.3.2</w:t>
      </w:r>
      <w:r w:rsidR="005F21E9" w:rsidRPr="007759C3">
        <w:rPr>
          <w:color w:val="000000" w:themeColor="text1"/>
        </w:rPr>
        <w:t>.2. Hiện trạng và đề xuất của các kết cấu keo lá liềm trồng phòng hộ ở vùng đất cát ven biển tỉnh Quảng Trị</w:t>
      </w:r>
      <w:bookmarkEnd w:id="425"/>
      <w:bookmarkEnd w:id="426"/>
    </w:p>
    <w:p w:rsidR="005F21E9" w:rsidRPr="007759C3" w:rsidRDefault="008443FD" w:rsidP="00481389">
      <w:pPr>
        <w:pStyle w:val="04D"/>
        <w:rPr>
          <w:b/>
          <w:i w:val="0"/>
          <w:color w:val="000000" w:themeColor="text1"/>
        </w:rPr>
      </w:pPr>
      <w:r w:rsidRPr="007759C3">
        <w:rPr>
          <w:b/>
          <w:i w:val="0"/>
          <w:color w:val="000000" w:themeColor="text1"/>
        </w:rPr>
        <w:t>a)</w:t>
      </w:r>
      <w:r w:rsidR="005F21E9" w:rsidRPr="007759C3">
        <w:rPr>
          <w:b/>
          <w:i w:val="0"/>
          <w:color w:val="000000" w:themeColor="text1"/>
        </w:rPr>
        <w:t xml:space="preserve"> Đặc điểm chung của các kết cấu keo lá liềm trồng phòng hộ ở vùng đất cát ven biển tỉnh Quảng Trị</w:t>
      </w:r>
    </w:p>
    <w:p w:rsidR="005F21E9" w:rsidRPr="007759C3" w:rsidRDefault="005F21E9" w:rsidP="00481389">
      <w:pPr>
        <w:pStyle w:val="p11"/>
        <w:spacing w:before="120" w:after="120" w:line="288" w:lineRule="auto"/>
        <w:ind w:left="0" w:firstLine="709"/>
        <w:rPr>
          <w:b w:val="0"/>
          <w:color w:val="000000" w:themeColor="text1"/>
          <w:sz w:val="26"/>
          <w:szCs w:val="26"/>
          <w:lang w:val="nb-NO"/>
        </w:rPr>
      </w:pPr>
      <w:bookmarkStart w:id="427" w:name="_Toc235537420"/>
      <w:bookmarkStart w:id="428" w:name="_Toc235946839"/>
      <w:bookmarkStart w:id="429" w:name="_Toc236096117"/>
      <w:bookmarkStart w:id="430" w:name="_Toc246659180"/>
      <w:bookmarkEnd w:id="214"/>
      <w:r w:rsidRPr="007759C3">
        <w:rPr>
          <w:b w:val="0"/>
          <w:i/>
          <w:color w:val="000000" w:themeColor="text1"/>
          <w:sz w:val="26"/>
          <w:szCs w:val="26"/>
          <w:lang w:val="nb-NO"/>
        </w:rPr>
        <w:t>Khu vực nghiên cứu và đặc trưng của các kết cấu rừng keo lá liềm</w:t>
      </w:r>
    </w:p>
    <w:p w:rsidR="005F21E9" w:rsidRPr="007759C3" w:rsidRDefault="005F21E9" w:rsidP="00481389">
      <w:pPr>
        <w:spacing w:before="120" w:after="120"/>
        <w:ind w:firstLine="709"/>
        <w:jc w:val="both"/>
        <w:rPr>
          <w:color w:val="000000" w:themeColor="text1"/>
          <w:sz w:val="26"/>
          <w:szCs w:val="26"/>
          <w:lang w:val="nb-NO"/>
        </w:rPr>
      </w:pPr>
      <w:r w:rsidRPr="007759C3">
        <w:rPr>
          <w:color w:val="000000" w:themeColor="text1"/>
          <w:sz w:val="26"/>
          <w:szCs w:val="26"/>
          <w:lang w:val="nb-NO"/>
        </w:rPr>
        <w:t>Kết cấu đai rừng: Bođrôp đã căn cứ vào hệ số lọt gió để xác định kết cấu của đai rừng: Đai kín có hệ số lọt gió K &lt; 0,3; đai hơi kín 0,3 &lt; K &lt; 0,5; đai thưa K &gt; 0,5 (Bhatnagar, H.P, 1978)</w:t>
      </w:r>
    </w:p>
    <w:p w:rsidR="005F21E9" w:rsidRPr="007759C3" w:rsidRDefault="005F21E9" w:rsidP="00481389">
      <w:pPr>
        <w:pStyle w:val="p1111"/>
        <w:numPr>
          <w:ilvl w:val="0"/>
          <w:numId w:val="18"/>
        </w:numPr>
        <w:tabs>
          <w:tab w:val="left" w:pos="851"/>
          <w:tab w:val="left" w:pos="993"/>
        </w:tabs>
        <w:spacing w:before="120" w:after="120" w:line="288" w:lineRule="auto"/>
        <w:ind w:left="0" w:firstLine="709"/>
        <w:outlineLvl w:val="3"/>
        <w:rPr>
          <w:b w:val="0"/>
          <w:color w:val="000000" w:themeColor="text1"/>
          <w:sz w:val="26"/>
          <w:szCs w:val="26"/>
          <w:lang w:val="nb-NO"/>
        </w:rPr>
      </w:pPr>
      <w:r w:rsidRPr="007759C3">
        <w:rPr>
          <w:b w:val="0"/>
          <w:color w:val="000000" w:themeColor="text1"/>
          <w:sz w:val="26"/>
          <w:szCs w:val="26"/>
          <w:lang w:val="nb-NO"/>
        </w:rPr>
        <w:t xml:space="preserve">Đai rừng keo lá liềm ở huyện Vĩnh Linh </w:t>
      </w:r>
    </w:p>
    <w:p w:rsidR="005F21E9" w:rsidRPr="007759C3" w:rsidRDefault="005F21E9" w:rsidP="00481389">
      <w:pPr>
        <w:tabs>
          <w:tab w:val="left" w:pos="851"/>
          <w:tab w:val="left" w:pos="993"/>
        </w:tabs>
        <w:spacing w:before="120" w:after="120"/>
        <w:ind w:firstLine="709"/>
        <w:jc w:val="both"/>
        <w:rPr>
          <w:color w:val="000000" w:themeColor="text1"/>
          <w:sz w:val="26"/>
          <w:szCs w:val="26"/>
          <w:lang w:val="nb-NO"/>
        </w:rPr>
      </w:pPr>
      <w:r w:rsidRPr="007759C3">
        <w:rPr>
          <w:color w:val="000000" w:themeColor="text1"/>
          <w:sz w:val="26"/>
          <w:szCs w:val="26"/>
          <w:lang w:val="nb-NO"/>
        </w:rPr>
        <w:t xml:space="preserve">Sinh trưởng và kết cấu của đai rừng: Dựa theo tiêu chuẩn phân loại của Bôđrôp, rừng keo lá liềm ở Vĩnh Linh có kết cấu </w:t>
      </w:r>
      <w:r w:rsidR="00EE7FF9" w:rsidRPr="007759C3">
        <w:rPr>
          <w:color w:val="000000" w:themeColor="text1"/>
          <w:sz w:val="26"/>
          <w:szCs w:val="26"/>
          <w:lang w:val="nb-NO"/>
        </w:rPr>
        <w:t>thưa</w:t>
      </w:r>
      <w:r w:rsidRPr="007759C3">
        <w:rPr>
          <w:color w:val="000000" w:themeColor="text1"/>
          <w:sz w:val="26"/>
          <w:szCs w:val="26"/>
          <w:lang w:val="nb-NO"/>
        </w:rPr>
        <w:t xml:space="preserve"> do có hệ số lọt gió là 0,59. Sinh trưởng chiều cao bình quân của rừng là </w:t>
      </w:r>
      <w:r w:rsidR="00EE7FF9" w:rsidRPr="007759C3">
        <w:rPr>
          <w:snapToGrid w:val="0"/>
          <w:color w:val="000000" w:themeColor="text1"/>
          <w:sz w:val="26"/>
          <w:szCs w:val="26"/>
          <w:lang w:val="nb-NO"/>
        </w:rPr>
        <w:t>6,3m</w:t>
      </w:r>
      <w:r w:rsidRPr="007759C3">
        <w:rPr>
          <w:snapToGrid w:val="0"/>
          <w:color w:val="000000" w:themeColor="text1"/>
          <w:sz w:val="26"/>
          <w:szCs w:val="26"/>
          <w:lang w:val="nb-NO"/>
        </w:rPr>
        <w:t xml:space="preserve">. Đường kính tán bình quân </w:t>
      </w:r>
      <w:r w:rsidR="00EE7FF9" w:rsidRPr="007759C3">
        <w:rPr>
          <w:snapToGrid w:val="0"/>
          <w:color w:val="000000" w:themeColor="text1"/>
          <w:sz w:val="26"/>
          <w:szCs w:val="26"/>
          <w:lang w:val="nb-NO"/>
        </w:rPr>
        <w:t>2,32</w:t>
      </w:r>
      <w:r w:rsidRPr="007759C3">
        <w:rPr>
          <w:snapToGrid w:val="0"/>
          <w:color w:val="000000" w:themeColor="text1"/>
          <w:sz w:val="26"/>
          <w:szCs w:val="26"/>
          <w:lang w:val="nb-NO"/>
        </w:rPr>
        <w:t xml:space="preserve"> m. Chiều rộng của đai tại địa điểm đo gió khoảng 120 m.</w:t>
      </w:r>
    </w:p>
    <w:p w:rsidR="005F21E9" w:rsidRPr="007759C3" w:rsidRDefault="00A41031" w:rsidP="00481389">
      <w:pPr>
        <w:pStyle w:val="p1111"/>
        <w:numPr>
          <w:ilvl w:val="0"/>
          <w:numId w:val="18"/>
        </w:numPr>
        <w:tabs>
          <w:tab w:val="left" w:pos="851"/>
          <w:tab w:val="left" w:pos="993"/>
        </w:tabs>
        <w:spacing w:before="120" w:after="120" w:line="288" w:lineRule="auto"/>
        <w:ind w:left="0" w:firstLine="709"/>
        <w:outlineLvl w:val="3"/>
        <w:rPr>
          <w:b w:val="0"/>
          <w:color w:val="000000" w:themeColor="text1"/>
          <w:sz w:val="26"/>
          <w:szCs w:val="26"/>
          <w:lang w:val="nb-NO"/>
        </w:rPr>
      </w:pPr>
      <w:r>
        <w:rPr>
          <w:b w:val="0"/>
          <w:color w:val="000000" w:themeColor="text1"/>
          <w:sz w:val="26"/>
          <w:szCs w:val="26"/>
          <w:lang w:val="nb-NO"/>
        </w:rPr>
        <w:t>Đai rừng keo lá liềm ở</w:t>
      </w:r>
      <w:r w:rsidR="005F21E9" w:rsidRPr="007759C3">
        <w:rPr>
          <w:b w:val="0"/>
          <w:color w:val="000000" w:themeColor="text1"/>
          <w:sz w:val="26"/>
          <w:szCs w:val="26"/>
          <w:lang w:val="nb-NO"/>
        </w:rPr>
        <w:t xml:space="preserve"> huyện Gio Linh</w:t>
      </w:r>
    </w:p>
    <w:p w:rsidR="005F21E9" w:rsidRPr="007759C3" w:rsidRDefault="005F21E9" w:rsidP="00481389">
      <w:pPr>
        <w:tabs>
          <w:tab w:val="left" w:pos="851"/>
          <w:tab w:val="left" w:pos="993"/>
        </w:tabs>
        <w:spacing w:before="120" w:after="120"/>
        <w:ind w:firstLine="709"/>
        <w:jc w:val="both"/>
        <w:rPr>
          <w:color w:val="000000" w:themeColor="text1"/>
          <w:sz w:val="26"/>
          <w:szCs w:val="26"/>
          <w:lang w:val="nb-NO"/>
        </w:rPr>
      </w:pPr>
      <w:r w:rsidRPr="007759C3">
        <w:rPr>
          <w:color w:val="000000" w:themeColor="text1"/>
          <w:sz w:val="26"/>
          <w:szCs w:val="26"/>
          <w:lang w:val="nb-NO"/>
        </w:rPr>
        <w:t xml:space="preserve">Sinh trưởng và kết cấu của đai rừng: Dựa theo tiêu chuẩn phân loại của Bôđrôp, rừng keo lá liềm ở Gio Linh có kết cấu hơi kín do có hệ số lọt gió là 0,46. Sinh trưởng chiều cao bình quân của rừng là </w:t>
      </w:r>
      <w:r w:rsidR="00EE7FF9" w:rsidRPr="007759C3">
        <w:rPr>
          <w:snapToGrid w:val="0"/>
          <w:color w:val="000000" w:themeColor="text1"/>
          <w:sz w:val="26"/>
          <w:szCs w:val="26"/>
          <w:lang w:val="nb-NO"/>
        </w:rPr>
        <w:t>5,83</w:t>
      </w:r>
      <w:r w:rsidRPr="007759C3">
        <w:rPr>
          <w:snapToGrid w:val="0"/>
          <w:color w:val="000000" w:themeColor="text1"/>
          <w:sz w:val="26"/>
          <w:szCs w:val="26"/>
          <w:lang w:val="nb-NO"/>
        </w:rPr>
        <w:t>m. Đường kính tán bình quân 2</w:t>
      </w:r>
      <w:r w:rsidR="00EE7FF9" w:rsidRPr="007759C3">
        <w:rPr>
          <w:snapToGrid w:val="0"/>
          <w:color w:val="000000" w:themeColor="text1"/>
          <w:sz w:val="26"/>
          <w:szCs w:val="26"/>
          <w:lang w:val="nb-NO"/>
        </w:rPr>
        <w:t>,06</w:t>
      </w:r>
      <w:r w:rsidRPr="007759C3">
        <w:rPr>
          <w:snapToGrid w:val="0"/>
          <w:color w:val="000000" w:themeColor="text1"/>
          <w:sz w:val="26"/>
          <w:szCs w:val="26"/>
          <w:lang w:val="nb-NO"/>
        </w:rPr>
        <w:t xml:space="preserve"> m. Đường kính tán biến động từ</w:t>
      </w:r>
      <w:r w:rsidR="007A1CEB" w:rsidRPr="007759C3">
        <w:rPr>
          <w:snapToGrid w:val="0"/>
          <w:color w:val="000000" w:themeColor="text1"/>
          <w:sz w:val="26"/>
          <w:szCs w:val="26"/>
          <w:lang w:val="nb-NO"/>
        </w:rPr>
        <w:t xml:space="preserve"> 1,8-2,3</w:t>
      </w:r>
      <w:r w:rsidRPr="007759C3">
        <w:rPr>
          <w:snapToGrid w:val="0"/>
          <w:color w:val="000000" w:themeColor="text1"/>
          <w:sz w:val="26"/>
          <w:szCs w:val="26"/>
          <w:lang w:val="nb-NO"/>
        </w:rPr>
        <w:t>m. Chiều rộng của đai tại địa điểm đo gió khoảng 100m.</w:t>
      </w:r>
    </w:p>
    <w:p w:rsidR="005F21E9" w:rsidRPr="007759C3" w:rsidRDefault="005F21E9" w:rsidP="00481389">
      <w:pPr>
        <w:pStyle w:val="p1111"/>
        <w:numPr>
          <w:ilvl w:val="0"/>
          <w:numId w:val="18"/>
        </w:numPr>
        <w:tabs>
          <w:tab w:val="left" w:pos="993"/>
        </w:tabs>
        <w:spacing w:before="120" w:after="120" w:line="288" w:lineRule="auto"/>
        <w:ind w:left="0" w:firstLine="709"/>
        <w:outlineLvl w:val="3"/>
        <w:rPr>
          <w:b w:val="0"/>
          <w:color w:val="000000" w:themeColor="text1"/>
          <w:sz w:val="26"/>
          <w:szCs w:val="26"/>
          <w:lang w:val="nb-NO"/>
        </w:rPr>
      </w:pPr>
      <w:r w:rsidRPr="007759C3">
        <w:rPr>
          <w:b w:val="0"/>
          <w:color w:val="000000" w:themeColor="text1"/>
          <w:sz w:val="26"/>
          <w:szCs w:val="26"/>
          <w:lang w:val="nb-NO"/>
        </w:rPr>
        <w:t>Đai rừng keo lá liềm huyện Triệu Phong</w:t>
      </w:r>
    </w:p>
    <w:p w:rsidR="005F21E9" w:rsidRPr="007759C3" w:rsidRDefault="005F21E9" w:rsidP="00481389">
      <w:pPr>
        <w:spacing w:before="120" w:after="120"/>
        <w:ind w:firstLine="709"/>
        <w:jc w:val="both"/>
        <w:rPr>
          <w:color w:val="000000" w:themeColor="text1"/>
          <w:sz w:val="26"/>
          <w:szCs w:val="26"/>
          <w:lang w:val="nb-NO"/>
        </w:rPr>
      </w:pPr>
      <w:r w:rsidRPr="007759C3">
        <w:rPr>
          <w:color w:val="000000" w:themeColor="text1"/>
          <w:sz w:val="26"/>
          <w:szCs w:val="26"/>
          <w:lang w:val="nb-NO"/>
        </w:rPr>
        <w:t>Đai có chiều dài 120m, chiề</w:t>
      </w:r>
      <w:r w:rsidR="00EE7FF9" w:rsidRPr="007759C3">
        <w:rPr>
          <w:color w:val="000000" w:themeColor="text1"/>
          <w:sz w:val="26"/>
          <w:szCs w:val="26"/>
          <w:lang w:val="nb-NO"/>
        </w:rPr>
        <w:t>u cao bình quân đai 5,73</w:t>
      </w:r>
      <w:r w:rsidRPr="007759C3">
        <w:rPr>
          <w:color w:val="000000" w:themeColor="text1"/>
          <w:sz w:val="26"/>
          <w:szCs w:val="26"/>
          <w:lang w:val="nb-NO"/>
        </w:rPr>
        <w:t>m; đườ</w:t>
      </w:r>
      <w:r w:rsidR="00392745" w:rsidRPr="007759C3">
        <w:rPr>
          <w:color w:val="000000" w:themeColor="text1"/>
          <w:sz w:val="26"/>
          <w:szCs w:val="26"/>
          <w:lang w:val="nb-NO"/>
        </w:rPr>
        <w:t>ng kính bình quân 7,48</w:t>
      </w:r>
      <w:r w:rsidRPr="007759C3">
        <w:rPr>
          <w:color w:val="000000" w:themeColor="text1"/>
          <w:sz w:val="26"/>
          <w:szCs w:val="26"/>
          <w:lang w:val="nb-NO"/>
        </w:rPr>
        <w:t>m và đường kính tán bình qu</w:t>
      </w:r>
      <w:r w:rsidR="00392745" w:rsidRPr="007759C3">
        <w:rPr>
          <w:color w:val="000000" w:themeColor="text1"/>
          <w:sz w:val="26"/>
          <w:szCs w:val="26"/>
          <w:lang w:val="nb-NO"/>
        </w:rPr>
        <w:t>ân 1,83</w:t>
      </w:r>
      <w:r w:rsidRPr="007759C3">
        <w:rPr>
          <w:color w:val="000000" w:themeColor="text1"/>
          <w:sz w:val="26"/>
          <w:szCs w:val="26"/>
          <w:lang w:val="nb-NO"/>
        </w:rPr>
        <w:t>m. Hệ số lọt gió của đai rừng 0,24 nên thuộc dạng kết cấ</w:t>
      </w:r>
      <w:r w:rsidR="00392745" w:rsidRPr="007759C3">
        <w:rPr>
          <w:color w:val="000000" w:themeColor="text1"/>
          <w:sz w:val="26"/>
          <w:szCs w:val="26"/>
          <w:lang w:val="nb-NO"/>
        </w:rPr>
        <w:t>u kín.</w:t>
      </w:r>
    </w:p>
    <w:p w:rsidR="005F21E9" w:rsidRPr="007759C3" w:rsidRDefault="008443FD" w:rsidP="00481389">
      <w:pPr>
        <w:pStyle w:val="04D"/>
        <w:rPr>
          <w:b/>
          <w:i w:val="0"/>
          <w:color w:val="000000" w:themeColor="text1"/>
          <w:lang w:val="nb-NO"/>
        </w:rPr>
      </w:pPr>
      <w:bookmarkStart w:id="431" w:name="_Toc487576277"/>
      <w:bookmarkEnd w:id="427"/>
      <w:bookmarkEnd w:id="428"/>
      <w:bookmarkEnd w:id="429"/>
      <w:bookmarkEnd w:id="430"/>
      <w:r w:rsidRPr="007759C3">
        <w:rPr>
          <w:b/>
          <w:i w:val="0"/>
          <w:color w:val="000000" w:themeColor="text1"/>
          <w:lang w:val="nb-NO"/>
        </w:rPr>
        <w:t>b)</w:t>
      </w:r>
      <w:bookmarkEnd w:id="431"/>
      <w:r w:rsidR="005F21E9" w:rsidRPr="007759C3">
        <w:rPr>
          <w:b/>
          <w:i w:val="0"/>
          <w:color w:val="000000" w:themeColor="text1"/>
        </w:rPr>
        <w:t xml:space="preserve">Đánh giá sinh trưởng của các </w:t>
      </w:r>
      <w:r w:rsidR="006F1940" w:rsidRPr="007759C3">
        <w:rPr>
          <w:b/>
          <w:i w:val="0"/>
          <w:color w:val="000000" w:themeColor="text1"/>
          <w:lang w:val="nb-NO"/>
        </w:rPr>
        <w:t>mô hình</w:t>
      </w:r>
      <w:r w:rsidR="005F21E9" w:rsidRPr="007759C3">
        <w:rPr>
          <w:b/>
          <w:i w:val="0"/>
          <w:color w:val="000000" w:themeColor="text1"/>
          <w:lang w:val="nb-NO"/>
        </w:rPr>
        <w:t xml:space="preserve"> keo lá liềm</w:t>
      </w:r>
      <w:r w:rsidR="005F21E9" w:rsidRPr="007759C3">
        <w:rPr>
          <w:b/>
          <w:i w:val="0"/>
          <w:color w:val="000000" w:themeColor="text1"/>
        </w:rPr>
        <w:t xml:space="preserve"> trồng phòng hộ </w:t>
      </w:r>
      <w:r w:rsidR="005F21E9" w:rsidRPr="007759C3">
        <w:rPr>
          <w:b/>
          <w:i w:val="0"/>
          <w:color w:val="000000" w:themeColor="text1"/>
          <w:lang w:val="nb-NO"/>
        </w:rPr>
        <w:t xml:space="preserve">trên </w:t>
      </w:r>
      <w:r w:rsidR="005F21E9" w:rsidRPr="007759C3">
        <w:rPr>
          <w:b/>
          <w:i w:val="0"/>
          <w:color w:val="000000" w:themeColor="text1"/>
        </w:rPr>
        <w:t>đất cát ven biển để chọn mô hình phát triể</w:t>
      </w:r>
      <w:r w:rsidRPr="007759C3">
        <w:rPr>
          <w:b/>
          <w:i w:val="0"/>
          <w:color w:val="000000" w:themeColor="text1"/>
        </w:rPr>
        <w:t>n</w:t>
      </w:r>
    </w:p>
    <w:p w:rsidR="005F21E9" w:rsidRPr="007759C3" w:rsidRDefault="005F21E9" w:rsidP="00481389">
      <w:pPr>
        <w:pStyle w:val="0B"/>
        <w:rPr>
          <w:color w:val="000000" w:themeColor="text1"/>
          <w:lang w:val="es-MX"/>
        </w:rPr>
      </w:pPr>
      <w:bookmarkStart w:id="432" w:name="_Toc486706606"/>
      <w:bookmarkStart w:id="433" w:name="_Toc491072848"/>
      <w:bookmarkStart w:id="434" w:name="_Toc497917980"/>
      <w:bookmarkStart w:id="435" w:name="_Toc514270588"/>
      <w:bookmarkStart w:id="436" w:name="_Toc235946840"/>
      <w:bookmarkStart w:id="437" w:name="_Toc246659181"/>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7</w:t>
      </w:r>
      <w:r w:rsidRPr="007759C3">
        <w:rPr>
          <w:b/>
          <w:color w:val="000000" w:themeColor="text1"/>
        </w:rPr>
        <w:t>.</w:t>
      </w:r>
      <w:r w:rsidRPr="007759C3">
        <w:rPr>
          <w:color w:val="000000" w:themeColor="text1"/>
        </w:rPr>
        <w:t xml:space="preserve"> Sinh trưởng  keo lá liềm 5 năm tuổi </w:t>
      </w:r>
      <w:bookmarkEnd w:id="432"/>
      <w:r w:rsidRPr="007759C3">
        <w:rPr>
          <w:color w:val="000000" w:themeColor="text1"/>
        </w:rPr>
        <w:t>ở các kết cấu</w:t>
      </w:r>
      <w:bookmarkEnd w:id="433"/>
      <w:bookmarkEnd w:id="434"/>
      <w:bookmarkEnd w:id="435"/>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1161"/>
        <w:gridCol w:w="1161"/>
        <w:gridCol w:w="1161"/>
        <w:gridCol w:w="165"/>
        <w:gridCol w:w="1002"/>
        <w:gridCol w:w="1161"/>
        <w:gridCol w:w="1161"/>
        <w:gridCol w:w="1161"/>
        <w:gridCol w:w="336"/>
      </w:tblGrid>
      <w:tr w:rsidR="005F21E9" w:rsidRPr="007759C3" w:rsidTr="0012669E">
        <w:trPr>
          <w:gridAfter w:val="1"/>
          <w:wAfter w:w="336" w:type="dxa"/>
          <w:jc w:val="center"/>
        </w:trPr>
        <w:tc>
          <w:tcPr>
            <w:tcW w:w="1188" w:type="dxa"/>
            <w:vAlign w:val="center"/>
          </w:tcPr>
          <w:p w:rsidR="005F21E9" w:rsidRPr="007759C3" w:rsidRDefault="000D2853" w:rsidP="00481389">
            <w:pPr>
              <w:spacing w:before="120" w:after="120"/>
              <w:rPr>
                <w:b/>
                <w:color w:val="000000" w:themeColor="text1"/>
                <w:sz w:val="26"/>
                <w:szCs w:val="26"/>
                <w:lang w:val="nb-NO"/>
              </w:rPr>
            </w:pPr>
            <w:r w:rsidRPr="007759C3">
              <w:rPr>
                <w:b/>
                <w:color w:val="000000" w:themeColor="text1"/>
                <w:sz w:val="26"/>
                <w:szCs w:val="26"/>
                <w:lang w:val="nb-NO"/>
              </w:rPr>
              <w:t>Chỉ số</w:t>
            </w:r>
          </w:p>
        </w:tc>
        <w:tc>
          <w:tcPr>
            <w:tcW w:w="1161" w:type="dxa"/>
            <w:vAlign w:val="center"/>
          </w:tcPr>
          <w:p w:rsidR="005F21E9" w:rsidRPr="007759C3" w:rsidRDefault="005F21E9" w:rsidP="00481389">
            <w:pPr>
              <w:spacing w:before="120" w:after="120"/>
              <w:rPr>
                <w:b/>
                <w:color w:val="000000" w:themeColor="text1"/>
                <w:sz w:val="26"/>
                <w:szCs w:val="26"/>
              </w:rPr>
            </w:pPr>
            <w:r w:rsidRPr="007759C3">
              <w:rPr>
                <w:b/>
                <w:color w:val="000000" w:themeColor="text1"/>
                <w:sz w:val="26"/>
                <w:szCs w:val="26"/>
                <w:lang w:val="nb-NO"/>
              </w:rPr>
              <w:t>Kế</w:t>
            </w:r>
            <w:r w:rsidRPr="007759C3">
              <w:rPr>
                <w:b/>
                <w:color w:val="000000" w:themeColor="text1"/>
                <w:sz w:val="26"/>
                <w:szCs w:val="26"/>
              </w:rPr>
              <w:t>t cấu kín</w:t>
            </w:r>
          </w:p>
        </w:tc>
        <w:tc>
          <w:tcPr>
            <w:tcW w:w="1161" w:type="dxa"/>
            <w:vAlign w:val="center"/>
          </w:tcPr>
          <w:p w:rsidR="005F21E9" w:rsidRPr="007759C3" w:rsidRDefault="005F21E9" w:rsidP="00481389">
            <w:pPr>
              <w:spacing w:before="120" w:after="120"/>
              <w:rPr>
                <w:b/>
                <w:color w:val="000000" w:themeColor="text1"/>
                <w:sz w:val="26"/>
                <w:szCs w:val="26"/>
              </w:rPr>
            </w:pPr>
            <w:r w:rsidRPr="007759C3">
              <w:rPr>
                <w:b/>
                <w:color w:val="000000" w:themeColor="text1"/>
                <w:sz w:val="26"/>
                <w:szCs w:val="26"/>
              </w:rPr>
              <w:t>Kết cấu hơi kín</w:t>
            </w:r>
          </w:p>
        </w:tc>
        <w:tc>
          <w:tcPr>
            <w:tcW w:w="1161" w:type="dxa"/>
            <w:vAlign w:val="center"/>
          </w:tcPr>
          <w:p w:rsidR="005F21E9" w:rsidRPr="007759C3" w:rsidRDefault="005F21E9" w:rsidP="00481389">
            <w:pPr>
              <w:spacing w:before="120" w:after="120"/>
              <w:rPr>
                <w:b/>
                <w:color w:val="000000" w:themeColor="text1"/>
                <w:sz w:val="26"/>
                <w:szCs w:val="26"/>
              </w:rPr>
            </w:pPr>
            <w:r w:rsidRPr="007759C3">
              <w:rPr>
                <w:b/>
                <w:color w:val="000000" w:themeColor="text1"/>
                <w:sz w:val="26"/>
                <w:szCs w:val="26"/>
              </w:rPr>
              <w:t>Kết cấu thưa</w:t>
            </w:r>
          </w:p>
        </w:tc>
        <w:tc>
          <w:tcPr>
            <w:tcW w:w="1167" w:type="dxa"/>
            <w:gridSpan w:val="2"/>
            <w:vAlign w:val="center"/>
          </w:tcPr>
          <w:p w:rsidR="005F21E9" w:rsidRPr="007759C3" w:rsidRDefault="005F21E9" w:rsidP="00481389">
            <w:pPr>
              <w:spacing w:before="120" w:after="120"/>
              <w:rPr>
                <w:b/>
                <w:color w:val="000000" w:themeColor="text1"/>
                <w:sz w:val="26"/>
                <w:szCs w:val="26"/>
                <w:vertAlign w:val="subscript"/>
              </w:rPr>
            </w:pPr>
            <w:r w:rsidRPr="007759C3">
              <w:rPr>
                <w:b/>
                <w:color w:val="000000" w:themeColor="text1"/>
                <w:sz w:val="26"/>
                <w:szCs w:val="26"/>
              </w:rPr>
              <w:t>F</w:t>
            </w:r>
            <w:r w:rsidRPr="007759C3">
              <w:rPr>
                <w:b/>
                <w:color w:val="000000" w:themeColor="text1"/>
                <w:sz w:val="26"/>
                <w:szCs w:val="26"/>
                <w:vertAlign w:val="subscript"/>
              </w:rPr>
              <w:t>tính</w:t>
            </w:r>
          </w:p>
        </w:tc>
        <w:tc>
          <w:tcPr>
            <w:tcW w:w="1161" w:type="dxa"/>
            <w:vAlign w:val="center"/>
          </w:tcPr>
          <w:p w:rsidR="005F21E9" w:rsidRPr="007759C3" w:rsidRDefault="005F21E9" w:rsidP="00481389">
            <w:pPr>
              <w:spacing w:before="120" w:after="120"/>
              <w:rPr>
                <w:b/>
                <w:color w:val="000000" w:themeColor="text1"/>
                <w:sz w:val="26"/>
                <w:szCs w:val="26"/>
                <w:vertAlign w:val="subscript"/>
              </w:rPr>
            </w:pPr>
            <w:r w:rsidRPr="007759C3">
              <w:rPr>
                <w:b/>
                <w:color w:val="000000" w:themeColor="text1"/>
                <w:sz w:val="26"/>
                <w:szCs w:val="26"/>
              </w:rPr>
              <w:t>F</w:t>
            </w:r>
            <w:r w:rsidRPr="007759C3">
              <w:rPr>
                <w:b/>
                <w:color w:val="000000" w:themeColor="text1"/>
                <w:sz w:val="26"/>
                <w:szCs w:val="26"/>
                <w:vertAlign w:val="subscript"/>
              </w:rPr>
              <w:t>05</w:t>
            </w:r>
          </w:p>
        </w:tc>
        <w:tc>
          <w:tcPr>
            <w:tcW w:w="1161" w:type="dxa"/>
            <w:vAlign w:val="center"/>
          </w:tcPr>
          <w:p w:rsidR="005F21E9" w:rsidRPr="007759C3" w:rsidRDefault="005F21E9" w:rsidP="00481389">
            <w:pPr>
              <w:spacing w:before="120" w:after="120"/>
              <w:rPr>
                <w:b/>
                <w:color w:val="000000" w:themeColor="text1"/>
                <w:sz w:val="26"/>
                <w:szCs w:val="26"/>
                <w:vertAlign w:val="subscript"/>
              </w:rPr>
            </w:pPr>
            <w:r w:rsidRPr="007759C3">
              <w:rPr>
                <w:b/>
                <w:color w:val="000000" w:themeColor="text1"/>
                <w:sz w:val="26"/>
                <w:szCs w:val="26"/>
              </w:rPr>
              <w:t>t</w:t>
            </w:r>
            <w:r w:rsidRPr="007759C3">
              <w:rPr>
                <w:b/>
                <w:color w:val="000000" w:themeColor="text1"/>
                <w:sz w:val="26"/>
                <w:szCs w:val="26"/>
                <w:vertAlign w:val="subscript"/>
              </w:rPr>
              <w:t>tính</w:t>
            </w:r>
          </w:p>
        </w:tc>
        <w:tc>
          <w:tcPr>
            <w:tcW w:w="1161" w:type="dxa"/>
            <w:vAlign w:val="center"/>
          </w:tcPr>
          <w:p w:rsidR="005F21E9" w:rsidRPr="007759C3" w:rsidRDefault="005F21E9" w:rsidP="00481389">
            <w:pPr>
              <w:spacing w:before="120" w:after="120"/>
              <w:rPr>
                <w:b/>
                <w:color w:val="000000" w:themeColor="text1"/>
                <w:sz w:val="26"/>
                <w:szCs w:val="26"/>
                <w:vertAlign w:val="subscript"/>
              </w:rPr>
            </w:pPr>
            <w:r w:rsidRPr="007759C3">
              <w:rPr>
                <w:b/>
                <w:color w:val="000000" w:themeColor="text1"/>
                <w:sz w:val="26"/>
                <w:szCs w:val="26"/>
              </w:rPr>
              <w:t>t</w:t>
            </w:r>
            <w:r w:rsidRPr="007759C3">
              <w:rPr>
                <w:b/>
                <w:color w:val="000000" w:themeColor="text1"/>
                <w:sz w:val="26"/>
                <w:szCs w:val="26"/>
                <w:vertAlign w:val="subscript"/>
              </w:rPr>
              <w:t>05</w:t>
            </w:r>
          </w:p>
        </w:tc>
      </w:tr>
      <w:tr w:rsidR="005F21E9" w:rsidRPr="007759C3" w:rsidTr="0012669E">
        <w:trPr>
          <w:gridAfter w:val="1"/>
          <w:wAfter w:w="336" w:type="dxa"/>
          <w:jc w:val="center"/>
        </w:trPr>
        <w:tc>
          <w:tcPr>
            <w:tcW w:w="1188" w:type="dxa"/>
            <w:vAlign w:val="center"/>
          </w:tcPr>
          <w:p w:rsidR="00983637" w:rsidRPr="007759C3" w:rsidRDefault="005F21E9" w:rsidP="00481389">
            <w:pPr>
              <w:spacing w:before="120" w:after="120"/>
              <w:jc w:val="left"/>
              <w:rPr>
                <w:color w:val="000000" w:themeColor="text1"/>
                <w:sz w:val="26"/>
                <w:szCs w:val="26"/>
              </w:rPr>
            </w:pPr>
            <w:r w:rsidRPr="007759C3">
              <w:rPr>
                <w:color w:val="000000" w:themeColor="text1"/>
                <w:sz w:val="26"/>
                <w:szCs w:val="26"/>
              </w:rPr>
              <w:t>H</w:t>
            </w:r>
            <w:r w:rsidRPr="007759C3">
              <w:rPr>
                <w:color w:val="000000" w:themeColor="text1"/>
                <w:sz w:val="26"/>
                <w:szCs w:val="26"/>
                <w:vertAlign w:val="subscript"/>
              </w:rPr>
              <w:t>vn</w:t>
            </w:r>
            <w:r w:rsidR="00983637" w:rsidRPr="007759C3">
              <w:rPr>
                <w:color w:val="000000" w:themeColor="text1"/>
                <w:sz w:val="26"/>
                <w:szCs w:val="26"/>
              </w:rPr>
              <w:t>(m)</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5,73</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5,83</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6,30</w:t>
            </w:r>
          </w:p>
        </w:tc>
        <w:tc>
          <w:tcPr>
            <w:tcW w:w="1167" w:type="dxa"/>
            <w:gridSpan w:val="2"/>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5,59</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5,14</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2,98</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2,78</w:t>
            </w:r>
          </w:p>
        </w:tc>
      </w:tr>
      <w:tr w:rsidR="005F21E9" w:rsidRPr="007759C3" w:rsidTr="0012669E">
        <w:trPr>
          <w:gridAfter w:val="1"/>
          <w:wAfter w:w="336" w:type="dxa"/>
          <w:jc w:val="center"/>
        </w:trPr>
        <w:tc>
          <w:tcPr>
            <w:tcW w:w="1188" w:type="dxa"/>
            <w:vAlign w:val="center"/>
          </w:tcPr>
          <w:p w:rsidR="005F21E9" w:rsidRPr="007759C3" w:rsidRDefault="005F21E9" w:rsidP="00481389">
            <w:pPr>
              <w:spacing w:before="120" w:after="120"/>
              <w:jc w:val="left"/>
              <w:rPr>
                <w:color w:val="000000" w:themeColor="text1"/>
                <w:sz w:val="26"/>
                <w:szCs w:val="26"/>
              </w:rPr>
            </w:pPr>
            <w:r w:rsidRPr="007759C3">
              <w:rPr>
                <w:color w:val="000000" w:themeColor="text1"/>
                <w:sz w:val="26"/>
                <w:szCs w:val="26"/>
              </w:rPr>
              <w:t>D</w:t>
            </w:r>
            <w:r w:rsidRPr="007759C3">
              <w:rPr>
                <w:color w:val="000000" w:themeColor="text1"/>
                <w:sz w:val="26"/>
                <w:szCs w:val="26"/>
                <w:vertAlign w:val="subscript"/>
              </w:rPr>
              <w:t>13</w:t>
            </w:r>
            <w:r w:rsidR="00983637" w:rsidRPr="007759C3">
              <w:rPr>
                <w:color w:val="000000" w:themeColor="text1"/>
                <w:sz w:val="26"/>
                <w:szCs w:val="26"/>
              </w:rPr>
              <w:t>(cm)</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7,48</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8,20</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8,80</w:t>
            </w:r>
          </w:p>
        </w:tc>
        <w:tc>
          <w:tcPr>
            <w:tcW w:w="1167" w:type="dxa"/>
            <w:gridSpan w:val="2"/>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20,43</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5,14</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2,65</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2,78</w:t>
            </w:r>
          </w:p>
        </w:tc>
      </w:tr>
      <w:tr w:rsidR="005F21E9" w:rsidRPr="007759C3" w:rsidTr="0012669E">
        <w:trPr>
          <w:gridAfter w:val="1"/>
          <w:wAfter w:w="336" w:type="dxa"/>
          <w:jc w:val="center"/>
        </w:trPr>
        <w:tc>
          <w:tcPr>
            <w:tcW w:w="1188" w:type="dxa"/>
            <w:vAlign w:val="center"/>
          </w:tcPr>
          <w:p w:rsidR="00983637" w:rsidRPr="007759C3" w:rsidRDefault="005F21E9" w:rsidP="00481389">
            <w:pPr>
              <w:spacing w:before="120" w:after="120"/>
              <w:jc w:val="left"/>
              <w:rPr>
                <w:color w:val="000000" w:themeColor="text1"/>
                <w:sz w:val="26"/>
                <w:szCs w:val="26"/>
              </w:rPr>
            </w:pPr>
            <w:r w:rsidRPr="007759C3">
              <w:rPr>
                <w:color w:val="000000" w:themeColor="text1"/>
                <w:sz w:val="26"/>
                <w:szCs w:val="26"/>
              </w:rPr>
              <w:t>D</w:t>
            </w:r>
            <w:r w:rsidRPr="007759C3">
              <w:rPr>
                <w:color w:val="000000" w:themeColor="text1"/>
                <w:sz w:val="26"/>
                <w:szCs w:val="26"/>
                <w:vertAlign w:val="subscript"/>
              </w:rPr>
              <w:t>t</w:t>
            </w:r>
            <w:r w:rsidR="00983637" w:rsidRPr="007759C3">
              <w:rPr>
                <w:color w:val="000000" w:themeColor="text1"/>
                <w:sz w:val="26"/>
                <w:szCs w:val="26"/>
              </w:rPr>
              <w:t>(m)</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1,83</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2,06</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2,32</w:t>
            </w:r>
          </w:p>
        </w:tc>
        <w:tc>
          <w:tcPr>
            <w:tcW w:w="1167" w:type="dxa"/>
            <w:gridSpan w:val="2"/>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17,16</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5,14</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2,95</w:t>
            </w:r>
          </w:p>
        </w:tc>
        <w:tc>
          <w:tcPr>
            <w:tcW w:w="1161" w:type="dxa"/>
            <w:vAlign w:val="center"/>
          </w:tcPr>
          <w:p w:rsidR="005F21E9" w:rsidRPr="007759C3" w:rsidRDefault="005F21E9" w:rsidP="00481389">
            <w:pPr>
              <w:spacing w:before="120" w:after="120"/>
              <w:rPr>
                <w:color w:val="000000" w:themeColor="text1"/>
                <w:sz w:val="26"/>
                <w:szCs w:val="26"/>
              </w:rPr>
            </w:pPr>
            <w:r w:rsidRPr="007759C3">
              <w:rPr>
                <w:color w:val="000000" w:themeColor="text1"/>
                <w:sz w:val="26"/>
                <w:szCs w:val="26"/>
              </w:rPr>
              <w:t>3,18</w:t>
            </w:r>
          </w:p>
        </w:tc>
      </w:tr>
      <w:tr w:rsidR="005F21E9" w:rsidRPr="007759C3" w:rsidTr="0012669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836" w:type="dxa"/>
            <w:gridSpan w:val="5"/>
          </w:tcPr>
          <w:p w:rsidR="005F21E9" w:rsidRPr="007759C3" w:rsidRDefault="004002C6" w:rsidP="008443FD">
            <w:pPr>
              <w:pStyle w:val="0BD"/>
              <w:rPr>
                <w:color w:val="000000" w:themeColor="text1"/>
              </w:rPr>
            </w:pPr>
            <w:r w:rsidRPr="007759C3">
              <w:rPr>
                <w:noProof/>
                <w:color w:val="000000" w:themeColor="text1"/>
              </w:rPr>
              <w:lastRenderedPageBreak/>
              <w:drawing>
                <wp:inline distT="0" distB="0" distL="0" distR="0" wp14:anchorId="5C6520F0" wp14:editId="2EAD74ED">
                  <wp:extent cx="2896678" cy="2001329"/>
                  <wp:effectExtent l="19050" t="0" r="17972" b="0"/>
                  <wp:docPr id="60"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4821" w:type="dxa"/>
            <w:gridSpan w:val="5"/>
          </w:tcPr>
          <w:p w:rsidR="005F21E9" w:rsidRPr="007759C3" w:rsidRDefault="00CC4877" w:rsidP="00593032">
            <w:pPr>
              <w:pStyle w:val="0BD"/>
              <w:ind w:left="-75"/>
              <w:jc w:val="left"/>
              <w:rPr>
                <w:b/>
                <w:color w:val="000000" w:themeColor="text1"/>
                <w:spacing w:val="-8"/>
              </w:rPr>
            </w:pPr>
            <w:r w:rsidRPr="007759C3">
              <w:rPr>
                <w:b/>
                <w:noProof/>
                <w:color w:val="000000" w:themeColor="text1"/>
                <w:spacing w:val="-8"/>
              </w:rPr>
              <w:drawing>
                <wp:inline distT="0" distB="0" distL="0" distR="0" wp14:anchorId="4F6B647D" wp14:editId="65FAF8AF">
                  <wp:extent cx="2931184" cy="2001329"/>
                  <wp:effectExtent l="19050" t="0" r="21566" b="0"/>
                  <wp:docPr id="33" name="Objec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593032" w:rsidRPr="007759C3" w:rsidTr="0012669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836" w:type="dxa"/>
            <w:gridSpan w:val="5"/>
          </w:tcPr>
          <w:p w:rsidR="00593032" w:rsidRPr="007759C3" w:rsidRDefault="00A763C0" w:rsidP="00571E9B">
            <w:pPr>
              <w:pStyle w:val="0H"/>
            </w:pPr>
            <w:bookmarkStart w:id="438" w:name="_Toc505451460"/>
            <w:bookmarkStart w:id="439" w:name="_Toc514763878"/>
            <w:r>
              <w:rPr>
                <w:b/>
                <w:bCs/>
              </w:rPr>
              <w:t>Hình 4.26</w:t>
            </w:r>
            <w:r w:rsidR="00593032" w:rsidRPr="007759C3">
              <w:rPr>
                <w:b/>
                <w:bCs/>
                <w:lang w:val="vi-VN"/>
              </w:rPr>
              <w:t xml:space="preserve">. </w:t>
            </w:r>
            <w:r>
              <w:t>Biểu đồ s</w:t>
            </w:r>
            <w:r w:rsidR="00593032" w:rsidRPr="007759C3">
              <w:rPr>
                <w:lang w:val="vi-VN"/>
              </w:rPr>
              <w:t>inh trưở</w:t>
            </w:r>
            <w:r w:rsidR="008150F9" w:rsidRPr="007759C3">
              <w:rPr>
                <w:lang w:val="vi-VN"/>
              </w:rPr>
              <w:t>ng</w:t>
            </w:r>
            <w:r w:rsidR="00744EAF" w:rsidRPr="007759C3">
              <w:rPr>
                <w:lang w:val="vi-VN"/>
              </w:rPr>
              <w:t>đường kính 1m3</w:t>
            </w:r>
            <w:r w:rsidR="00593032" w:rsidRPr="007759C3">
              <w:rPr>
                <w:lang w:val="vi-VN"/>
              </w:rPr>
              <w:t xml:space="preserve"> (D</w:t>
            </w:r>
            <w:r w:rsidR="00593032" w:rsidRPr="00C35AF4">
              <w:rPr>
                <w:vertAlign w:val="subscript"/>
                <w:lang w:val="vi-VN"/>
              </w:rPr>
              <w:t>1.3</w:t>
            </w:r>
            <w:r w:rsidR="00593032" w:rsidRPr="007759C3">
              <w:rPr>
                <w:lang w:val="vi-VN"/>
              </w:rPr>
              <w:t>)</w:t>
            </w:r>
            <w:bookmarkEnd w:id="438"/>
            <w:bookmarkEnd w:id="439"/>
          </w:p>
        </w:tc>
        <w:tc>
          <w:tcPr>
            <w:tcW w:w="4821" w:type="dxa"/>
            <w:gridSpan w:val="5"/>
          </w:tcPr>
          <w:p w:rsidR="00593032" w:rsidRPr="007759C3" w:rsidRDefault="00A763C0" w:rsidP="00571E9B">
            <w:pPr>
              <w:pStyle w:val="0H"/>
            </w:pPr>
            <w:bookmarkStart w:id="440" w:name="_Toc505451461"/>
            <w:bookmarkStart w:id="441" w:name="_Toc514763879"/>
            <w:r>
              <w:rPr>
                <w:b/>
                <w:bCs/>
              </w:rPr>
              <w:t>Hình 4.27</w:t>
            </w:r>
            <w:r w:rsidR="00593032" w:rsidRPr="007759C3">
              <w:rPr>
                <w:b/>
                <w:bCs/>
                <w:lang w:val="vi-VN"/>
              </w:rPr>
              <w:t xml:space="preserve">. </w:t>
            </w:r>
            <w:r>
              <w:t>Biểu đồ s</w:t>
            </w:r>
            <w:r w:rsidR="00593032" w:rsidRPr="007759C3">
              <w:rPr>
                <w:lang w:val="vi-VN"/>
              </w:rPr>
              <w:t>inh trưởng chiều cao vút ngọn (H</w:t>
            </w:r>
            <w:r w:rsidR="00593032" w:rsidRPr="00C35AF4">
              <w:rPr>
                <w:vertAlign w:val="subscript"/>
                <w:lang w:val="vi-VN"/>
              </w:rPr>
              <w:t>vn</w:t>
            </w:r>
            <w:r w:rsidR="00593032" w:rsidRPr="007759C3">
              <w:rPr>
                <w:lang w:val="vi-VN"/>
              </w:rPr>
              <w:t>) và đường kính tán (D</w:t>
            </w:r>
            <w:r w:rsidR="00593032" w:rsidRPr="00C35AF4">
              <w:rPr>
                <w:vertAlign w:val="subscript"/>
                <w:lang w:val="vi-VN"/>
              </w:rPr>
              <w:t>t</w:t>
            </w:r>
            <w:r w:rsidR="00593032" w:rsidRPr="007759C3">
              <w:rPr>
                <w:lang w:val="vi-VN"/>
              </w:rPr>
              <w:t>)</w:t>
            </w:r>
            <w:bookmarkEnd w:id="440"/>
            <w:bookmarkEnd w:id="441"/>
          </w:p>
        </w:tc>
      </w:tr>
    </w:tbl>
    <w:p w:rsidR="005F21E9" w:rsidRPr="00481389" w:rsidRDefault="008443FD" w:rsidP="00B42C84">
      <w:pPr>
        <w:pStyle w:val="NormalWeb"/>
        <w:shd w:val="clear" w:color="auto" w:fill="FFFFFF"/>
        <w:spacing w:before="120" w:beforeAutospacing="0" w:after="120" w:afterAutospacing="0" w:line="288" w:lineRule="auto"/>
        <w:ind w:firstLine="709"/>
        <w:jc w:val="both"/>
        <w:rPr>
          <w:color w:val="000000" w:themeColor="text1"/>
          <w:sz w:val="26"/>
          <w:szCs w:val="26"/>
          <w:lang w:val="es-MX"/>
        </w:rPr>
      </w:pPr>
      <w:r w:rsidRPr="00481389">
        <w:rPr>
          <w:color w:val="000000" w:themeColor="text1"/>
          <w:sz w:val="26"/>
          <w:szCs w:val="26"/>
          <w:lang w:val="es-MX"/>
        </w:rPr>
        <w:t>Qua bảng số liệu 4</w:t>
      </w:r>
      <w:r w:rsidR="005F21E9" w:rsidRPr="00481389">
        <w:rPr>
          <w:color w:val="000000" w:themeColor="text1"/>
          <w:sz w:val="26"/>
          <w:szCs w:val="26"/>
          <w:lang w:val="es-MX"/>
        </w:rPr>
        <w:t>.4</w:t>
      </w:r>
      <w:r w:rsidR="00646664" w:rsidRPr="00481389">
        <w:rPr>
          <w:color w:val="000000" w:themeColor="text1"/>
          <w:sz w:val="26"/>
          <w:szCs w:val="26"/>
          <w:lang w:val="es-MX"/>
        </w:rPr>
        <w:t>7</w:t>
      </w:r>
      <w:r w:rsidRPr="00481389">
        <w:rPr>
          <w:color w:val="000000" w:themeColor="text1"/>
          <w:sz w:val="26"/>
          <w:szCs w:val="26"/>
          <w:lang w:val="es-MX"/>
        </w:rPr>
        <w:t xml:space="preserve">và </w:t>
      </w:r>
      <w:r w:rsidR="00A763C0" w:rsidRPr="00481389">
        <w:rPr>
          <w:color w:val="000000" w:themeColor="text1"/>
          <w:sz w:val="26"/>
          <w:szCs w:val="26"/>
          <w:lang w:val="es-MX"/>
        </w:rPr>
        <w:t>hình 4.26, 4.27</w:t>
      </w:r>
      <w:r w:rsidR="005F21E9" w:rsidRPr="00481389">
        <w:rPr>
          <w:color w:val="000000" w:themeColor="text1"/>
          <w:sz w:val="26"/>
          <w:szCs w:val="26"/>
          <w:lang w:val="es-MX"/>
        </w:rPr>
        <w:t>cho thấy:</w:t>
      </w:r>
    </w:p>
    <w:p w:rsidR="005F21E9" w:rsidRPr="00481389" w:rsidRDefault="005F21E9" w:rsidP="00B42C84">
      <w:pPr>
        <w:spacing w:before="120" w:after="120"/>
        <w:ind w:firstLine="709"/>
        <w:jc w:val="both"/>
        <w:rPr>
          <w:color w:val="000000" w:themeColor="text1"/>
          <w:sz w:val="26"/>
          <w:szCs w:val="26"/>
          <w:lang w:val="es-MX"/>
        </w:rPr>
      </w:pPr>
      <w:r w:rsidRPr="00481389">
        <w:rPr>
          <w:i/>
          <w:color w:val="000000" w:themeColor="text1"/>
          <w:sz w:val="26"/>
          <w:szCs w:val="26"/>
          <w:lang w:val="es-MX"/>
        </w:rPr>
        <w:t>-</w:t>
      </w:r>
      <w:r w:rsidRPr="00481389">
        <w:rPr>
          <w:i/>
          <w:color w:val="000000" w:themeColor="text1"/>
          <w:sz w:val="26"/>
          <w:szCs w:val="26"/>
          <w:lang w:val="vi-VN"/>
        </w:rPr>
        <w:t>Về chiều cao vút ngọn (H</w:t>
      </w:r>
      <w:r w:rsidRPr="00481389">
        <w:rPr>
          <w:i/>
          <w:color w:val="000000" w:themeColor="text1"/>
          <w:sz w:val="26"/>
          <w:szCs w:val="26"/>
          <w:vertAlign w:val="subscript"/>
          <w:lang w:val="es-MX"/>
        </w:rPr>
        <w:t>vn</w:t>
      </w:r>
      <w:r w:rsidRPr="00481389">
        <w:rPr>
          <w:i/>
          <w:color w:val="000000" w:themeColor="text1"/>
          <w:sz w:val="26"/>
          <w:szCs w:val="26"/>
          <w:lang w:val="vi-VN"/>
        </w:rPr>
        <w:t>):</w:t>
      </w:r>
      <w:r w:rsidRPr="00481389">
        <w:rPr>
          <w:color w:val="000000" w:themeColor="text1"/>
          <w:sz w:val="26"/>
          <w:szCs w:val="26"/>
          <w:lang w:val="es-MX"/>
        </w:rPr>
        <w:t xml:space="preserve"> Ở các dạng kết cấu khác nhau cho sinh trưởng về chiều cao vút ngọn của keo lá liềm khác nhau ở mô hình trồng keo lá liềm ở kết cấu thưa cho sinh trưởng về chiều cao vút ngọn lớn nhất là 6,30m, tiếp đến là kết cấu hơi kín là 5,83m và thấp nhất là kết cấu kín là 5,73m. </w:t>
      </w:r>
      <w:r w:rsidRPr="00481389">
        <w:rPr>
          <w:color w:val="000000" w:themeColor="text1"/>
          <w:sz w:val="26"/>
          <w:szCs w:val="26"/>
          <w:lang w:val="vi-VN"/>
        </w:rPr>
        <w:t xml:space="preserve">Để kiểm tra sự sai khác giữa </w:t>
      </w:r>
      <w:r w:rsidRPr="00481389">
        <w:rPr>
          <w:color w:val="000000" w:themeColor="text1"/>
          <w:sz w:val="26"/>
          <w:szCs w:val="26"/>
          <w:lang w:val="es-MX"/>
        </w:rPr>
        <w:t xml:space="preserve">3 mô hình trồng keo lá liềm ở Vĩnh Linh, Gio Linh và Triệu Phong </w:t>
      </w:r>
      <w:r w:rsidRPr="00481389">
        <w:rPr>
          <w:color w:val="000000" w:themeColor="text1"/>
          <w:sz w:val="26"/>
          <w:szCs w:val="26"/>
          <w:lang w:val="vi-VN"/>
        </w:rPr>
        <w:t>đề tài tiến hành phân tích phương sai Anova Single Factor một nhân tố với 3 lần lặp kết quả:</w:t>
      </w:r>
    </w:p>
    <w:p w:rsidR="005F21E9" w:rsidRPr="00481389" w:rsidRDefault="005F21E9" w:rsidP="00B42C84">
      <w:pPr>
        <w:spacing w:before="120" w:after="120"/>
        <w:ind w:firstLine="709"/>
        <w:jc w:val="both"/>
        <w:rPr>
          <w:color w:val="000000" w:themeColor="text1"/>
          <w:sz w:val="26"/>
          <w:szCs w:val="26"/>
          <w:lang w:val="es-MX"/>
        </w:rPr>
      </w:pPr>
      <w:r w:rsidRPr="00481389">
        <w:rPr>
          <w:color w:val="000000" w:themeColor="text1"/>
          <w:sz w:val="26"/>
          <w:szCs w:val="26"/>
          <w:lang w:val="es-MX"/>
        </w:rPr>
        <w:t>Kết quả phân tích phương sai cho thấy: F</w:t>
      </w:r>
      <w:r w:rsidRPr="00481389">
        <w:rPr>
          <w:color w:val="000000" w:themeColor="text1"/>
          <w:sz w:val="26"/>
          <w:szCs w:val="26"/>
          <w:vertAlign w:val="subscript"/>
          <w:lang w:val="es-MX"/>
        </w:rPr>
        <w:t>t</w:t>
      </w:r>
      <w:r w:rsidRPr="00481389">
        <w:rPr>
          <w:color w:val="000000" w:themeColor="text1"/>
          <w:sz w:val="26"/>
          <w:szCs w:val="26"/>
          <w:lang w:val="es-MX"/>
        </w:rPr>
        <w:t xml:space="preserve"> = 5,59 &gt; F</w:t>
      </w:r>
      <w:r w:rsidRPr="00481389">
        <w:rPr>
          <w:color w:val="000000" w:themeColor="text1"/>
          <w:sz w:val="26"/>
          <w:szCs w:val="26"/>
          <w:vertAlign w:val="subscript"/>
          <w:lang w:val="es-MX"/>
        </w:rPr>
        <w:t>05</w:t>
      </w:r>
      <w:r w:rsidRPr="00481389">
        <w:rPr>
          <w:color w:val="000000" w:themeColor="text1"/>
          <w:sz w:val="26"/>
          <w:szCs w:val="26"/>
          <w:lang w:val="es-MX"/>
        </w:rPr>
        <w:t xml:space="preserve"> = 5,14 điều này chứng tỏ với các kết cấu khác nhau thì chỉ tiêu về chiều cao vút ngọn cũng khác nhau với độ tin cậy ≥ 95%.</w:t>
      </w:r>
    </w:p>
    <w:p w:rsidR="005F21E9" w:rsidRPr="00481389" w:rsidRDefault="005F21E9" w:rsidP="00B42C84">
      <w:pPr>
        <w:spacing w:before="120" w:after="120"/>
        <w:ind w:firstLine="709"/>
        <w:jc w:val="both"/>
        <w:rPr>
          <w:color w:val="000000" w:themeColor="text1"/>
          <w:sz w:val="26"/>
          <w:szCs w:val="26"/>
          <w:lang w:val="es-MX"/>
        </w:rPr>
      </w:pPr>
      <w:r w:rsidRPr="00481389">
        <w:rPr>
          <w:color w:val="000000" w:themeColor="text1"/>
          <w:sz w:val="26"/>
          <w:szCs w:val="26"/>
          <w:lang w:val="es-MX"/>
        </w:rPr>
        <w:t>Với kết quả tính toán tiêu chuẩn t cho thấy: t</w:t>
      </w:r>
      <w:r w:rsidRPr="00481389">
        <w:rPr>
          <w:color w:val="000000" w:themeColor="text1"/>
          <w:sz w:val="26"/>
          <w:szCs w:val="26"/>
          <w:vertAlign w:val="subscript"/>
          <w:lang w:val="es-MX"/>
        </w:rPr>
        <w:t>t</w:t>
      </w:r>
      <w:r w:rsidRPr="00481389">
        <w:rPr>
          <w:color w:val="000000" w:themeColor="text1"/>
          <w:sz w:val="26"/>
          <w:szCs w:val="26"/>
          <w:lang w:val="es-MX"/>
        </w:rPr>
        <w:t xml:space="preserve"> = 2,98 &gt; t</w:t>
      </w:r>
      <w:r w:rsidRPr="00481389">
        <w:rPr>
          <w:color w:val="000000" w:themeColor="text1"/>
          <w:sz w:val="26"/>
          <w:szCs w:val="26"/>
          <w:vertAlign w:val="subscript"/>
          <w:lang w:val="es-MX"/>
        </w:rPr>
        <w:t>05</w:t>
      </w:r>
      <w:r w:rsidRPr="00481389">
        <w:rPr>
          <w:color w:val="000000" w:themeColor="text1"/>
          <w:sz w:val="26"/>
          <w:szCs w:val="26"/>
          <w:lang w:val="es-MX"/>
        </w:rPr>
        <w:t xml:space="preserve"> = 2,78 chứng tỏ có sự sai khác rõ rệt về chiều cao vút ngọn giữa hai kết cấu có giá trị trung bình lớn nhất là kết cấu thưa với mức ý nghĩa </w:t>
      </w:r>
      <w:r w:rsidRPr="00481389">
        <w:rPr>
          <w:color w:val="000000" w:themeColor="text1"/>
          <w:sz w:val="26"/>
          <w:szCs w:val="26"/>
        </w:rPr>
        <w:t>α</w:t>
      </w:r>
      <w:r w:rsidRPr="00481389">
        <w:rPr>
          <w:color w:val="000000" w:themeColor="text1"/>
          <w:sz w:val="26"/>
          <w:szCs w:val="26"/>
          <w:lang w:val="es-MX"/>
        </w:rPr>
        <w:t xml:space="preserve"> = 0.05. Vì vậy, có thể chọn kết cấu thưa để trồng rừng keo lá liềm cho sinh trưởng tốt nhất về chiều cao vút ngọn.</w:t>
      </w:r>
    </w:p>
    <w:p w:rsidR="005F21E9" w:rsidRPr="00481389" w:rsidRDefault="005F21E9" w:rsidP="00B42C84">
      <w:pPr>
        <w:spacing w:before="120" w:after="120"/>
        <w:ind w:firstLine="709"/>
        <w:jc w:val="both"/>
        <w:rPr>
          <w:color w:val="000000" w:themeColor="text1"/>
          <w:sz w:val="26"/>
          <w:szCs w:val="26"/>
          <w:lang w:val="vi-VN"/>
        </w:rPr>
      </w:pPr>
      <w:r w:rsidRPr="00481389">
        <w:rPr>
          <w:i/>
          <w:color w:val="000000" w:themeColor="text1"/>
          <w:sz w:val="26"/>
          <w:szCs w:val="26"/>
          <w:lang w:val="es-MX"/>
        </w:rPr>
        <w:t>-</w:t>
      </w:r>
      <w:r w:rsidR="00744EAF" w:rsidRPr="00481389">
        <w:rPr>
          <w:i/>
          <w:color w:val="000000" w:themeColor="text1"/>
          <w:sz w:val="26"/>
          <w:szCs w:val="26"/>
          <w:lang w:val="es-MX"/>
        </w:rPr>
        <w:t>Đường kính 1m3</w:t>
      </w:r>
      <w:r w:rsidRPr="00481389">
        <w:rPr>
          <w:i/>
          <w:color w:val="000000" w:themeColor="text1"/>
          <w:sz w:val="26"/>
          <w:szCs w:val="26"/>
          <w:lang w:val="vi-VN"/>
        </w:rPr>
        <w:t xml:space="preserve"> (</w:t>
      </w:r>
      <w:r w:rsidRPr="00481389">
        <w:rPr>
          <w:i/>
          <w:color w:val="000000" w:themeColor="text1"/>
          <w:sz w:val="26"/>
          <w:szCs w:val="26"/>
          <w:lang w:val="es-MX"/>
        </w:rPr>
        <w:t>D</w:t>
      </w:r>
      <w:r w:rsidRPr="00481389">
        <w:rPr>
          <w:i/>
          <w:color w:val="000000" w:themeColor="text1"/>
          <w:sz w:val="26"/>
          <w:szCs w:val="26"/>
          <w:vertAlign w:val="subscript"/>
          <w:lang w:val="es-MX"/>
        </w:rPr>
        <w:t>13</w:t>
      </w:r>
      <w:r w:rsidRPr="00481389">
        <w:rPr>
          <w:i/>
          <w:color w:val="000000" w:themeColor="text1"/>
          <w:sz w:val="26"/>
          <w:szCs w:val="26"/>
          <w:lang w:val="es-MX"/>
        </w:rPr>
        <w:t xml:space="preserve">): </w:t>
      </w:r>
      <w:r w:rsidRPr="00481389">
        <w:rPr>
          <w:color w:val="000000" w:themeColor="text1"/>
          <w:sz w:val="26"/>
          <w:szCs w:val="26"/>
          <w:lang w:val="es-MX"/>
        </w:rPr>
        <w:t>Ở các dạng kết cấu</w:t>
      </w:r>
      <w:r w:rsidRPr="00481389">
        <w:rPr>
          <w:color w:val="000000" w:themeColor="text1"/>
          <w:sz w:val="26"/>
          <w:szCs w:val="26"/>
          <w:lang w:val="vi-VN"/>
        </w:rPr>
        <w:t xml:space="preserve"> trồng khác nhau cho </w:t>
      </w:r>
      <w:r w:rsidR="00744EAF" w:rsidRPr="00481389">
        <w:rPr>
          <w:color w:val="000000" w:themeColor="text1"/>
          <w:sz w:val="26"/>
          <w:szCs w:val="26"/>
          <w:lang w:val="es-MX"/>
        </w:rPr>
        <w:t>đường kính 1m3</w:t>
      </w:r>
      <w:r w:rsidRPr="00481389">
        <w:rPr>
          <w:color w:val="000000" w:themeColor="text1"/>
          <w:sz w:val="26"/>
          <w:szCs w:val="26"/>
          <w:lang w:val="es-MX"/>
        </w:rPr>
        <w:t xml:space="preserve"> của keo lá liềm</w:t>
      </w:r>
      <w:r w:rsidRPr="00481389">
        <w:rPr>
          <w:color w:val="000000" w:themeColor="text1"/>
          <w:sz w:val="26"/>
          <w:szCs w:val="26"/>
          <w:lang w:val="vi-VN"/>
        </w:rPr>
        <w:t xml:space="preserve"> khác nhau, </w:t>
      </w:r>
      <w:r w:rsidRPr="00481389">
        <w:rPr>
          <w:color w:val="000000" w:themeColor="text1"/>
          <w:sz w:val="26"/>
          <w:szCs w:val="26"/>
          <w:lang w:val="es-MX"/>
        </w:rPr>
        <w:t xml:space="preserve">ở mô hình trồng với kết cấu thưa cho sinh trưởng về </w:t>
      </w:r>
      <w:r w:rsidR="00744EAF" w:rsidRPr="00481389">
        <w:rPr>
          <w:color w:val="000000" w:themeColor="text1"/>
          <w:sz w:val="26"/>
          <w:szCs w:val="26"/>
          <w:lang w:val="es-MX"/>
        </w:rPr>
        <w:t>đường kính 1m3</w:t>
      </w:r>
      <w:r w:rsidRPr="00481389">
        <w:rPr>
          <w:color w:val="000000" w:themeColor="text1"/>
          <w:sz w:val="26"/>
          <w:szCs w:val="26"/>
          <w:lang w:val="es-MX"/>
        </w:rPr>
        <w:t xml:space="preserve"> lớn nhất là 8,80m, tiếp đó là kết cấu hơi kín là 8,20m và thấp nhất là kết cấu kín là 7,48m.</w:t>
      </w:r>
      <w:r w:rsidRPr="00481389">
        <w:rPr>
          <w:color w:val="000000" w:themeColor="text1"/>
          <w:sz w:val="26"/>
          <w:szCs w:val="26"/>
          <w:lang w:val="vi-VN"/>
        </w:rPr>
        <w:t xml:space="preserve">Để kiểm tra sự sai khác giữa </w:t>
      </w:r>
      <w:r w:rsidRPr="00481389">
        <w:rPr>
          <w:color w:val="000000" w:themeColor="text1"/>
          <w:sz w:val="26"/>
          <w:szCs w:val="26"/>
          <w:lang w:val="es-MX"/>
        </w:rPr>
        <w:t xml:space="preserve">3 mô hình trồng keo lá liềm ở Vĩnh Linh, Gio Linh và Triệu Phong </w:t>
      </w:r>
      <w:r w:rsidRPr="00481389">
        <w:rPr>
          <w:color w:val="000000" w:themeColor="text1"/>
          <w:sz w:val="26"/>
          <w:szCs w:val="26"/>
          <w:lang w:val="vi-VN"/>
        </w:rPr>
        <w:t>đề tài tiến hành phân tích phương sai Anova Single Factor một nhân tố với 3 lần lặp kết quả:</w:t>
      </w:r>
    </w:p>
    <w:p w:rsidR="005F21E9" w:rsidRPr="00481389" w:rsidRDefault="005F21E9" w:rsidP="00B42C84">
      <w:pPr>
        <w:spacing w:before="120" w:after="120"/>
        <w:ind w:firstLine="709"/>
        <w:jc w:val="both"/>
        <w:rPr>
          <w:color w:val="000000" w:themeColor="text1"/>
          <w:sz w:val="26"/>
          <w:szCs w:val="26"/>
          <w:lang w:val="vi-VN"/>
        </w:rPr>
      </w:pPr>
      <w:r w:rsidRPr="00481389">
        <w:rPr>
          <w:color w:val="000000" w:themeColor="text1"/>
          <w:sz w:val="26"/>
          <w:szCs w:val="26"/>
          <w:lang w:val="vi-VN"/>
        </w:rPr>
        <w:t>F</w:t>
      </w:r>
      <w:r w:rsidRPr="00481389">
        <w:rPr>
          <w:color w:val="000000" w:themeColor="text1"/>
          <w:sz w:val="26"/>
          <w:szCs w:val="26"/>
          <w:vertAlign w:val="subscript"/>
          <w:lang w:val="vi-VN"/>
        </w:rPr>
        <w:t>t</w:t>
      </w:r>
      <w:r w:rsidRPr="00481389">
        <w:rPr>
          <w:color w:val="000000" w:themeColor="text1"/>
          <w:sz w:val="26"/>
          <w:szCs w:val="26"/>
          <w:lang w:val="vi-VN"/>
        </w:rPr>
        <w:t xml:space="preserve"> = 20,43 &gt; F</w:t>
      </w:r>
      <w:r w:rsidRPr="00481389">
        <w:rPr>
          <w:color w:val="000000" w:themeColor="text1"/>
          <w:sz w:val="26"/>
          <w:szCs w:val="26"/>
          <w:vertAlign w:val="subscript"/>
          <w:lang w:val="vi-VN"/>
        </w:rPr>
        <w:t>05</w:t>
      </w:r>
      <w:r w:rsidRPr="00481389">
        <w:rPr>
          <w:color w:val="000000" w:themeColor="text1"/>
          <w:sz w:val="26"/>
          <w:szCs w:val="26"/>
          <w:lang w:val="vi-VN"/>
        </w:rPr>
        <w:t xml:space="preserve"> = 5,14: Điều này chứng tỏ với các kết cấu trồng keo lá liềm khác nhau thì chỉ tiêu về </w:t>
      </w:r>
      <w:r w:rsidR="00744EAF" w:rsidRPr="00481389">
        <w:rPr>
          <w:color w:val="000000" w:themeColor="text1"/>
          <w:sz w:val="26"/>
          <w:szCs w:val="26"/>
          <w:lang w:val="vi-VN"/>
        </w:rPr>
        <w:t>đường kính 1m3</w:t>
      </w:r>
      <w:r w:rsidRPr="00481389">
        <w:rPr>
          <w:color w:val="000000" w:themeColor="text1"/>
          <w:sz w:val="26"/>
          <w:szCs w:val="26"/>
          <w:lang w:val="vi-VN"/>
        </w:rPr>
        <w:t xml:space="preserve"> cũng khác nhau với độ tin cậy ≥ 95%.</w:t>
      </w:r>
    </w:p>
    <w:p w:rsidR="005F21E9" w:rsidRPr="007759C3" w:rsidRDefault="005F21E9" w:rsidP="00B42C84">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Để chọn được kết cấu trồng keo lá liềm thích hợp cho </w:t>
      </w:r>
      <w:r w:rsidR="00744EAF" w:rsidRPr="007759C3">
        <w:rPr>
          <w:color w:val="000000" w:themeColor="text1"/>
          <w:sz w:val="26"/>
          <w:szCs w:val="26"/>
          <w:lang w:val="vi-VN"/>
        </w:rPr>
        <w:t>đường kính 1m3</w:t>
      </w:r>
      <w:r w:rsidRPr="007759C3">
        <w:rPr>
          <w:color w:val="000000" w:themeColor="text1"/>
          <w:sz w:val="26"/>
          <w:szCs w:val="26"/>
          <w:lang w:val="vi-VN"/>
        </w:rPr>
        <w:t xml:space="preserve"> tốt nhất kết cấu lớn nhất đề tài tiến hành dùng tiêu chuẩn t của student kết quả như sau:</w:t>
      </w:r>
    </w:p>
    <w:p w:rsidR="005F21E9" w:rsidRPr="008C4F81" w:rsidRDefault="005F21E9" w:rsidP="00B42C84">
      <w:pPr>
        <w:spacing w:before="120" w:after="120"/>
        <w:ind w:firstLine="709"/>
        <w:jc w:val="both"/>
        <w:rPr>
          <w:color w:val="000000" w:themeColor="text1"/>
          <w:sz w:val="26"/>
          <w:szCs w:val="26"/>
          <w:lang w:val="vi-VN"/>
        </w:rPr>
      </w:pPr>
      <w:r w:rsidRPr="007759C3">
        <w:rPr>
          <w:color w:val="000000" w:themeColor="text1"/>
          <w:sz w:val="26"/>
          <w:szCs w:val="26"/>
          <w:lang w:val="vi-VN"/>
        </w:rPr>
        <w:lastRenderedPageBreak/>
        <w:t>|t</w:t>
      </w:r>
      <w:r w:rsidRPr="007759C3">
        <w:rPr>
          <w:color w:val="000000" w:themeColor="text1"/>
          <w:sz w:val="26"/>
          <w:szCs w:val="26"/>
          <w:vertAlign w:val="subscript"/>
          <w:lang w:val="vi-VN"/>
        </w:rPr>
        <w:t>tính</w:t>
      </w:r>
      <w:r w:rsidRPr="007759C3">
        <w:rPr>
          <w:color w:val="000000" w:themeColor="text1"/>
          <w:sz w:val="26"/>
          <w:szCs w:val="26"/>
          <w:lang w:val="vi-VN"/>
        </w:rPr>
        <w:t>| = 2,65&lt; t</w:t>
      </w:r>
      <w:r w:rsidRPr="007759C3">
        <w:rPr>
          <w:color w:val="000000" w:themeColor="text1"/>
          <w:sz w:val="26"/>
          <w:szCs w:val="26"/>
          <w:vertAlign w:val="subscript"/>
          <w:lang w:val="vi-VN"/>
        </w:rPr>
        <w:t xml:space="preserve">05 </w:t>
      </w:r>
      <w:r w:rsidRPr="007759C3">
        <w:rPr>
          <w:color w:val="000000" w:themeColor="text1"/>
          <w:sz w:val="26"/>
          <w:szCs w:val="26"/>
          <w:lang w:val="vi-VN"/>
        </w:rPr>
        <w:t xml:space="preserve">=  2,78: Điều này chứng tỏ chưa có sự sai khác rõ rệt giữa hai giá trị trung bình này hay nói cách khác kết cấu thưa và kết cấu hơi kín cho sinh trưởng đường kính ngang ngựcnhư nhau với mức ý nghĩa </w:t>
      </w:r>
      <w:r w:rsidRPr="007759C3">
        <w:rPr>
          <w:color w:val="000000" w:themeColor="text1"/>
          <w:sz w:val="26"/>
          <w:szCs w:val="26"/>
        </w:rPr>
        <w:t>α</w:t>
      </w:r>
      <w:r w:rsidRPr="007759C3">
        <w:rPr>
          <w:color w:val="000000" w:themeColor="text1"/>
          <w:sz w:val="26"/>
          <w:szCs w:val="26"/>
          <w:lang w:val="vi-VN"/>
        </w:rPr>
        <w:t xml:space="preserve"> = 0.05. Do đó, nếu tính đến giai đoạn này, dựa trên giá trị </w:t>
      </w:r>
      <w:r w:rsidR="00744EAF" w:rsidRPr="007759C3">
        <w:rPr>
          <w:color w:val="000000" w:themeColor="text1"/>
          <w:sz w:val="26"/>
          <w:szCs w:val="26"/>
          <w:lang w:val="vi-VN"/>
        </w:rPr>
        <w:t>đường kính 1m3</w:t>
      </w:r>
      <w:r w:rsidRPr="007759C3">
        <w:rPr>
          <w:color w:val="000000" w:themeColor="text1"/>
          <w:sz w:val="26"/>
          <w:szCs w:val="26"/>
          <w:lang w:val="vi-VN"/>
        </w:rPr>
        <w:t xml:space="preserve"> có thể chọn một trong hai dạng kết cấu thưa và kết cấu hơi kín để trồng rừng keo lá liềm phòng hộ tốt nhất về </w:t>
      </w:r>
      <w:r w:rsidR="00744EAF" w:rsidRPr="007759C3">
        <w:rPr>
          <w:color w:val="000000" w:themeColor="text1"/>
          <w:sz w:val="26"/>
          <w:szCs w:val="26"/>
          <w:lang w:val="vi-VN"/>
        </w:rPr>
        <w:t>đường kính 1m3</w:t>
      </w:r>
      <w:r w:rsidRPr="007759C3">
        <w:rPr>
          <w:color w:val="000000" w:themeColor="text1"/>
          <w:sz w:val="26"/>
          <w:szCs w:val="26"/>
          <w:lang w:val="vi-VN"/>
        </w:rPr>
        <w:t xml:space="preserve"> ở vùng cát.</w:t>
      </w:r>
    </w:p>
    <w:p w:rsidR="005F21E9" w:rsidRPr="007759C3" w:rsidRDefault="005F21E9" w:rsidP="00B42C84">
      <w:pPr>
        <w:spacing w:before="120" w:after="120"/>
        <w:ind w:firstLine="709"/>
        <w:jc w:val="both"/>
        <w:rPr>
          <w:color w:val="000000" w:themeColor="text1"/>
          <w:sz w:val="26"/>
          <w:szCs w:val="26"/>
          <w:lang w:val="vi-VN"/>
        </w:rPr>
      </w:pPr>
      <w:r w:rsidRPr="007759C3">
        <w:rPr>
          <w:color w:val="000000" w:themeColor="text1"/>
          <w:sz w:val="26"/>
          <w:szCs w:val="26"/>
          <w:lang w:val="vi-VN"/>
        </w:rPr>
        <w:t>-</w:t>
      </w:r>
      <w:r w:rsidRPr="007759C3">
        <w:rPr>
          <w:i/>
          <w:color w:val="000000" w:themeColor="text1"/>
          <w:sz w:val="26"/>
          <w:szCs w:val="26"/>
          <w:lang w:val="vi-VN"/>
        </w:rPr>
        <w:t>Đường kính tán (D</w:t>
      </w:r>
      <w:r w:rsidRPr="007759C3">
        <w:rPr>
          <w:i/>
          <w:color w:val="000000" w:themeColor="text1"/>
          <w:sz w:val="26"/>
          <w:szCs w:val="26"/>
          <w:vertAlign w:val="subscript"/>
          <w:lang w:val="vi-VN"/>
        </w:rPr>
        <w:t>t</w:t>
      </w:r>
      <w:r w:rsidRPr="007759C3">
        <w:rPr>
          <w:i/>
          <w:color w:val="000000" w:themeColor="text1"/>
          <w:sz w:val="26"/>
          <w:szCs w:val="26"/>
          <w:lang w:val="vi-VN"/>
        </w:rPr>
        <w:t xml:space="preserve">): </w:t>
      </w:r>
      <w:r w:rsidRPr="007759C3">
        <w:rPr>
          <w:color w:val="000000" w:themeColor="text1"/>
          <w:sz w:val="26"/>
          <w:szCs w:val="26"/>
          <w:lang w:val="vi-VN"/>
        </w:rPr>
        <w:t>Ở các dạng kết cấu trồng khác nhau đường kính tán của keo lá liềm khác nhau,ở mô hình trồng keo lá liềm với kết cấu thưa cho chỉ tiêu sinh trưởng về đường kính tán lớn nhất là 2,32m, tiếp đến là kết cấu hơi kín là 2,06m và thấp nhất là kết cấu kín: 1,83m. Để kiểm tra sự sai khác giữa 3 kết cấu trồng keo lá liềm ở Vĩnh Linh, Gio Linh và Triệu Phong đề tài tiến hành phân tích phương sai Anova Single Factor một nhân tố với 3 lần lặp kết quả:</w:t>
      </w:r>
    </w:p>
    <w:p w:rsidR="005F21E9" w:rsidRPr="007759C3" w:rsidRDefault="005F21E9" w:rsidP="00B42C84">
      <w:pPr>
        <w:pStyle w:val="NormalWeb"/>
        <w:shd w:val="clear" w:color="auto" w:fill="FFFFFF"/>
        <w:spacing w:before="120" w:beforeAutospacing="0" w:after="120" w:afterAutospacing="0" w:line="288" w:lineRule="auto"/>
        <w:ind w:firstLine="709"/>
        <w:jc w:val="both"/>
        <w:rPr>
          <w:color w:val="000000" w:themeColor="text1"/>
          <w:sz w:val="26"/>
          <w:szCs w:val="26"/>
          <w:lang w:val="es-MX"/>
        </w:rPr>
      </w:pPr>
      <w:r w:rsidRPr="007759C3">
        <w:rPr>
          <w:color w:val="000000" w:themeColor="text1"/>
          <w:sz w:val="26"/>
          <w:szCs w:val="26"/>
          <w:lang w:val="vi-VN"/>
        </w:rPr>
        <w:t>F</w:t>
      </w:r>
      <w:r w:rsidRPr="007759C3">
        <w:rPr>
          <w:color w:val="000000" w:themeColor="text1"/>
          <w:sz w:val="26"/>
          <w:szCs w:val="26"/>
          <w:vertAlign w:val="subscript"/>
          <w:lang w:val="vi-VN"/>
        </w:rPr>
        <w:t>t</w:t>
      </w:r>
      <w:r w:rsidRPr="007759C3">
        <w:rPr>
          <w:color w:val="000000" w:themeColor="text1"/>
          <w:sz w:val="26"/>
          <w:szCs w:val="26"/>
          <w:lang w:val="vi-VN"/>
        </w:rPr>
        <w:t xml:space="preserve"> = 17,16&gt; F</w:t>
      </w:r>
      <w:r w:rsidRPr="007759C3">
        <w:rPr>
          <w:color w:val="000000" w:themeColor="text1"/>
          <w:sz w:val="26"/>
          <w:szCs w:val="26"/>
          <w:vertAlign w:val="subscript"/>
          <w:lang w:val="vi-VN"/>
        </w:rPr>
        <w:t>05</w:t>
      </w:r>
      <w:r w:rsidRPr="007759C3">
        <w:rPr>
          <w:color w:val="000000" w:themeColor="text1"/>
          <w:sz w:val="26"/>
          <w:szCs w:val="26"/>
          <w:lang w:val="vi-VN"/>
        </w:rPr>
        <w:t xml:space="preserve"> = 5,14: Điều này chứng tỏ với các kết cấu trồng keo lá liềm khác nhau thì chỉ tiêu về đường kính tán có sự sai khác với độ tin cậy ≥ 95%.</w:t>
      </w:r>
    </w:p>
    <w:p w:rsidR="005F21E9" w:rsidRPr="007759C3" w:rsidRDefault="005F21E9" w:rsidP="00B42C84">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Để chọn được </w:t>
      </w:r>
      <w:r w:rsidRPr="007759C3">
        <w:rPr>
          <w:color w:val="000000" w:themeColor="text1"/>
          <w:sz w:val="26"/>
          <w:szCs w:val="26"/>
          <w:lang w:val="es-MX"/>
        </w:rPr>
        <w:t>kết cấu</w:t>
      </w:r>
      <w:r w:rsidRPr="007759C3">
        <w:rPr>
          <w:color w:val="000000" w:themeColor="text1"/>
          <w:sz w:val="26"/>
          <w:szCs w:val="26"/>
          <w:lang w:val="vi-VN"/>
        </w:rPr>
        <w:t xml:space="preserve"> trồng </w:t>
      </w:r>
      <w:r w:rsidRPr="007759C3">
        <w:rPr>
          <w:color w:val="000000" w:themeColor="text1"/>
          <w:sz w:val="26"/>
          <w:szCs w:val="26"/>
          <w:lang w:val="es-MX"/>
        </w:rPr>
        <w:t xml:space="preserve">keo lá liềm </w:t>
      </w:r>
      <w:r w:rsidRPr="007759C3">
        <w:rPr>
          <w:color w:val="000000" w:themeColor="text1"/>
          <w:sz w:val="26"/>
          <w:szCs w:val="26"/>
          <w:lang w:val="vi-VN"/>
        </w:rPr>
        <w:t xml:space="preserve">thích hợp cho </w:t>
      </w:r>
      <w:r w:rsidRPr="007759C3">
        <w:rPr>
          <w:color w:val="000000" w:themeColor="text1"/>
          <w:sz w:val="26"/>
          <w:szCs w:val="26"/>
          <w:lang w:val="es-MX"/>
        </w:rPr>
        <w:t>đường kính tán</w:t>
      </w:r>
      <w:r w:rsidRPr="007759C3">
        <w:rPr>
          <w:color w:val="000000" w:themeColor="text1"/>
          <w:sz w:val="26"/>
          <w:szCs w:val="26"/>
          <w:lang w:val="vi-VN"/>
        </w:rPr>
        <w:t xml:space="preserve"> tốt nhất </w:t>
      </w:r>
      <w:r w:rsidRPr="007759C3">
        <w:rPr>
          <w:color w:val="000000" w:themeColor="text1"/>
          <w:sz w:val="26"/>
          <w:szCs w:val="26"/>
          <w:lang w:val="es-MX"/>
        </w:rPr>
        <w:t xml:space="preserve">ở các kết cấu, </w:t>
      </w:r>
      <w:r w:rsidRPr="007759C3">
        <w:rPr>
          <w:color w:val="000000" w:themeColor="text1"/>
          <w:sz w:val="26"/>
          <w:szCs w:val="26"/>
          <w:lang w:val="vi-VN"/>
        </w:rPr>
        <w:t>đề tài tiến hành dùng tiêu chuẩn t củ</w:t>
      </w:r>
      <w:r w:rsidR="00A37A3F" w:rsidRPr="007759C3">
        <w:rPr>
          <w:color w:val="000000" w:themeColor="text1"/>
          <w:sz w:val="26"/>
          <w:szCs w:val="26"/>
          <w:lang w:val="vi-VN"/>
        </w:rPr>
        <w:t xml:space="preserve">a </w:t>
      </w:r>
      <w:r w:rsidR="00A37A3F" w:rsidRPr="008C4F81">
        <w:rPr>
          <w:color w:val="000000" w:themeColor="text1"/>
          <w:sz w:val="26"/>
          <w:szCs w:val="26"/>
          <w:lang w:val="es-MX"/>
        </w:rPr>
        <w:t>S</w:t>
      </w:r>
      <w:r w:rsidRPr="007759C3">
        <w:rPr>
          <w:color w:val="000000" w:themeColor="text1"/>
          <w:sz w:val="26"/>
          <w:szCs w:val="26"/>
          <w:lang w:val="vi-VN"/>
        </w:rPr>
        <w:t>tudent kết quả như sau:</w:t>
      </w:r>
    </w:p>
    <w:p w:rsidR="005F21E9" w:rsidRPr="007759C3" w:rsidRDefault="005F21E9" w:rsidP="00B42C84">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7759C3">
        <w:rPr>
          <w:color w:val="000000" w:themeColor="text1"/>
          <w:sz w:val="26"/>
          <w:szCs w:val="26"/>
          <w:lang w:val="vi-VN"/>
        </w:rPr>
        <w:t>|t</w:t>
      </w:r>
      <w:r w:rsidRPr="007759C3">
        <w:rPr>
          <w:color w:val="000000" w:themeColor="text1"/>
          <w:sz w:val="26"/>
          <w:szCs w:val="26"/>
          <w:vertAlign w:val="subscript"/>
          <w:lang w:val="vi-VN"/>
        </w:rPr>
        <w:t>tính</w:t>
      </w:r>
      <w:r w:rsidRPr="007759C3">
        <w:rPr>
          <w:color w:val="000000" w:themeColor="text1"/>
          <w:sz w:val="26"/>
          <w:szCs w:val="26"/>
          <w:lang w:val="vi-VN"/>
        </w:rPr>
        <w:t>| = 2,95 &lt; t</w:t>
      </w:r>
      <w:r w:rsidRPr="007759C3">
        <w:rPr>
          <w:color w:val="000000" w:themeColor="text1"/>
          <w:sz w:val="26"/>
          <w:szCs w:val="26"/>
          <w:vertAlign w:val="subscript"/>
          <w:lang w:val="vi-VN"/>
        </w:rPr>
        <w:t xml:space="preserve">05 </w:t>
      </w:r>
      <w:r w:rsidRPr="007759C3">
        <w:rPr>
          <w:color w:val="000000" w:themeColor="text1"/>
          <w:sz w:val="26"/>
          <w:szCs w:val="26"/>
          <w:lang w:val="vi-VN"/>
        </w:rPr>
        <w:t>=  3,18:Điều này chứng tỏ chưa có sự sai khác rõ rệt về đường kính tán giữa hai kết cấu trồng keo lá liềm có giá trị trung bình lớn nhất là kết cấu thưa và kết cấu hơi kín với mức ý nghĩa α = 0.05. Vì vậy có thể chọn một trong hai kết cấu để trồng rừng phòng hộ ở vùng cát cho sinh trưởng tốt nhất về đường kính tán.</w:t>
      </w:r>
    </w:p>
    <w:p w:rsidR="005F21E9" w:rsidRPr="007759C3" w:rsidRDefault="005F21E9" w:rsidP="00B42C84">
      <w:pPr>
        <w:spacing w:before="120" w:after="120"/>
        <w:ind w:firstLine="709"/>
        <w:jc w:val="both"/>
        <w:rPr>
          <w:color w:val="000000" w:themeColor="text1"/>
          <w:sz w:val="26"/>
          <w:szCs w:val="26"/>
          <w:lang w:val="vi-VN"/>
        </w:rPr>
      </w:pPr>
      <w:r w:rsidRPr="007759C3">
        <w:rPr>
          <w:color w:val="000000" w:themeColor="text1"/>
          <w:sz w:val="26"/>
          <w:szCs w:val="26"/>
          <w:lang w:val="vi-VN"/>
        </w:rPr>
        <w:t>Như vậy, ở mô hình trồng rừng keo lá liềm phòng hộ ở vùng cát ven biển có thể chọn kết cấu trồng hơi kín là kết cấu trồng tốt nhất cho khu vực trồng rừng với điều kiện lập địa cụ thể.</w:t>
      </w:r>
    </w:p>
    <w:p w:rsidR="005F21E9" w:rsidRPr="007759C3" w:rsidRDefault="008443FD" w:rsidP="00E40643">
      <w:pPr>
        <w:pStyle w:val="04D"/>
        <w:rPr>
          <w:b/>
          <w:i w:val="0"/>
          <w:color w:val="000000" w:themeColor="text1"/>
        </w:rPr>
      </w:pPr>
      <w:r w:rsidRPr="007759C3">
        <w:rPr>
          <w:b/>
          <w:i w:val="0"/>
          <w:color w:val="000000" w:themeColor="text1"/>
        </w:rPr>
        <w:t>c)</w:t>
      </w:r>
      <w:r w:rsidR="005F21E9" w:rsidRPr="007759C3">
        <w:rPr>
          <w:b/>
          <w:i w:val="0"/>
          <w:color w:val="000000" w:themeColor="text1"/>
        </w:rPr>
        <w:t xml:space="preserve"> Đánh giá chỉ tiêu cấu trúc rừng liên quan đến phòng hộ của các </w:t>
      </w:r>
      <w:r w:rsidR="00B52641" w:rsidRPr="007759C3">
        <w:rPr>
          <w:b/>
          <w:i w:val="0"/>
          <w:color w:val="000000" w:themeColor="text1"/>
        </w:rPr>
        <w:t xml:space="preserve">mô hình </w:t>
      </w:r>
      <w:r w:rsidR="005F21E9" w:rsidRPr="007759C3">
        <w:rPr>
          <w:b/>
          <w:i w:val="0"/>
          <w:color w:val="000000" w:themeColor="text1"/>
        </w:rPr>
        <w:t>keo lá liềm trồng phòng hộ ven biển tỉnh Quảng Trị</w:t>
      </w:r>
    </w:p>
    <w:p w:rsidR="005F21E9" w:rsidRPr="007759C3" w:rsidRDefault="005F21E9" w:rsidP="00E40643">
      <w:pPr>
        <w:pStyle w:val="0B"/>
        <w:rPr>
          <w:color w:val="000000" w:themeColor="text1"/>
          <w:lang w:val="vi-VN"/>
        </w:rPr>
      </w:pPr>
      <w:bookmarkStart w:id="442" w:name="_Toc491072849"/>
      <w:bookmarkStart w:id="443" w:name="_Toc497917981"/>
      <w:bookmarkStart w:id="444" w:name="_Toc514270589"/>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8</w:t>
      </w:r>
      <w:r w:rsidRPr="007759C3">
        <w:rPr>
          <w:b/>
          <w:color w:val="000000" w:themeColor="text1"/>
        </w:rPr>
        <w:t>.</w:t>
      </w:r>
      <w:r w:rsidRPr="007759C3">
        <w:rPr>
          <w:color w:val="000000" w:themeColor="text1"/>
        </w:rPr>
        <w:t xml:space="preserve"> Chỉ tiêu cấu trúc rừng liên quan đến phòng hộ của các </w:t>
      </w:r>
      <w:r w:rsidRPr="007759C3">
        <w:rPr>
          <w:color w:val="000000" w:themeColor="text1"/>
          <w:lang w:val="vi-VN"/>
        </w:rPr>
        <w:t xml:space="preserve">kết cấu </w:t>
      </w:r>
      <w:r w:rsidRPr="007759C3">
        <w:rPr>
          <w:color w:val="000000" w:themeColor="text1"/>
        </w:rPr>
        <w:t>keo lá liềm</w:t>
      </w:r>
      <w:r w:rsidRPr="007759C3">
        <w:rPr>
          <w:color w:val="000000" w:themeColor="text1"/>
          <w:lang w:val="vi-VN"/>
        </w:rPr>
        <w:t xml:space="preserve"> trồng phòng hộ ven biển tỉnh Quảng Trị.</w:t>
      </w:r>
      <w:bookmarkEnd w:id="442"/>
      <w:bookmarkEnd w:id="443"/>
      <w:bookmarkEnd w:id="444"/>
    </w:p>
    <w:tbl>
      <w:tblPr>
        <w:tblW w:w="0" w:type="auto"/>
        <w:jc w:val="center"/>
        <w:tblLayout w:type="fixed"/>
        <w:tblLook w:val="04A0" w:firstRow="1" w:lastRow="0" w:firstColumn="1" w:lastColumn="0" w:noHBand="0" w:noVBand="1"/>
      </w:tblPr>
      <w:tblGrid>
        <w:gridCol w:w="2574"/>
        <w:gridCol w:w="1766"/>
        <w:gridCol w:w="2040"/>
        <w:gridCol w:w="1870"/>
      </w:tblGrid>
      <w:tr w:rsidR="005F21E9" w:rsidRPr="007759C3" w:rsidTr="00E40643">
        <w:trPr>
          <w:trHeight w:val="866"/>
          <w:jc w:val="center"/>
        </w:trPr>
        <w:tc>
          <w:tcPr>
            <w:tcW w:w="2574" w:type="dxa"/>
            <w:tcBorders>
              <w:top w:val="single" w:sz="4" w:space="0" w:color="auto"/>
              <w:left w:val="single" w:sz="4" w:space="0" w:color="auto"/>
              <w:bottom w:val="single" w:sz="4" w:space="0" w:color="auto"/>
              <w:right w:val="single" w:sz="4" w:space="0" w:color="auto"/>
              <w:tl2br w:val="single" w:sz="4" w:space="0" w:color="auto"/>
            </w:tcBorders>
            <w:vAlign w:val="center"/>
          </w:tcPr>
          <w:p w:rsidR="005F21E9" w:rsidRPr="007759C3" w:rsidRDefault="00D42A86" w:rsidP="00481389">
            <w:pPr>
              <w:pStyle w:val="NormalWeb"/>
              <w:spacing w:before="120" w:beforeAutospacing="0" w:after="120" w:afterAutospacing="0"/>
              <w:jc w:val="right"/>
              <w:rPr>
                <w:b/>
                <w:color w:val="000000" w:themeColor="text1"/>
                <w:sz w:val="26"/>
                <w:szCs w:val="26"/>
                <w:lang w:val="es-MX"/>
              </w:rPr>
            </w:pPr>
            <w:r w:rsidRPr="007759C3">
              <w:rPr>
                <w:b/>
                <w:color w:val="000000" w:themeColor="text1"/>
                <w:sz w:val="26"/>
                <w:szCs w:val="26"/>
                <w:lang w:val="es-MX"/>
              </w:rPr>
              <w:t>Kiểu kết cấu</w:t>
            </w:r>
          </w:p>
          <w:p w:rsidR="005F21E9" w:rsidRPr="007759C3" w:rsidRDefault="00FF5F44" w:rsidP="00481389">
            <w:pPr>
              <w:pStyle w:val="NormalWeb"/>
              <w:spacing w:before="120" w:beforeAutospacing="0" w:after="120" w:afterAutospacing="0"/>
              <w:rPr>
                <w:color w:val="000000" w:themeColor="text1"/>
                <w:sz w:val="26"/>
                <w:szCs w:val="26"/>
                <w:lang w:val="es-MX"/>
              </w:rPr>
            </w:pPr>
            <w:r w:rsidRPr="007759C3">
              <w:rPr>
                <w:b/>
                <w:color w:val="000000" w:themeColor="text1"/>
                <w:sz w:val="26"/>
                <w:szCs w:val="26"/>
                <w:lang w:val="es-MX"/>
              </w:rPr>
              <w:t>Chỉ</w:t>
            </w:r>
            <w:r w:rsidR="005F21E9" w:rsidRPr="007759C3">
              <w:rPr>
                <w:b/>
                <w:color w:val="000000" w:themeColor="text1"/>
                <w:sz w:val="26"/>
                <w:szCs w:val="26"/>
                <w:lang w:val="es-MX"/>
              </w:rPr>
              <w:t xml:space="preserve"> tiêu</w:t>
            </w:r>
          </w:p>
        </w:tc>
        <w:tc>
          <w:tcPr>
            <w:tcW w:w="1766"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es-MX"/>
              </w:rPr>
              <w:t>Kết cấu kín</w:t>
            </w:r>
          </w:p>
        </w:tc>
        <w:tc>
          <w:tcPr>
            <w:tcW w:w="204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es-MX"/>
              </w:rPr>
              <w:t>Kết cấu hơi kín</w:t>
            </w:r>
          </w:p>
        </w:tc>
        <w:tc>
          <w:tcPr>
            <w:tcW w:w="187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jc w:val="center"/>
              <w:rPr>
                <w:b/>
                <w:color w:val="000000" w:themeColor="text1"/>
                <w:sz w:val="26"/>
                <w:szCs w:val="26"/>
                <w:lang w:val="es-MX"/>
              </w:rPr>
            </w:pPr>
            <w:r w:rsidRPr="007759C3">
              <w:rPr>
                <w:b/>
                <w:color w:val="000000" w:themeColor="text1"/>
                <w:sz w:val="26"/>
                <w:szCs w:val="26"/>
                <w:lang w:val="pt-BR"/>
              </w:rPr>
              <w:t>Kết cấu thưa</w:t>
            </w:r>
          </w:p>
        </w:tc>
      </w:tr>
      <w:tr w:rsidR="005F21E9" w:rsidRPr="007759C3" w:rsidTr="00E40643">
        <w:trPr>
          <w:trHeight w:val="559"/>
          <w:jc w:val="center"/>
        </w:trPr>
        <w:tc>
          <w:tcPr>
            <w:tcW w:w="257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Cai%</w:t>
            </w:r>
          </w:p>
        </w:tc>
        <w:tc>
          <w:tcPr>
            <w:tcW w:w="1766"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88,64</w:t>
            </w:r>
          </w:p>
        </w:tc>
        <w:tc>
          <w:tcPr>
            <w:tcW w:w="204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52,27</w:t>
            </w:r>
          </w:p>
        </w:tc>
        <w:tc>
          <w:tcPr>
            <w:tcW w:w="187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44,52</w:t>
            </w:r>
          </w:p>
        </w:tc>
      </w:tr>
      <w:tr w:rsidR="005F21E9" w:rsidRPr="007759C3" w:rsidTr="00E40643">
        <w:trPr>
          <w:trHeight w:val="584"/>
          <w:jc w:val="center"/>
        </w:trPr>
        <w:tc>
          <w:tcPr>
            <w:tcW w:w="257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CP%</w:t>
            </w:r>
          </w:p>
        </w:tc>
        <w:tc>
          <w:tcPr>
            <w:tcW w:w="1766"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10,28</w:t>
            </w:r>
          </w:p>
        </w:tc>
        <w:tc>
          <w:tcPr>
            <w:tcW w:w="204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12,35</w:t>
            </w:r>
          </w:p>
        </w:tc>
        <w:tc>
          <w:tcPr>
            <w:tcW w:w="187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15,44</w:t>
            </w:r>
          </w:p>
        </w:tc>
      </w:tr>
      <w:tr w:rsidR="005F21E9" w:rsidRPr="007759C3" w:rsidTr="00E40643">
        <w:trPr>
          <w:trHeight w:val="584"/>
          <w:jc w:val="center"/>
        </w:trPr>
        <w:tc>
          <w:tcPr>
            <w:tcW w:w="257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VRR%</w:t>
            </w:r>
          </w:p>
        </w:tc>
        <w:tc>
          <w:tcPr>
            <w:tcW w:w="1766"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92,55</w:t>
            </w:r>
          </w:p>
        </w:tc>
        <w:tc>
          <w:tcPr>
            <w:tcW w:w="204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80,67</w:t>
            </w:r>
          </w:p>
        </w:tc>
        <w:tc>
          <w:tcPr>
            <w:tcW w:w="187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69,66</w:t>
            </w:r>
          </w:p>
        </w:tc>
      </w:tr>
      <w:tr w:rsidR="005F21E9" w:rsidRPr="007759C3" w:rsidTr="00E40643">
        <w:trPr>
          <w:trHeight w:val="584"/>
          <w:jc w:val="center"/>
        </w:trPr>
        <w:tc>
          <w:tcPr>
            <w:tcW w:w="2574"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pStyle w:val="NormalWeb"/>
              <w:spacing w:before="120" w:beforeAutospacing="0" w:after="120" w:afterAutospacing="0"/>
              <w:rPr>
                <w:color w:val="000000" w:themeColor="text1"/>
                <w:sz w:val="26"/>
                <w:szCs w:val="26"/>
                <w:lang w:val="es-MX"/>
              </w:rPr>
            </w:pPr>
            <w:r w:rsidRPr="007759C3">
              <w:rPr>
                <w:color w:val="000000" w:themeColor="text1"/>
                <w:sz w:val="26"/>
                <w:szCs w:val="26"/>
                <w:lang w:val="es-MX"/>
              </w:rPr>
              <w:t>Z%</w:t>
            </w:r>
          </w:p>
        </w:tc>
        <w:tc>
          <w:tcPr>
            <w:tcW w:w="1766"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191,47</w:t>
            </w:r>
          </w:p>
        </w:tc>
        <w:tc>
          <w:tcPr>
            <w:tcW w:w="204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145,29</w:t>
            </w:r>
          </w:p>
        </w:tc>
        <w:tc>
          <w:tcPr>
            <w:tcW w:w="1870" w:type="dxa"/>
            <w:tcBorders>
              <w:top w:val="single" w:sz="4" w:space="0" w:color="auto"/>
              <w:left w:val="single" w:sz="4" w:space="0" w:color="auto"/>
              <w:bottom w:val="single" w:sz="4" w:space="0" w:color="auto"/>
              <w:right w:val="single" w:sz="4" w:space="0" w:color="auto"/>
            </w:tcBorders>
            <w:vAlign w:val="center"/>
          </w:tcPr>
          <w:p w:rsidR="005F21E9" w:rsidRPr="007759C3" w:rsidRDefault="005F21E9" w:rsidP="00481389">
            <w:pPr>
              <w:spacing w:before="120" w:after="120" w:line="240" w:lineRule="auto"/>
              <w:rPr>
                <w:color w:val="000000" w:themeColor="text1"/>
                <w:sz w:val="26"/>
                <w:szCs w:val="26"/>
              </w:rPr>
            </w:pPr>
            <w:r w:rsidRPr="007759C3">
              <w:rPr>
                <w:color w:val="000000" w:themeColor="text1"/>
                <w:sz w:val="26"/>
                <w:szCs w:val="26"/>
              </w:rPr>
              <w:t>129,62</w:t>
            </w:r>
          </w:p>
        </w:tc>
      </w:tr>
    </w:tbl>
    <w:p w:rsidR="005F21E9" w:rsidRPr="007759C3" w:rsidRDefault="005F21E9" w:rsidP="00481389">
      <w:pPr>
        <w:spacing w:before="120" w:after="120" w:line="271" w:lineRule="auto"/>
        <w:ind w:firstLine="709"/>
        <w:jc w:val="both"/>
        <w:rPr>
          <w:color w:val="000000" w:themeColor="text1"/>
          <w:sz w:val="26"/>
          <w:szCs w:val="26"/>
          <w:lang w:val="pt-BR"/>
        </w:rPr>
      </w:pPr>
      <w:r w:rsidRPr="007759C3">
        <w:rPr>
          <w:color w:val="000000" w:themeColor="text1"/>
          <w:sz w:val="26"/>
          <w:szCs w:val="26"/>
          <w:lang w:val="pt-BR"/>
        </w:rPr>
        <w:lastRenderedPageBreak/>
        <w:t xml:space="preserve">Qua kết quả ở bảng </w:t>
      </w:r>
      <w:r w:rsidR="008443FD" w:rsidRPr="007759C3">
        <w:rPr>
          <w:color w:val="000000" w:themeColor="text1"/>
          <w:sz w:val="26"/>
          <w:szCs w:val="26"/>
          <w:lang w:val="pt-BR"/>
        </w:rPr>
        <w:t>4</w:t>
      </w:r>
      <w:r w:rsidR="00B52641" w:rsidRPr="007759C3">
        <w:rPr>
          <w:color w:val="000000" w:themeColor="text1"/>
          <w:sz w:val="26"/>
          <w:szCs w:val="26"/>
          <w:lang w:val="pt-BR"/>
        </w:rPr>
        <w:t>.4</w:t>
      </w:r>
      <w:r w:rsidR="00646664" w:rsidRPr="007759C3">
        <w:rPr>
          <w:color w:val="000000" w:themeColor="text1"/>
          <w:sz w:val="26"/>
          <w:szCs w:val="26"/>
          <w:lang w:val="pt-BR"/>
        </w:rPr>
        <w:t>8</w:t>
      </w:r>
      <w:r w:rsidRPr="007759C3">
        <w:rPr>
          <w:color w:val="000000" w:themeColor="text1"/>
          <w:sz w:val="26"/>
          <w:szCs w:val="26"/>
          <w:lang w:val="pt-BR"/>
        </w:rPr>
        <w:t xml:space="preserve"> cho thấy: các chỉ chỉ tiêu cấu trúc rừng liên quan đến khả năng phòng hộ của các kết cấu có sự khác nhau giữa các kết cấu rừng. Độ phủ </w:t>
      </w:r>
      <w:r w:rsidR="00715B5D" w:rsidRPr="007759C3">
        <w:rPr>
          <w:color w:val="000000" w:themeColor="text1"/>
          <w:sz w:val="26"/>
          <w:szCs w:val="26"/>
          <w:lang w:val="af-ZA"/>
        </w:rPr>
        <w:t>c</w:t>
      </w:r>
      <w:r w:rsidR="00715B5D" w:rsidRPr="007759C3">
        <w:rPr>
          <w:color w:val="000000" w:themeColor="text1"/>
          <w:sz w:val="26"/>
          <w:szCs w:val="26"/>
          <w:lang w:val="da-DK"/>
        </w:rPr>
        <w:t>hỉ số diện tích tán</w:t>
      </w:r>
      <w:r w:rsidRPr="007759C3">
        <w:rPr>
          <w:color w:val="000000" w:themeColor="text1"/>
          <w:sz w:val="26"/>
          <w:szCs w:val="26"/>
          <w:lang w:val="pt-BR"/>
        </w:rPr>
        <w:t xml:space="preserve">Cai %) của kết </w:t>
      </w:r>
      <w:r w:rsidR="00202202" w:rsidRPr="007759C3">
        <w:rPr>
          <w:color w:val="000000" w:themeColor="text1"/>
          <w:sz w:val="26"/>
          <w:szCs w:val="26"/>
          <w:lang w:val="pt-BR"/>
        </w:rPr>
        <w:t xml:space="preserve">cấu </w:t>
      </w:r>
      <w:r w:rsidRPr="007759C3">
        <w:rPr>
          <w:color w:val="000000" w:themeColor="text1"/>
          <w:sz w:val="26"/>
          <w:szCs w:val="26"/>
          <w:lang w:val="pt-BR"/>
        </w:rPr>
        <w:t>càng lớn thì độ phủ của vật rơi rụng càng lớn và độ che phủ củ</w:t>
      </w:r>
      <w:r w:rsidR="00202202" w:rsidRPr="007759C3">
        <w:rPr>
          <w:color w:val="000000" w:themeColor="text1"/>
          <w:sz w:val="26"/>
          <w:szCs w:val="26"/>
          <w:lang w:val="pt-BR"/>
        </w:rPr>
        <w:t>a cây bụ</w:t>
      </w:r>
      <w:r w:rsidRPr="007759C3">
        <w:rPr>
          <w:color w:val="000000" w:themeColor="text1"/>
          <w:sz w:val="26"/>
          <w:szCs w:val="26"/>
          <w:lang w:val="pt-BR"/>
        </w:rPr>
        <w:t>i thảm tươi càng nhỏ. Độ phủ của các kết cấu biến động từ 44,52% đến 88,64 %. Trong đó độ phủ lớn nhất là kết cấu kín (88,64%), tiếp đến là kết cấu hơi kín (44,52%) và kết cấu thưa (85,42%).</w:t>
      </w:r>
    </w:p>
    <w:p w:rsidR="005F21E9" w:rsidRPr="007759C3" w:rsidRDefault="005F21E9" w:rsidP="00481389">
      <w:pPr>
        <w:spacing w:before="120" w:after="120" w:line="271" w:lineRule="auto"/>
        <w:ind w:firstLine="709"/>
        <w:jc w:val="both"/>
        <w:rPr>
          <w:color w:val="000000" w:themeColor="text1"/>
          <w:sz w:val="26"/>
          <w:szCs w:val="26"/>
          <w:lang w:val="pt-BR"/>
        </w:rPr>
      </w:pPr>
      <w:r w:rsidRPr="007759C3">
        <w:rPr>
          <w:color w:val="000000" w:themeColor="text1"/>
          <w:sz w:val="26"/>
          <w:szCs w:val="26"/>
          <w:lang w:val="pt-BR"/>
        </w:rPr>
        <w:t>Độ che phủ của thảm tươi cây bụi</w:t>
      </w:r>
      <w:r w:rsidR="009B54DD" w:rsidRPr="007759C3">
        <w:rPr>
          <w:color w:val="000000" w:themeColor="text1"/>
          <w:sz w:val="26"/>
          <w:szCs w:val="26"/>
          <w:lang w:val="pt-BR"/>
        </w:rPr>
        <w:t xml:space="preserve"> (</w:t>
      </w:r>
      <w:r w:rsidR="004D22B6" w:rsidRPr="007759C3">
        <w:rPr>
          <w:color w:val="000000" w:themeColor="text1"/>
          <w:sz w:val="26"/>
          <w:szCs w:val="26"/>
          <w:lang w:val="pt-BR"/>
        </w:rPr>
        <w:t>C</w:t>
      </w:r>
      <w:r w:rsidR="009B54DD" w:rsidRPr="007759C3">
        <w:rPr>
          <w:color w:val="000000" w:themeColor="text1"/>
          <w:sz w:val="26"/>
          <w:szCs w:val="26"/>
          <w:lang w:val="pt-BR"/>
        </w:rPr>
        <w:t>P%)</w:t>
      </w:r>
      <w:r w:rsidRPr="007759C3">
        <w:rPr>
          <w:color w:val="000000" w:themeColor="text1"/>
          <w:sz w:val="26"/>
          <w:szCs w:val="26"/>
          <w:lang w:val="pt-BR"/>
        </w:rPr>
        <w:t xml:space="preserve"> biến động từ 10,28% đến 15,44% vì ở vùng cát thực vật che phủ rất thấp. Trong đó, kết cấu kín có độ che phủ cây bụi thảm cao nhất tiếp đến là kết cấu hơi kín và thấp nhất là kết cấu thưa.</w:t>
      </w:r>
    </w:p>
    <w:p w:rsidR="005F21E9" w:rsidRPr="007759C3" w:rsidRDefault="005F21E9" w:rsidP="00481389">
      <w:pPr>
        <w:spacing w:before="120" w:after="120" w:line="271" w:lineRule="auto"/>
        <w:ind w:firstLine="709"/>
        <w:jc w:val="both"/>
        <w:rPr>
          <w:color w:val="000000" w:themeColor="text1"/>
          <w:sz w:val="26"/>
          <w:szCs w:val="26"/>
          <w:lang w:val="pt-BR"/>
        </w:rPr>
      </w:pPr>
      <w:r w:rsidRPr="007759C3">
        <w:rPr>
          <w:color w:val="000000" w:themeColor="text1"/>
          <w:sz w:val="26"/>
          <w:szCs w:val="26"/>
          <w:lang w:val="pt-BR"/>
        </w:rPr>
        <w:t>Vật rơi rụng (VRR%) biến động từ 69,66% đến 92,55%  so với rừng tiêu chuẩn là tương đối. Trong đó, kết cấu kín có vật rơi rụng cao nhất (92,55%) tiếp đến là là kết hơi kín 78,5% và thấp nhất là kết cấu thưa 69,66%.</w:t>
      </w:r>
    </w:p>
    <w:p w:rsidR="005F21E9" w:rsidRPr="007759C3" w:rsidRDefault="005F21E9" w:rsidP="00481389">
      <w:pPr>
        <w:spacing w:before="120" w:after="120" w:line="271" w:lineRule="auto"/>
        <w:ind w:firstLine="709"/>
        <w:jc w:val="both"/>
        <w:rPr>
          <w:color w:val="000000" w:themeColor="text1"/>
          <w:sz w:val="26"/>
          <w:szCs w:val="26"/>
          <w:lang w:val="pt-BR"/>
        </w:rPr>
      </w:pPr>
      <w:r w:rsidRPr="007759C3">
        <w:rPr>
          <w:color w:val="000000" w:themeColor="text1"/>
          <w:sz w:val="26"/>
          <w:szCs w:val="26"/>
          <w:lang w:val="pt-BR"/>
        </w:rPr>
        <w:t xml:space="preserve">Z% là chỉ tiêu tổng hợp được tính bằng tổng của độ phủ tồng cây cao cây, độ che phủ của cây bụi thảm tươi và độ phủ của vật rơi rụng. Giá trị chỉ tiêu này biến động từ 129,62% đến 181,47%. Trong đó, chỉ tiêu này đạt cao nhất là kết cấu kín tiếp đến là kết cấu hơi kín và thấp nhất là kết cấu thưa. </w:t>
      </w:r>
    </w:p>
    <w:p w:rsidR="005F21E9" w:rsidRPr="007759C3" w:rsidRDefault="005F21E9" w:rsidP="00481389">
      <w:pPr>
        <w:spacing w:before="120" w:after="120" w:line="271" w:lineRule="auto"/>
        <w:ind w:firstLine="709"/>
        <w:jc w:val="both"/>
        <w:rPr>
          <w:color w:val="000000" w:themeColor="text1"/>
          <w:sz w:val="26"/>
          <w:szCs w:val="26"/>
          <w:lang w:val="pt-BR"/>
        </w:rPr>
      </w:pPr>
      <w:r w:rsidRPr="007759C3">
        <w:rPr>
          <w:color w:val="000000" w:themeColor="text1"/>
          <w:sz w:val="26"/>
          <w:szCs w:val="26"/>
          <w:lang w:val="pt-BR"/>
        </w:rPr>
        <w:t>Qua phân tích về các chỉ tiêu cấu trúc rừng liên quan đến khả năng phòng hộ, thấy rằng trong 3 kết cấu keo lá liềm trồng phòng hộ vùng cát ven biển tỉnh Quảng Trị, luận án đã chọn được kết cấ</w:t>
      </w:r>
      <w:r w:rsidR="006E2948" w:rsidRPr="007759C3">
        <w:rPr>
          <w:color w:val="000000" w:themeColor="text1"/>
          <w:sz w:val="26"/>
          <w:szCs w:val="26"/>
          <w:lang w:val="pt-BR"/>
        </w:rPr>
        <w:t>u kí</w:t>
      </w:r>
      <w:r w:rsidRPr="007759C3">
        <w:rPr>
          <w:color w:val="000000" w:themeColor="text1"/>
          <w:sz w:val="26"/>
          <w:szCs w:val="26"/>
          <w:lang w:val="pt-BR"/>
        </w:rPr>
        <w:t>n là có khả năng phòng hộ tốt nhất tiếp đến là kết cấu hơi kín.</w:t>
      </w:r>
    </w:p>
    <w:p w:rsidR="005F21E9" w:rsidRPr="007759C3" w:rsidRDefault="008443FD" w:rsidP="00481389">
      <w:pPr>
        <w:pStyle w:val="04D"/>
        <w:spacing w:line="271" w:lineRule="auto"/>
        <w:rPr>
          <w:b/>
          <w:i w:val="0"/>
          <w:color w:val="000000" w:themeColor="text1"/>
        </w:rPr>
      </w:pPr>
      <w:r w:rsidRPr="007759C3">
        <w:rPr>
          <w:b/>
          <w:i w:val="0"/>
          <w:color w:val="000000" w:themeColor="text1"/>
        </w:rPr>
        <w:t>d)</w:t>
      </w:r>
      <w:r w:rsidR="005F21E9" w:rsidRPr="007759C3">
        <w:rPr>
          <w:b/>
          <w:i w:val="0"/>
          <w:color w:val="000000" w:themeColor="text1"/>
        </w:rPr>
        <w:t xml:space="preserve"> Đánh giá khả năng cải thiện một số chỉ tiêu đất, nhiệt độ và lựa chọn kết cấu </w:t>
      </w:r>
      <w:r w:rsidR="00E328D8" w:rsidRPr="007759C3">
        <w:rPr>
          <w:b/>
          <w:i w:val="0"/>
          <w:color w:val="000000" w:themeColor="text1"/>
        </w:rPr>
        <w:t>keo lá liềm</w:t>
      </w:r>
      <w:r w:rsidR="005F21E9" w:rsidRPr="007759C3">
        <w:rPr>
          <w:b/>
          <w:i w:val="0"/>
          <w:color w:val="000000" w:themeColor="text1"/>
        </w:rPr>
        <w:t xml:space="preserve"> phòng hộ ven biển tỉnh Quảng Trị</w:t>
      </w:r>
    </w:p>
    <w:p w:rsidR="005F21E9" w:rsidRPr="007759C3" w:rsidRDefault="005F21E9" w:rsidP="00481389">
      <w:pPr>
        <w:pStyle w:val="0B"/>
        <w:spacing w:line="278" w:lineRule="auto"/>
        <w:rPr>
          <w:color w:val="000000" w:themeColor="text1"/>
        </w:rPr>
      </w:pPr>
      <w:bookmarkStart w:id="445" w:name="_Toc491072850"/>
      <w:bookmarkStart w:id="446" w:name="_Toc497917982"/>
      <w:bookmarkStart w:id="447" w:name="_Toc514270590"/>
      <w:r w:rsidRPr="007759C3">
        <w:rPr>
          <w:b/>
          <w:color w:val="000000" w:themeColor="text1"/>
        </w:rPr>
        <w:t xml:space="preserve">Bảng </w:t>
      </w:r>
      <w:r w:rsidR="008443FD" w:rsidRPr="007759C3">
        <w:rPr>
          <w:b/>
          <w:color w:val="000000" w:themeColor="text1"/>
        </w:rPr>
        <w:t>4</w:t>
      </w:r>
      <w:r w:rsidRPr="007759C3">
        <w:rPr>
          <w:b/>
          <w:color w:val="000000" w:themeColor="text1"/>
        </w:rPr>
        <w:t>.4</w:t>
      </w:r>
      <w:r w:rsidR="00646664" w:rsidRPr="007759C3">
        <w:rPr>
          <w:b/>
          <w:color w:val="000000" w:themeColor="text1"/>
        </w:rPr>
        <w:t>9</w:t>
      </w:r>
      <w:r w:rsidRPr="007759C3">
        <w:rPr>
          <w:b/>
          <w:color w:val="000000" w:themeColor="text1"/>
        </w:rPr>
        <w:t>.</w:t>
      </w:r>
      <w:r w:rsidRPr="007759C3">
        <w:rPr>
          <w:color w:val="000000" w:themeColor="text1"/>
        </w:rPr>
        <w:t xml:space="preserve"> Nhiệt độ và độ ẩm không khí trong và ngoài rừng</w:t>
      </w:r>
      <w:bookmarkEnd w:id="445"/>
      <w:bookmarkEnd w:id="446"/>
      <w:bookmarkEnd w:id="447"/>
    </w:p>
    <w:tbl>
      <w:tblPr>
        <w:tblW w:w="5000" w:type="pct"/>
        <w:jc w:val="center"/>
        <w:tblCellMar>
          <w:left w:w="57" w:type="dxa"/>
          <w:right w:w="57" w:type="dxa"/>
        </w:tblCellMar>
        <w:tblLook w:val="04A0" w:firstRow="1" w:lastRow="0" w:firstColumn="1" w:lastColumn="0" w:noHBand="0" w:noVBand="1"/>
      </w:tblPr>
      <w:tblGrid>
        <w:gridCol w:w="2309"/>
        <w:gridCol w:w="1705"/>
        <w:gridCol w:w="902"/>
        <w:gridCol w:w="902"/>
        <w:gridCol w:w="1163"/>
        <w:gridCol w:w="884"/>
        <w:gridCol w:w="1321"/>
      </w:tblGrid>
      <w:tr w:rsidR="005F21E9" w:rsidRPr="007759C3" w:rsidTr="00481389">
        <w:trPr>
          <w:trHeight w:val="280"/>
          <w:jc w:val="center"/>
        </w:trPr>
        <w:tc>
          <w:tcPr>
            <w:tcW w:w="125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5F21E9" w:rsidRPr="007759C3" w:rsidRDefault="00BE5231" w:rsidP="00481389">
            <w:pPr>
              <w:spacing w:before="60"/>
              <w:rPr>
                <w:b/>
                <w:color w:val="000000" w:themeColor="text1"/>
                <w:sz w:val="26"/>
                <w:szCs w:val="26"/>
              </w:rPr>
            </w:pPr>
            <w:r w:rsidRPr="007759C3">
              <w:rPr>
                <w:b/>
                <w:color w:val="000000" w:themeColor="text1"/>
                <w:sz w:val="26"/>
                <w:szCs w:val="26"/>
              </w:rPr>
              <w:t>Kiểu kết cấu</w:t>
            </w:r>
          </w:p>
        </w:tc>
        <w:tc>
          <w:tcPr>
            <w:tcW w:w="92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Vị trí</w:t>
            </w:r>
          </w:p>
        </w:tc>
        <w:tc>
          <w:tcPr>
            <w:tcW w:w="2096" w:type="pct"/>
            <w:gridSpan w:val="4"/>
            <w:tcBorders>
              <w:top w:val="single" w:sz="8" w:space="0" w:color="auto"/>
              <w:left w:val="nil"/>
              <w:bottom w:val="single" w:sz="8" w:space="0" w:color="auto"/>
              <w:right w:val="single" w:sz="8" w:space="0" w:color="000000"/>
            </w:tcBorders>
            <w:shd w:val="clear" w:color="auto" w:fill="auto"/>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Nhiệt độ (</w:t>
            </w:r>
            <w:r w:rsidRPr="007759C3">
              <w:rPr>
                <w:b/>
                <w:color w:val="000000" w:themeColor="text1"/>
                <w:sz w:val="26"/>
                <w:szCs w:val="26"/>
                <w:vertAlign w:val="superscript"/>
              </w:rPr>
              <w:t>0</w:t>
            </w:r>
            <w:r w:rsidRPr="007759C3">
              <w:rPr>
                <w:b/>
                <w:color w:val="000000" w:themeColor="text1"/>
                <w:sz w:val="26"/>
                <w:szCs w:val="26"/>
              </w:rPr>
              <w:t>C)</w:t>
            </w:r>
          </w:p>
        </w:tc>
        <w:tc>
          <w:tcPr>
            <w:tcW w:w="720" w:type="pct"/>
            <w:vMerge w:val="restart"/>
            <w:tcBorders>
              <w:top w:val="single" w:sz="8" w:space="0" w:color="auto"/>
              <w:left w:val="nil"/>
              <w:right w:val="single" w:sz="8" w:space="0" w:color="000000"/>
            </w:tcBorders>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Ẩm độ (%)</w:t>
            </w:r>
          </w:p>
        </w:tc>
      </w:tr>
      <w:tr w:rsidR="005F21E9" w:rsidRPr="007759C3" w:rsidTr="00481389">
        <w:trPr>
          <w:trHeight w:val="548"/>
          <w:jc w:val="center"/>
        </w:trPr>
        <w:tc>
          <w:tcPr>
            <w:tcW w:w="1257"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481389">
            <w:pPr>
              <w:spacing w:before="60"/>
              <w:rPr>
                <w:b/>
                <w:color w:val="000000" w:themeColor="text1"/>
                <w:sz w:val="26"/>
                <w:szCs w:val="26"/>
              </w:rPr>
            </w:pPr>
          </w:p>
        </w:tc>
        <w:tc>
          <w:tcPr>
            <w:tcW w:w="928" w:type="pct"/>
            <w:vMerge/>
            <w:tcBorders>
              <w:top w:val="single" w:sz="8" w:space="0" w:color="auto"/>
              <w:left w:val="single" w:sz="8" w:space="0" w:color="auto"/>
              <w:bottom w:val="single" w:sz="8" w:space="0" w:color="000000"/>
              <w:right w:val="single" w:sz="8" w:space="0" w:color="auto"/>
            </w:tcBorders>
            <w:vAlign w:val="center"/>
          </w:tcPr>
          <w:p w:rsidR="005F21E9" w:rsidRPr="007759C3" w:rsidRDefault="005F21E9" w:rsidP="00481389">
            <w:pPr>
              <w:spacing w:before="60"/>
              <w:rPr>
                <w:b/>
                <w:color w:val="000000" w:themeColor="text1"/>
                <w:sz w:val="26"/>
                <w:szCs w:val="26"/>
              </w:rPr>
            </w:pPr>
          </w:p>
        </w:tc>
        <w:tc>
          <w:tcPr>
            <w:tcW w:w="491"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Tối cao</w:t>
            </w:r>
          </w:p>
        </w:tc>
        <w:tc>
          <w:tcPr>
            <w:tcW w:w="491"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Tối thấp</w:t>
            </w:r>
          </w:p>
        </w:tc>
        <w:tc>
          <w:tcPr>
            <w:tcW w:w="633"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Trung bình</w:t>
            </w:r>
          </w:p>
        </w:tc>
        <w:tc>
          <w:tcPr>
            <w:tcW w:w="481"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b/>
                <w:color w:val="000000" w:themeColor="text1"/>
                <w:sz w:val="26"/>
                <w:szCs w:val="26"/>
              </w:rPr>
            </w:pPr>
            <w:r w:rsidRPr="007759C3">
              <w:rPr>
                <w:b/>
                <w:color w:val="000000" w:themeColor="text1"/>
                <w:sz w:val="26"/>
                <w:szCs w:val="26"/>
              </w:rPr>
              <w:t>Biên độ</w:t>
            </w:r>
          </w:p>
        </w:tc>
        <w:tc>
          <w:tcPr>
            <w:tcW w:w="720" w:type="pct"/>
            <w:vMerge/>
            <w:tcBorders>
              <w:left w:val="nil"/>
              <w:bottom w:val="single" w:sz="8" w:space="0" w:color="auto"/>
              <w:right w:val="single" w:sz="8" w:space="0" w:color="000000"/>
            </w:tcBorders>
            <w:vAlign w:val="center"/>
          </w:tcPr>
          <w:p w:rsidR="005F21E9" w:rsidRPr="007759C3" w:rsidRDefault="005F21E9" w:rsidP="00481389">
            <w:pPr>
              <w:spacing w:before="60"/>
              <w:rPr>
                <w:b/>
                <w:color w:val="000000" w:themeColor="text1"/>
                <w:sz w:val="26"/>
                <w:szCs w:val="26"/>
              </w:rPr>
            </w:pPr>
          </w:p>
        </w:tc>
      </w:tr>
      <w:tr w:rsidR="005F21E9" w:rsidRPr="007759C3" w:rsidTr="00481389">
        <w:trPr>
          <w:trHeight w:val="280"/>
          <w:jc w:val="center"/>
        </w:trPr>
        <w:tc>
          <w:tcPr>
            <w:tcW w:w="1257" w:type="pct"/>
            <w:vMerge w:val="restart"/>
            <w:tcBorders>
              <w:top w:val="nil"/>
              <w:left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 xml:space="preserve">Kết cấu rừng </w:t>
            </w:r>
            <w:r w:rsidR="0085552F" w:rsidRPr="007759C3">
              <w:rPr>
                <w:color w:val="000000" w:themeColor="text1"/>
                <w:sz w:val="26"/>
                <w:szCs w:val="26"/>
              </w:rPr>
              <w:br/>
            </w:r>
            <w:r w:rsidRPr="007759C3">
              <w:rPr>
                <w:color w:val="000000" w:themeColor="text1"/>
                <w:sz w:val="26"/>
                <w:szCs w:val="26"/>
              </w:rPr>
              <w:t>keo lá liềm thưa</w:t>
            </w: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Đất trống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42,2</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35,8</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39,0</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6,4</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55,4</w:t>
            </w:r>
          </w:p>
        </w:tc>
      </w:tr>
      <w:tr w:rsidR="005F21E9" w:rsidRPr="007759C3" w:rsidTr="00481389">
        <w:trPr>
          <w:trHeight w:val="280"/>
          <w:jc w:val="center"/>
        </w:trPr>
        <w:tc>
          <w:tcPr>
            <w:tcW w:w="1257" w:type="pct"/>
            <w:vMerge/>
            <w:tcBorders>
              <w:left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Trong rừng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37,1</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32,1</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34,6</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5,0</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63,1</w:t>
            </w:r>
          </w:p>
        </w:tc>
      </w:tr>
      <w:tr w:rsidR="005F21E9" w:rsidRPr="007759C3" w:rsidTr="00481389">
        <w:trPr>
          <w:trHeight w:val="280"/>
          <w:jc w:val="center"/>
        </w:trPr>
        <w:tc>
          <w:tcPr>
            <w:tcW w:w="1257" w:type="pct"/>
            <w:vMerge/>
            <w:tcBorders>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Chênh lệch</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5,0</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3,6</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4,3</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1,4</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7,7</w:t>
            </w:r>
          </w:p>
        </w:tc>
      </w:tr>
      <w:tr w:rsidR="005F21E9" w:rsidRPr="007759C3" w:rsidTr="00481389">
        <w:trPr>
          <w:trHeight w:val="280"/>
          <w:jc w:val="center"/>
        </w:trPr>
        <w:tc>
          <w:tcPr>
            <w:tcW w:w="125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Kết cấu rừng</w:t>
            </w:r>
            <w:r w:rsidR="0085552F" w:rsidRPr="007759C3">
              <w:rPr>
                <w:color w:val="000000" w:themeColor="text1"/>
                <w:sz w:val="26"/>
                <w:szCs w:val="26"/>
              </w:rPr>
              <w:br/>
            </w:r>
            <w:r w:rsidRPr="007759C3">
              <w:rPr>
                <w:color w:val="000000" w:themeColor="text1"/>
                <w:sz w:val="26"/>
                <w:szCs w:val="26"/>
              </w:rPr>
              <w:t xml:space="preserve"> keo lá liềm </w:t>
            </w:r>
            <w:r w:rsidR="00481389">
              <w:rPr>
                <w:color w:val="000000" w:themeColor="text1"/>
                <w:sz w:val="26"/>
                <w:szCs w:val="26"/>
              </w:rPr>
              <w:br/>
            </w:r>
            <w:r w:rsidRPr="007759C3">
              <w:rPr>
                <w:color w:val="000000" w:themeColor="text1"/>
                <w:sz w:val="26"/>
                <w:szCs w:val="26"/>
              </w:rPr>
              <w:t>hơi kín</w:t>
            </w: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Đất trống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41,9</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32,9</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37,4</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9,0</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56,6</w:t>
            </w:r>
          </w:p>
        </w:tc>
      </w:tr>
      <w:tr w:rsidR="005F21E9" w:rsidRPr="007759C3" w:rsidTr="00481389">
        <w:trPr>
          <w:trHeight w:val="280"/>
          <w:jc w:val="center"/>
        </w:trPr>
        <w:tc>
          <w:tcPr>
            <w:tcW w:w="1257" w:type="pct"/>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Trong rừng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37,8</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30,1</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34,0</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7,7</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64,5</w:t>
            </w:r>
          </w:p>
        </w:tc>
      </w:tr>
      <w:tr w:rsidR="005F21E9" w:rsidRPr="007759C3" w:rsidTr="00481389">
        <w:trPr>
          <w:trHeight w:val="280"/>
          <w:jc w:val="center"/>
        </w:trPr>
        <w:tc>
          <w:tcPr>
            <w:tcW w:w="1257" w:type="pct"/>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Chênh lệch</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4,1</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2,8</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3,4</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1,3</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7,9</w:t>
            </w:r>
          </w:p>
        </w:tc>
      </w:tr>
      <w:tr w:rsidR="005F21E9" w:rsidRPr="007759C3" w:rsidTr="00481389">
        <w:trPr>
          <w:trHeight w:val="280"/>
          <w:jc w:val="center"/>
        </w:trPr>
        <w:tc>
          <w:tcPr>
            <w:tcW w:w="1257" w:type="pct"/>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 xml:space="preserve">Kết cấu rừng </w:t>
            </w:r>
            <w:r w:rsidR="0085552F" w:rsidRPr="007759C3">
              <w:rPr>
                <w:color w:val="000000" w:themeColor="text1"/>
                <w:sz w:val="26"/>
                <w:szCs w:val="26"/>
              </w:rPr>
              <w:br/>
            </w:r>
            <w:r w:rsidRPr="007759C3">
              <w:rPr>
                <w:color w:val="000000" w:themeColor="text1"/>
                <w:sz w:val="26"/>
                <w:szCs w:val="26"/>
              </w:rPr>
              <w:t>keo lá liềm kín</w:t>
            </w: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Đất trống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40,11</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31,56</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35,84</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8,55</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56,4</w:t>
            </w:r>
          </w:p>
        </w:tc>
      </w:tr>
      <w:tr w:rsidR="005F21E9" w:rsidRPr="007759C3" w:rsidTr="00481389">
        <w:trPr>
          <w:trHeight w:val="280"/>
          <w:jc w:val="center"/>
        </w:trPr>
        <w:tc>
          <w:tcPr>
            <w:tcW w:w="1257" w:type="pct"/>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Trong rừng</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36,70</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29.45</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33,08</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7,25</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65,1</w:t>
            </w:r>
          </w:p>
        </w:tc>
      </w:tr>
      <w:tr w:rsidR="005F21E9" w:rsidRPr="007759C3" w:rsidTr="00481389">
        <w:trPr>
          <w:trHeight w:val="280"/>
          <w:jc w:val="center"/>
        </w:trPr>
        <w:tc>
          <w:tcPr>
            <w:tcW w:w="1257" w:type="pct"/>
            <w:vMerge/>
            <w:tcBorders>
              <w:top w:val="nil"/>
              <w:left w:val="single" w:sz="8" w:space="0" w:color="auto"/>
              <w:bottom w:val="single" w:sz="8" w:space="0" w:color="000000"/>
              <w:right w:val="single" w:sz="8" w:space="0" w:color="auto"/>
            </w:tcBorders>
            <w:vAlign w:val="center"/>
          </w:tcPr>
          <w:p w:rsidR="005F21E9" w:rsidRPr="007759C3" w:rsidRDefault="005F21E9" w:rsidP="00481389">
            <w:pPr>
              <w:spacing w:before="60"/>
              <w:rPr>
                <w:color w:val="000000" w:themeColor="text1"/>
                <w:sz w:val="26"/>
                <w:szCs w:val="26"/>
              </w:rPr>
            </w:pPr>
          </w:p>
        </w:tc>
        <w:tc>
          <w:tcPr>
            <w:tcW w:w="928" w:type="pct"/>
            <w:tcBorders>
              <w:top w:val="nil"/>
              <w:left w:val="nil"/>
              <w:bottom w:val="single" w:sz="8" w:space="0" w:color="auto"/>
              <w:right w:val="single" w:sz="8" w:space="0" w:color="auto"/>
            </w:tcBorders>
            <w:shd w:val="clear" w:color="auto" w:fill="auto"/>
            <w:vAlign w:val="center"/>
          </w:tcPr>
          <w:p w:rsidR="005F21E9" w:rsidRPr="007759C3" w:rsidRDefault="005F21E9" w:rsidP="00481389">
            <w:pPr>
              <w:spacing w:before="60"/>
              <w:rPr>
                <w:color w:val="000000" w:themeColor="text1"/>
                <w:sz w:val="26"/>
                <w:szCs w:val="26"/>
              </w:rPr>
            </w:pPr>
            <w:r w:rsidRPr="007759C3">
              <w:rPr>
                <w:iCs/>
                <w:color w:val="000000" w:themeColor="text1"/>
                <w:sz w:val="26"/>
                <w:szCs w:val="26"/>
              </w:rPr>
              <w:t>Chênh lệch</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3,41</w:t>
            </w:r>
          </w:p>
        </w:tc>
        <w:tc>
          <w:tcPr>
            <w:tcW w:w="49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2,11</w:t>
            </w:r>
          </w:p>
        </w:tc>
        <w:tc>
          <w:tcPr>
            <w:tcW w:w="633"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2,76</w:t>
            </w:r>
          </w:p>
        </w:tc>
        <w:tc>
          <w:tcPr>
            <w:tcW w:w="481" w:type="pct"/>
            <w:tcBorders>
              <w:top w:val="nil"/>
              <w:left w:val="nil"/>
              <w:bottom w:val="single" w:sz="8" w:space="0" w:color="auto"/>
              <w:right w:val="single" w:sz="8" w:space="0" w:color="auto"/>
            </w:tcBorders>
            <w:shd w:val="clear" w:color="auto" w:fill="auto"/>
            <w:noWrap/>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1,30</w:t>
            </w:r>
          </w:p>
        </w:tc>
        <w:tc>
          <w:tcPr>
            <w:tcW w:w="720" w:type="pct"/>
            <w:tcBorders>
              <w:top w:val="nil"/>
              <w:left w:val="nil"/>
              <w:bottom w:val="single" w:sz="8" w:space="0" w:color="auto"/>
              <w:right w:val="single" w:sz="8" w:space="0" w:color="auto"/>
            </w:tcBorders>
            <w:vAlign w:val="center"/>
          </w:tcPr>
          <w:p w:rsidR="005F21E9" w:rsidRPr="007759C3" w:rsidRDefault="005F21E9" w:rsidP="00481389">
            <w:pPr>
              <w:spacing w:before="60"/>
              <w:rPr>
                <w:color w:val="000000" w:themeColor="text1"/>
                <w:sz w:val="26"/>
                <w:szCs w:val="26"/>
              </w:rPr>
            </w:pPr>
            <w:r w:rsidRPr="007759C3">
              <w:rPr>
                <w:color w:val="000000" w:themeColor="text1"/>
                <w:sz w:val="26"/>
                <w:szCs w:val="26"/>
              </w:rPr>
              <w:t>8,7</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lastRenderedPageBreak/>
        <w:t xml:space="preserve">Qua bảng </w:t>
      </w:r>
      <w:r w:rsidR="008443FD" w:rsidRPr="007759C3">
        <w:rPr>
          <w:color w:val="000000" w:themeColor="text1"/>
          <w:sz w:val="26"/>
          <w:szCs w:val="26"/>
          <w:lang w:val="pt-BR"/>
        </w:rPr>
        <w:t>4</w:t>
      </w:r>
      <w:r w:rsidRPr="007759C3">
        <w:rPr>
          <w:color w:val="000000" w:themeColor="text1"/>
          <w:sz w:val="26"/>
          <w:szCs w:val="26"/>
          <w:lang w:val="pt-BR"/>
        </w:rPr>
        <w:t>.4</w:t>
      </w:r>
      <w:r w:rsidR="00646664" w:rsidRPr="007759C3">
        <w:rPr>
          <w:color w:val="000000" w:themeColor="text1"/>
          <w:sz w:val="26"/>
          <w:szCs w:val="26"/>
          <w:lang w:val="pt-BR"/>
        </w:rPr>
        <w:t>9</w:t>
      </w:r>
      <w:r w:rsidRPr="007759C3">
        <w:rPr>
          <w:color w:val="000000" w:themeColor="text1"/>
          <w:sz w:val="26"/>
          <w:szCs w:val="26"/>
          <w:lang w:val="pt-BR"/>
        </w:rPr>
        <w:t xml:space="preserve"> thấy rằng rừng keo lá liềm có khả năng cải thiện chế độ nhiệt và ẩm độ không khí tốt thể hiện: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Nhiệt độ không khí ở trong rừng nhỏ hơn nhiệt độ đất ngoài đất trống từ 2,76 – 4,3</w:t>
      </w:r>
      <w:r w:rsidRPr="007759C3">
        <w:rPr>
          <w:color w:val="000000" w:themeColor="text1"/>
          <w:sz w:val="26"/>
          <w:szCs w:val="26"/>
          <w:vertAlign w:val="superscript"/>
          <w:lang w:val="pt-BR"/>
        </w:rPr>
        <w:t xml:space="preserve"> 0</w:t>
      </w:r>
      <w:r w:rsidRPr="007759C3">
        <w:rPr>
          <w:color w:val="000000" w:themeColor="text1"/>
          <w:sz w:val="26"/>
          <w:szCs w:val="26"/>
          <w:lang w:val="pt-BR"/>
        </w:rPr>
        <w:t xml:space="preserve">C. Biên độ nhiệt độ đất khá lớn dao </w:t>
      </w:r>
      <w:r w:rsidR="00D06149" w:rsidRPr="007759C3">
        <w:rPr>
          <w:color w:val="000000" w:themeColor="text1"/>
          <w:sz w:val="26"/>
          <w:szCs w:val="26"/>
          <w:lang w:val="pt-BR"/>
        </w:rPr>
        <w:t>đ</w:t>
      </w:r>
      <w:r w:rsidRPr="007759C3">
        <w:rPr>
          <w:color w:val="000000" w:themeColor="text1"/>
          <w:sz w:val="26"/>
          <w:szCs w:val="26"/>
          <w:lang w:val="pt-BR"/>
        </w:rPr>
        <w:t xml:space="preserve">ộng từ 6 - 9 </w:t>
      </w:r>
      <w:r w:rsidRPr="007759C3">
        <w:rPr>
          <w:color w:val="000000" w:themeColor="text1"/>
          <w:sz w:val="26"/>
          <w:szCs w:val="26"/>
          <w:vertAlign w:val="superscript"/>
          <w:lang w:val="pt-BR"/>
        </w:rPr>
        <w:t>0</w:t>
      </w:r>
      <w:r w:rsidRPr="007759C3">
        <w:rPr>
          <w:color w:val="000000" w:themeColor="text1"/>
          <w:sz w:val="26"/>
          <w:szCs w:val="26"/>
          <w:lang w:val="pt-BR"/>
        </w:rPr>
        <w:t xml:space="preserve">C, vì vậy khi chọn loài cây trồng rừng trên đất cát không những phải đảm bảo yêu cầu chịu được nhiệt độ cao của đất cát mà còn phải chịu được mức độ biến đổi về nhiệt độ đất lớn.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Về ẩm độ tương đối, có sự biến đổi theo quy luật khi nhiệt độ cao thì ẩm độ không khí thấp và ngược lại. Ẩm độ không khí trung bình và tối thấp trong rừng luôn cao hơn ẩm độ không khí ngoài đất trống 7,7-8,7%; </w:t>
      </w:r>
    </w:p>
    <w:p w:rsidR="005F21E9" w:rsidRPr="007759C3" w:rsidRDefault="005F21E9" w:rsidP="0085552F">
      <w:pPr>
        <w:pStyle w:val="0B"/>
        <w:rPr>
          <w:color w:val="000000" w:themeColor="text1"/>
        </w:rPr>
      </w:pPr>
      <w:bookmarkStart w:id="448" w:name="_Toc491072851"/>
      <w:bookmarkStart w:id="449" w:name="_Toc497917983"/>
      <w:bookmarkStart w:id="450" w:name="_Toc514270591"/>
      <w:r w:rsidRPr="007759C3">
        <w:rPr>
          <w:b/>
          <w:color w:val="000000" w:themeColor="text1"/>
        </w:rPr>
        <w:t xml:space="preserve">Bảng </w:t>
      </w:r>
      <w:r w:rsidR="008443FD" w:rsidRPr="007759C3">
        <w:rPr>
          <w:b/>
          <w:color w:val="000000" w:themeColor="text1"/>
        </w:rPr>
        <w:t>4</w:t>
      </w:r>
      <w:r w:rsidRPr="007759C3">
        <w:rPr>
          <w:b/>
          <w:color w:val="000000" w:themeColor="text1"/>
        </w:rPr>
        <w:t>.</w:t>
      </w:r>
      <w:r w:rsidR="00646664" w:rsidRPr="007759C3">
        <w:rPr>
          <w:b/>
          <w:color w:val="000000" w:themeColor="text1"/>
        </w:rPr>
        <w:t>50</w:t>
      </w:r>
      <w:r w:rsidRPr="007759C3">
        <w:rPr>
          <w:b/>
          <w:color w:val="000000" w:themeColor="text1"/>
        </w:rPr>
        <w:t>.</w:t>
      </w:r>
      <w:r w:rsidRPr="007759C3">
        <w:rPr>
          <w:color w:val="000000" w:themeColor="text1"/>
        </w:rPr>
        <w:t xml:space="preserve"> Nhiệt độ và ẩm độ đất trong rừng và ngoài đất trống của các kết cấu</w:t>
      </w:r>
      <w:bookmarkEnd w:id="448"/>
      <w:bookmarkEnd w:id="449"/>
      <w:bookmarkEnd w:id="450"/>
    </w:p>
    <w:tbl>
      <w:tblPr>
        <w:tblW w:w="8491" w:type="dxa"/>
        <w:jc w:val="center"/>
        <w:tblLook w:val="04A0" w:firstRow="1" w:lastRow="0" w:firstColumn="1" w:lastColumn="0" w:noHBand="0" w:noVBand="1"/>
      </w:tblPr>
      <w:tblGrid>
        <w:gridCol w:w="1959"/>
        <w:gridCol w:w="1732"/>
        <w:gridCol w:w="960"/>
        <w:gridCol w:w="960"/>
        <w:gridCol w:w="960"/>
        <w:gridCol w:w="960"/>
        <w:gridCol w:w="960"/>
      </w:tblGrid>
      <w:tr w:rsidR="00083F5E" w:rsidRPr="007759C3" w:rsidTr="003C4CB8">
        <w:trPr>
          <w:trHeight w:val="375"/>
          <w:jc w:val="center"/>
        </w:trPr>
        <w:tc>
          <w:tcPr>
            <w:tcW w:w="1959" w:type="dxa"/>
            <w:vMerge w:val="restart"/>
            <w:tcBorders>
              <w:top w:val="single" w:sz="8" w:space="0" w:color="auto"/>
              <w:left w:val="single" w:sz="8" w:space="0" w:color="auto"/>
              <w:right w:val="single" w:sz="8" w:space="0" w:color="auto"/>
            </w:tcBorders>
            <w:shd w:val="clear" w:color="auto" w:fill="auto"/>
            <w:vAlign w:val="center"/>
          </w:tcPr>
          <w:p w:rsidR="00083F5E" w:rsidRPr="007759C3" w:rsidRDefault="00BE5231" w:rsidP="003C4CB8">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Kiểu kết cấu</w:t>
            </w:r>
          </w:p>
        </w:tc>
        <w:tc>
          <w:tcPr>
            <w:tcW w:w="1732"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83F5E" w:rsidRPr="007759C3" w:rsidRDefault="00083F5E" w:rsidP="003C4CB8">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Vị trí</w:t>
            </w:r>
          </w:p>
        </w:tc>
        <w:tc>
          <w:tcPr>
            <w:tcW w:w="3840" w:type="dxa"/>
            <w:gridSpan w:val="4"/>
            <w:tcBorders>
              <w:top w:val="single" w:sz="8" w:space="0" w:color="auto"/>
              <w:left w:val="nil"/>
              <w:bottom w:val="single" w:sz="8" w:space="0" w:color="auto"/>
              <w:right w:val="single" w:sz="8" w:space="0" w:color="000000"/>
            </w:tcBorders>
            <w:shd w:val="clear" w:color="auto" w:fill="auto"/>
            <w:vAlign w:val="center"/>
          </w:tcPr>
          <w:p w:rsidR="00083F5E" w:rsidRPr="007759C3" w:rsidRDefault="00083F5E" w:rsidP="003C4CB8">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Nhiệt độ đất (</w:t>
            </w:r>
            <w:r w:rsidRPr="007759C3">
              <w:rPr>
                <w:rFonts w:eastAsia="Times New Roman"/>
                <w:b/>
                <w:bCs/>
                <w:color w:val="000000" w:themeColor="text1"/>
                <w:sz w:val="26"/>
                <w:szCs w:val="26"/>
                <w:vertAlign w:val="superscript"/>
              </w:rPr>
              <w:t>o</w:t>
            </w:r>
            <w:r w:rsidRPr="007759C3">
              <w:rPr>
                <w:rFonts w:eastAsia="Times New Roman"/>
                <w:b/>
                <w:bCs/>
                <w:color w:val="000000" w:themeColor="text1"/>
                <w:sz w:val="26"/>
                <w:szCs w:val="26"/>
              </w:rPr>
              <w:t>C)</w:t>
            </w:r>
          </w:p>
        </w:tc>
        <w:tc>
          <w:tcPr>
            <w:tcW w:w="960" w:type="dxa"/>
            <w:vMerge w:val="restart"/>
            <w:tcBorders>
              <w:top w:val="single" w:sz="8" w:space="0" w:color="auto"/>
              <w:left w:val="nil"/>
              <w:right w:val="single" w:sz="8" w:space="0" w:color="000000"/>
            </w:tcBorders>
            <w:vAlign w:val="center"/>
          </w:tcPr>
          <w:p w:rsidR="00083F5E" w:rsidRPr="007759C3" w:rsidRDefault="00083F5E" w:rsidP="003C4CB8">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Ẩm độ (%)</w:t>
            </w:r>
          </w:p>
        </w:tc>
      </w:tr>
      <w:tr w:rsidR="00083F5E" w:rsidRPr="007759C3" w:rsidTr="003C4CB8">
        <w:trPr>
          <w:trHeight w:val="675"/>
          <w:jc w:val="center"/>
        </w:trPr>
        <w:tc>
          <w:tcPr>
            <w:tcW w:w="1959" w:type="dxa"/>
            <w:vMerge/>
            <w:tcBorders>
              <w:left w:val="single" w:sz="8" w:space="0" w:color="auto"/>
              <w:bottom w:val="single" w:sz="8" w:space="0" w:color="auto"/>
              <w:right w:val="single" w:sz="8" w:space="0" w:color="auto"/>
            </w:tcBorders>
            <w:shd w:val="clear" w:color="auto" w:fill="auto"/>
            <w:vAlign w:val="center"/>
          </w:tcPr>
          <w:p w:rsidR="00083F5E" w:rsidRPr="007759C3" w:rsidRDefault="00083F5E" w:rsidP="003C4CB8">
            <w:pPr>
              <w:spacing w:before="120" w:after="120"/>
              <w:rPr>
                <w:rFonts w:eastAsia="Times New Roman"/>
                <w:color w:val="000000" w:themeColor="text1"/>
                <w:sz w:val="26"/>
                <w:szCs w:val="26"/>
              </w:rPr>
            </w:pPr>
          </w:p>
        </w:tc>
        <w:tc>
          <w:tcPr>
            <w:tcW w:w="1732" w:type="dxa"/>
            <w:vMerge/>
            <w:tcBorders>
              <w:top w:val="single" w:sz="8" w:space="0" w:color="auto"/>
              <w:left w:val="single" w:sz="8" w:space="0" w:color="auto"/>
              <w:bottom w:val="single" w:sz="8" w:space="0" w:color="000000"/>
              <w:right w:val="single" w:sz="8" w:space="0" w:color="auto"/>
            </w:tcBorders>
            <w:vAlign w:val="center"/>
          </w:tcPr>
          <w:p w:rsidR="00083F5E" w:rsidRPr="007759C3" w:rsidRDefault="00083F5E" w:rsidP="003C4CB8">
            <w:pPr>
              <w:spacing w:before="120" w:after="120"/>
              <w:rPr>
                <w:rFonts w:eastAsia="Times New Roman"/>
                <w:b/>
                <w:bCs/>
                <w:color w:val="000000" w:themeColor="text1"/>
                <w:sz w:val="26"/>
                <w:szCs w:val="26"/>
              </w:rPr>
            </w:pPr>
          </w:p>
        </w:tc>
        <w:tc>
          <w:tcPr>
            <w:tcW w:w="960" w:type="dxa"/>
            <w:tcBorders>
              <w:top w:val="nil"/>
              <w:left w:val="nil"/>
              <w:bottom w:val="single" w:sz="8" w:space="0" w:color="auto"/>
              <w:right w:val="single" w:sz="8" w:space="0" w:color="auto"/>
            </w:tcBorders>
            <w:shd w:val="clear" w:color="auto" w:fill="auto"/>
            <w:vAlign w:val="center"/>
          </w:tcPr>
          <w:p w:rsidR="00083F5E" w:rsidRPr="007759C3" w:rsidRDefault="00083F5E" w:rsidP="003C4CB8">
            <w:pPr>
              <w:spacing w:before="120" w:after="120"/>
              <w:rPr>
                <w:rFonts w:eastAsia="Times New Roman"/>
                <w:b/>
                <w:color w:val="000000" w:themeColor="text1"/>
                <w:sz w:val="26"/>
                <w:szCs w:val="26"/>
              </w:rPr>
            </w:pPr>
            <w:r w:rsidRPr="007759C3">
              <w:rPr>
                <w:rFonts w:eastAsia="Times New Roman"/>
                <w:b/>
                <w:color w:val="000000" w:themeColor="text1"/>
                <w:sz w:val="26"/>
                <w:szCs w:val="26"/>
              </w:rPr>
              <w:t>Tối cao</w:t>
            </w:r>
          </w:p>
        </w:tc>
        <w:tc>
          <w:tcPr>
            <w:tcW w:w="960" w:type="dxa"/>
            <w:tcBorders>
              <w:top w:val="nil"/>
              <w:left w:val="nil"/>
              <w:bottom w:val="single" w:sz="8" w:space="0" w:color="auto"/>
              <w:right w:val="single" w:sz="8" w:space="0" w:color="auto"/>
            </w:tcBorders>
            <w:shd w:val="clear" w:color="auto" w:fill="auto"/>
            <w:vAlign w:val="center"/>
          </w:tcPr>
          <w:p w:rsidR="00083F5E" w:rsidRPr="007759C3" w:rsidRDefault="00083F5E" w:rsidP="003C4CB8">
            <w:pPr>
              <w:spacing w:before="120" w:after="120"/>
              <w:rPr>
                <w:rFonts w:eastAsia="Times New Roman"/>
                <w:b/>
                <w:color w:val="000000" w:themeColor="text1"/>
                <w:sz w:val="26"/>
                <w:szCs w:val="26"/>
              </w:rPr>
            </w:pPr>
            <w:r w:rsidRPr="007759C3">
              <w:rPr>
                <w:rFonts w:eastAsia="Times New Roman"/>
                <w:b/>
                <w:color w:val="000000" w:themeColor="text1"/>
                <w:sz w:val="26"/>
                <w:szCs w:val="26"/>
              </w:rPr>
              <w:t>Tối thấp</w:t>
            </w:r>
          </w:p>
        </w:tc>
        <w:tc>
          <w:tcPr>
            <w:tcW w:w="960" w:type="dxa"/>
            <w:tcBorders>
              <w:top w:val="nil"/>
              <w:left w:val="nil"/>
              <w:bottom w:val="single" w:sz="8" w:space="0" w:color="auto"/>
              <w:right w:val="single" w:sz="8" w:space="0" w:color="auto"/>
            </w:tcBorders>
            <w:shd w:val="clear" w:color="auto" w:fill="auto"/>
            <w:vAlign w:val="center"/>
          </w:tcPr>
          <w:p w:rsidR="00083F5E" w:rsidRPr="007759C3" w:rsidRDefault="00083F5E" w:rsidP="003C4CB8">
            <w:pPr>
              <w:spacing w:before="120" w:after="120"/>
              <w:rPr>
                <w:rFonts w:eastAsia="Times New Roman"/>
                <w:b/>
                <w:color w:val="000000" w:themeColor="text1"/>
                <w:sz w:val="26"/>
                <w:szCs w:val="26"/>
              </w:rPr>
            </w:pPr>
            <w:r w:rsidRPr="007759C3">
              <w:rPr>
                <w:rFonts w:eastAsia="Times New Roman"/>
                <w:b/>
                <w:color w:val="000000" w:themeColor="text1"/>
                <w:sz w:val="26"/>
                <w:szCs w:val="26"/>
              </w:rPr>
              <w:t>Trung bình</w:t>
            </w:r>
          </w:p>
        </w:tc>
        <w:tc>
          <w:tcPr>
            <w:tcW w:w="960" w:type="dxa"/>
            <w:tcBorders>
              <w:top w:val="nil"/>
              <w:left w:val="nil"/>
              <w:bottom w:val="single" w:sz="8" w:space="0" w:color="auto"/>
              <w:right w:val="single" w:sz="8" w:space="0" w:color="auto"/>
            </w:tcBorders>
            <w:shd w:val="clear" w:color="auto" w:fill="auto"/>
            <w:vAlign w:val="center"/>
          </w:tcPr>
          <w:p w:rsidR="00083F5E" w:rsidRPr="007759C3" w:rsidRDefault="00083F5E" w:rsidP="003C4CB8">
            <w:pPr>
              <w:spacing w:before="120" w:after="120"/>
              <w:rPr>
                <w:rFonts w:eastAsia="Times New Roman"/>
                <w:b/>
                <w:color w:val="000000" w:themeColor="text1"/>
                <w:sz w:val="26"/>
                <w:szCs w:val="26"/>
              </w:rPr>
            </w:pPr>
            <w:r w:rsidRPr="007759C3">
              <w:rPr>
                <w:rFonts w:eastAsia="Times New Roman"/>
                <w:b/>
                <w:color w:val="000000" w:themeColor="text1"/>
                <w:sz w:val="26"/>
                <w:szCs w:val="26"/>
              </w:rPr>
              <w:t>Biên độ</w:t>
            </w:r>
          </w:p>
        </w:tc>
        <w:tc>
          <w:tcPr>
            <w:tcW w:w="960" w:type="dxa"/>
            <w:vMerge/>
            <w:tcBorders>
              <w:left w:val="nil"/>
              <w:bottom w:val="single" w:sz="8" w:space="0" w:color="auto"/>
              <w:right w:val="single" w:sz="8" w:space="0" w:color="000000"/>
            </w:tcBorders>
            <w:vAlign w:val="center"/>
          </w:tcPr>
          <w:p w:rsidR="00083F5E" w:rsidRPr="007759C3" w:rsidRDefault="00083F5E" w:rsidP="003C4CB8">
            <w:pPr>
              <w:spacing w:before="120" w:after="120"/>
              <w:rPr>
                <w:rFonts w:eastAsia="Times New Roman"/>
                <w:color w:val="000000" w:themeColor="text1"/>
                <w:sz w:val="26"/>
                <w:szCs w:val="26"/>
              </w:rPr>
            </w:pPr>
          </w:p>
        </w:tc>
      </w:tr>
      <w:tr w:rsidR="005F21E9" w:rsidRPr="007759C3" w:rsidTr="003C4CB8">
        <w:trPr>
          <w:trHeight w:val="345"/>
          <w:jc w:val="center"/>
        </w:trPr>
        <w:tc>
          <w:tcPr>
            <w:tcW w:w="1959"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Kết cấu keo </w:t>
            </w:r>
            <w:r w:rsidR="003C4CB8" w:rsidRPr="007759C3">
              <w:rPr>
                <w:rFonts w:eastAsia="Times New Roman"/>
                <w:color w:val="000000" w:themeColor="text1"/>
                <w:sz w:val="26"/>
                <w:szCs w:val="26"/>
              </w:rPr>
              <w:br/>
            </w:r>
            <w:r w:rsidRPr="007759C3">
              <w:rPr>
                <w:rFonts w:eastAsia="Times New Roman"/>
                <w:color w:val="000000" w:themeColor="text1"/>
                <w:sz w:val="26"/>
                <w:szCs w:val="26"/>
              </w:rPr>
              <w:t>lá liềm thưa</w:t>
            </w: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46,14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35,34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39,55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10,8</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4,5</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36,34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28,24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33,56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8,1</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8,5</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9,8</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5,99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2,7</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w:t>
            </w:r>
          </w:p>
        </w:tc>
      </w:tr>
      <w:tr w:rsidR="005F21E9" w:rsidRPr="007759C3" w:rsidTr="003C4CB8">
        <w:trPr>
          <w:trHeight w:val="345"/>
          <w:jc w:val="center"/>
        </w:trPr>
        <w:tc>
          <w:tcPr>
            <w:tcW w:w="1959"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Kết cấu keo </w:t>
            </w:r>
            <w:r w:rsidR="003C4CB8" w:rsidRPr="007759C3">
              <w:rPr>
                <w:rFonts w:eastAsia="Times New Roman"/>
                <w:color w:val="000000" w:themeColor="text1"/>
                <w:sz w:val="26"/>
                <w:szCs w:val="26"/>
              </w:rPr>
              <w:br/>
            </w:r>
            <w:r w:rsidRPr="007759C3">
              <w:rPr>
                <w:rFonts w:eastAsia="Times New Roman"/>
                <w:color w:val="000000" w:themeColor="text1"/>
                <w:sz w:val="26"/>
                <w:szCs w:val="26"/>
              </w:rPr>
              <w:t>lá liềm hơi kín</w:t>
            </w: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bCs/>
                <w:iCs/>
                <w:color w:val="000000" w:themeColor="text1"/>
                <w:sz w:val="26"/>
                <w:szCs w:val="26"/>
              </w:rPr>
              <w:t>45,41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bCs/>
                <w:iCs/>
                <w:color w:val="000000" w:themeColor="text1"/>
                <w:sz w:val="26"/>
                <w:szCs w:val="26"/>
              </w:rPr>
              <w:t>33,56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39,485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11,85</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4,2</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36,59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26,21</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31,4</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10,38</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9,1</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8,82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7,35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8,085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1,47</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4,9</w:t>
            </w:r>
          </w:p>
        </w:tc>
      </w:tr>
      <w:tr w:rsidR="005F21E9" w:rsidRPr="007759C3" w:rsidTr="003C4CB8">
        <w:trPr>
          <w:trHeight w:val="345"/>
          <w:jc w:val="center"/>
        </w:trPr>
        <w:tc>
          <w:tcPr>
            <w:tcW w:w="1959" w:type="dxa"/>
            <w:vMerge w:val="restar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 xml:space="preserve">Kết cấu keo </w:t>
            </w:r>
            <w:r w:rsidR="003C4CB8" w:rsidRPr="007759C3">
              <w:rPr>
                <w:rFonts w:eastAsia="Times New Roman"/>
                <w:color w:val="000000" w:themeColor="text1"/>
                <w:sz w:val="26"/>
                <w:szCs w:val="26"/>
              </w:rPr>
              <w:br/>
            </w:r>
            <w:r w:rsidRPr="007759C3">
              <w:rPr>
                <w:rFonts w:eastAsia="Times New Roman"/>
                <w:color w:val="000000" w:themeColor="text1"/>
                <w:sz w:val="26"/>
                <w:szCs w:val="26"/>
              </w:rPr>
              <w:t>lá liềm kín</w:t>
            </w: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Đất trống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44,13</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30,88</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37,505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13,25</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Trong rừng</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34,67</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22,16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28,415</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12,51</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9,2</w:t>
            </w:r>
          </w:p>
        </w:tc>
      </w:tr>
      <w:tr w:rsidR="005F21E9" w:rsidRPr="007759C3" w:rsidTr="003C4CB8">
        <w:trPr>
          <w:trHeight w:val="345"/>
          <w:jc w:val="center"/>
        </w:trPr>
        <w:tc>
          <w:tcPr>
            <w:tcW w:w="1959" w:type="dxa"/>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rFonts w:eastAsia="Times New Roman"/>
                <w:color w:val="000000" w:themeColor="text1"/>
                <w:sz w:val="26"/>
                <w:szCs w:val="26"/>
              </w:rPr>
            </w:pPr>
          </w:p>
        </w:tc>
        <w:tc>
          <w:tcPr>
            <w:tcW w:w="1732"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rFonts w:eastAsia="Times New Roman"/>
                <w:color w:val="000000" w:themeColor="text1"/>
                <w:sz w:val="26"/>
                <w:szCs w:val="26"/>
              </w:rPr>
            </w:pPr>
            <w:r w:rsidRPr="007759C3">
              <w:rPr>
                <w:rFonts w:eastAsia="Times New Roman"/>
                <w:color w:val="000000" w:themeColor="text1"/>
                <w:sz w:val="26"/>
                <w:szCs w:val="26"/>
              </w:rPr>
              <w:t>Chênh lệch</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9,46</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8,72</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9,09</w:t>
            </w:r>
          </w:p>
        </w:tc>
        <w:tc>
          <w:tcPr>
            <w:tcW w:w="960" w:type="dxa"/>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0,74</w:t>
            </w:r>
          </w:p>
        </w:tc>
        <w:tc>
          <w:tcPr>
            <w:tcW w:w="960" w:type="dxa"/>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5,2</w:t>
            </w:r>
          </w:p>
        </w:tc>
      </w:tr>
    </w:tbl>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Qua bảng số liệ</w:t>
      </w:r>
      <w:r w:rsidR="00646664" w:rsidRPr="007759C3">
        <w:rPr>
          <w:color w:val="000000" w:themeColor="text1"/>
          <w:sz w:val="26"/>
          <w:szCs w:val="26"/>
          <w:lang w:val="pt-BR"/>
        </w:rPr>
        <w:t>u 4.50</w:t>
      </w:r>
      <w:r w:rsidRPr="007759C3">
        <w:rPr>
          <w:color w:val="000000" w:themeColor="text1"/>
          <w:sz w:val="26"/>
          <w:szCs w:val="26"/>
          <w:lang w:val="pt-BR"/>
        </w:rPr>
        <w:t xml:space="preserve"> cho thấy nhiệt độ đất tối cao nơi trống là 44,13 - 46,14</w:t>
      </w:r>
      <w:r w:rsidRPr="007759C3">
        <w:rPr>
          <w:color w:val="000000" w:themeColor="text1"/>
          <w:sz w:val="26"/>
          <w:szCs w:val="26"/>
          <w:vertAlign w:val="superscript"/>
          <w:lang w:val="pt-BR"/>
        </w:rPr>
        <w:t>0</w:t>
      </w:r>
      <w:r w:rsidRPr="007759C3">
        <w:rPr>
          <w:color w:val="000000" w:themeColor="text1"/>
          <w:sz w:val="26"/>
          <w:szCs w:val="26"/>
          <w:lang w:val="pt-BR"/>
        </w:rPr>
        <w:t>C, điều này gây trở ngại cho sinh trưởng của hầu hết các loại cây trồng. Vì vậy để trồng rừng trên đất cát ven biển tỉnh Quảng Trị thành công cần làm giảm nhiệt độ đất và lựa chọn các loài có khả năng chịu nóng tốt.</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Nhiệt độ đất tối cao của đất trống thay đổi từ 44,13- 46,14 </w:t>
      </w:r>
      <w:r w:rsidRPr="007759C3">
        <w:rPr>
          <w:color w:val="000000" w:themeColor="text1"/>
          <w:sz w:val="26"/>
          <w:szCs w:val="26"/>
          <w:vertAlign w:val="superscript"/>
          <w:lang w:val="pt-BR"/>
        </w:rPr>
        <w:t>0</w:t>
      </w:r>
      <w:r w:rsidRPr="007759C3">
        <w:rPr>
          <w:color w:val="000000" w:themeColor="text1"/>
          <w:sz w:val="26"/>
          <w:szCs w:val="26"/>
          <w:lang w:val="pt-BR"/>
        </w:rPr>
        <w:t xml:space="preserve">C. Biên độ nhiệt độ đất dao động từ 10,08 - 13,25 </w:t>
      </w:r>
      <w:r w:rsidRPr="007759C3">
        <w:rPr>
          <w:color w:val="000000" w:themeColor="text1"/>
          <w:sz w:val="26"/>
          <w:szCs w:val="26"/>
          <w:vertAlign w:val="superscript"/>
          <w:lang w:val="pt-BR"/>
        </w:rPr>
        <w:t>0</w:t>
      </w:r>
      <w:r w:rsidRPr="007759C3">
        <w:rPr>
          <w:color w:val="000000" w:themeColor="text1"/>
          <w:sz w:val="26"/>
          <w:szCs w:val="26"/>
          <w:lang w:val="pt-BR"/>
        </w:rPr>
        <w:t xml:space="preserve">C. Chênh lệch về nhiệt độ đất ở trong rừng so với ngoài đất trống từ 5,99 – 9,09 </w:t>
      </w:r>
      <w:r w:rsidRPr="007759C3">
        <w:rPr>
          <w:color w:val="000000" w:themeColor="text1"/>
          <w:sz w:val="26"/>
          <w:szCs w:val="26"/>
          <w:vertAlign w:val="superscript"/>
          <w:lang w:val="pt-BR"/>
        </w:rPr>
        <w:t>0</w:t>
      </w:r>
      <w:r w:rsidRPr="007759C3">
        <w:rPr>
          <w:color w:val="000000" w:themeColor="text1"/>
          <w:sz w:val="26"/>
          <w:szCs w:val="26"/>
          <w:lang w:val="pt-BR"/>
        </w:rPr>
        <w:t xml:space="preserve">C và biên độ nhiệt của đất ở trong đai rừng so với ở vùng đất </w:t>
      </w:r>
      <w:r w:rsidRPr="007759C3">
        <w:rPr>
          <w:color w:val="000000" w:themeColor="text1"/>
          <w:sz w:val="26"/>
          <w:szCs w:val="26"/>
          <w:lang w:val="pt-BR"/>
        </w:rPr>
        <w:lastRenderedPageBreak/>
        <w:t xml:space="preserve">trống có sự chênh lệnh từ 0,74 – 2,7 </w:t>
      </w:r>
      <w:r w:rsidRPr="007759C3">
        <w:rPr>
          <w:color w:val="000000" w:themeColor="text1"/>
          <w:sz w:val="26"/>
          <w:szCs w:val="26"/>
          <w:vertAlign w:val="superscript"/>
          <w:lang w:val="pt-BR"/>
        </w:rPr>
        <w:t>0</w:t>
      </w:r>
      <w:r w:rsidRPr="007759C3">
        <w:rPr>
          <w:color w:val="000000" w:themeColor="text1"/>
          <w:sz w:val="26"/>
          <w:szCs w:val="26"/>
          <w:lang w:val="pt-BR"/>
        </w:rPr>
        <w:t>C chứng tỏ đai rừng keo lá liềm có khả năng cải thiện nhiệt độ đất.</w:t>
      </w:r>
    </w:p>
    <w:p w:rsidR="005F21E9" w:rsidRPr="007759C3" w:rsidRDefault="005F21E9" w:rsidP="003C4CB8">
      <w:pPr>
        <w:pStyle w:val="0B"/>
        <w:rPr>
          <w:color w:val="000000" w:themeColor="text1"/>
          <w:highlight w:val="yellow"/>
          <w:shd w:val="clear" w:color="auto" w:fill="FFFFFF"/>
        </w:rPr>
      </w:pPr>
      <w:bookmarkStart w:id="451" w:name="_Toc491072852"/>
      <w:bookmarkStart w:id="452" w:name="_Toc497917984"/>
      <w:bookmarkStart w:id="453" w:name="_Toc514270592"/>
      <w:r w:rsidRPr="007759C3">
        <w:rPr>
          <w:b/>
          <w:color w:val="000000" w:themeColor="text1"/>
        </w:rPr>
        <w:t xml:space="preserve">Bảng </w:t>
      </w:r>
      <w:r w:rsidR="008443FD" w:rsidRPr="007759C3">
        <w:rPr>
          <w:b/>
          <w:color w:val="000000" w:themeColor="text1"/>
        </w:rPr>
        <w:t>4</w:t>
      </w:r>
      <w:r w:rsidRPr="007759C3">
        <w:rPr>
          <w:b/>
          <w:color w:val="000000" w:themeColor="text1"/>
        </w:rPr>
        <w:t>.</w:t>
      </w:r>
      <w:r w:rsidR="00B52641" w:rsidRPr="007759C3">
        <w:rPr>
          <w:b/>
          <w:color w:val="000000" w:themeColor="text1"/>
        </w:rPr>
        <w:t>5</w:t>
      </w:r>
      <w:r w:rsidR="00646664" w:rsidRPr="007759C3">
        <w:rPr>
          <w:b/>
          <w:color w:val="000000" w:themeColor="text1"/>
        </w:rPr>
        <w:t>1</w:t>
      </w:r>
      <w:r w:rsidRPr="007759C3">
        <w:rPr>
          <w:b/>
          <w:color w:val="000000" w:themeColor="text1"/>
        </w:rPr>
        <w:t>.</w:t>
      </w:r>
      <w:r w:rsidRPr="007759C3">
        <w:rPr>
          <w:color w:val="000000" w:themeColor="text1"/>
        </w:rPr>
        <w:t xml:space="preserve"> Kết quả phân tích đất của các kết cấu </w:t>
      </w:r>
      <w:bookmarkEnd w:id="451"/>
      <w:r w:rsidR="00BE5231" w:rsidRPr="007759C3">
        <w:rPr>
          <w:color w:val="000000" w:themeColor="text1"/>
        </w:rPr>
        <w:t>keo lá liềm</w:t>
      </w:r>
      <w:bookmarkEnd w:id="452"/>
      <w:bookmarkEnd w:id="4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13"/>
        <w:gridCol w:w="1313"/>
        <w:gridCol w:w="1312"/>
        <w:gridCol w:w="1312"/>
        <w:gridCol w:w="1312"/>
        <w:gridCol w:w="1312"/>
        <w:gridCol w:w="1312"/>
      </w:tblGrid>
      <w:tr w:rsidR="003C4CB8" w:rsidRPr="007759C3" w:rsidTr="003C4CB8">
        <w:trPr>
          <w:trHeight w:val="1508"/>
          <w:jc w:val="center"/>
        </w:trPr>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Kiểu kết cấu</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Độ sâu lấy mẫu (cm)</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pH</w:t>
            </w:r>
            <w:r w:rsidRPr="007759C3">
              <w:rPr>
                <w:rFonts w:eastAsia="Times New Roman"/>
                <w:b/>
                <w:bCs/>
                <w:color w:val="000000" w:themeColor="text1"/>
                <w:sz w:val="26"/>
                <w:szCs w:val="26"/>
                <w:vertAlign w:val="subscript"/>
              </w:rPr>
              <w:t>KCl</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Mùn (%)</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N (%)</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P</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vertAlign w:val="subscript"/>
              </w:rPr>
              <w:t>5</w:t>
            </w:r>
          </w:p>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(mg/</w:t>
            </w:r>
          </w:p>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100 g đất)</w:t>
            </w:r>
          </w:p>
        </w:tc>
        <w:tc>
          <w:tcPr>
            <w:tcW w:w="714" w:type="pct"/>
            <w:shd w:val="clear" w:color="auto" w:fill="auto"/>
            <w:vAlign w:val="center"/>
          </w:tcPr>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K</w:t>
            </w:r>
            <w:r w:rsidRPr="007759C3">
              <w:rPr>
                <w:rFonts w:eastAsia="Times New Roman"/>
                <w:b/>
                <w:bCs/>
                <w:color w:val="000000" w:themeColor="text1"/>
                <w:sz w:val="26"/>
                <w:szCs w:val="26"/>
                <w:vertAlign w:val="subscript"/>
              </w:rPr>
              <w:t>2</w:t>
            </w:r>
            <w:r w:rsidRPr="007759C3">
              <w:rPr>
                <w:rFonts w:eastAsia="Times New Roman"/>
                <w:b/>
                <w:bCs/>
                <w:color w:val="000000" w:themeColor="text1"/>
                <w:sz w:val="26"/>
                <w:szCs w:val="26"/>
              </w:rPr>
              <w:t>O</w:t>
            </w:r>
            <w:r w:rsidRPr="007759C3">
              <w:rPr>
                <w:rFonts w:eastAsia="Times New Roman"/>
                <w:b/>
                <w:bCs/>
                <w:color w:val="000000" w:themeColor="text1"/>
                <w:sz w:val="26"/>
                <w:szCs w:val="26"/>
              </w:rPr>
              <w:br/>
              <w:t xml:space="preserve"> (mg/</w:t>
            </w:r>
          </w:p>
          <w:p w:rsidR="003C4CB8" w:rsidRPr="007759C3" w:rsidRDefault="003C4CB8" w:rsidP="003C4CB8">
            <w:pPr>
              <w:spacing w:before="120" w:after="120" w:line="240" w:lineRule="auto"/>
              <w:rPr>
                <w:rFonts w:eastAsia="Times New Roman"/>
                <w:b/>
                <w:bCs/>
                <w:color w:val="000000" w:themeColor="text1"/>
                <w:sz w:val="26"/>
                <w:szCs w:val="26"/>
              </w:rPr>
            </w:pPr>
            <w:r w:rsidRPr="007759C3">
              <w:rPr>
                <w:rFonts w:eastAsia="Times New Roman"/>
                <w:b/>
                <w:bCs/>
                <w:color w:val="000000" w:themeColor="text1"/>
                <w:sz w:val="26"/>
                <w:szCs w:val="26"/>
              </w:rPr>
              <w:t>100g đất)</w:t>
            </w:r>
          </w:p>
        </w:tc>
      </w:tr>
      <w:tr w:rsidR="005F21E9" w:rsidRPr="007759C3" w:rsidTr="003C4CB8">
        <w:trPr>
          <w:trHeight w:val="315"/>
          <w:jc w:val="center"/>
        </w:trPr>
        <w:tc>
          <w:tcPr>
            <w:tcW w:w="714" w:type="pct"/>
            <w:vMerge w:val="restar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 xml:space="preserve">Kết cấu rừng </w:t>
            </w:r>
            <w:r w:rsidR="00BE5231" w:rsidRPr="007759C3">
              <w:rPr>
                <w:rFonts w:eastAsia="Times New Roman"/>
                <w:color w:val="000000" w:themeColor="text1"/>
                <w:sz w:val="26"/>
                <w:szCs w:val="26"/>
              </w:rPr>
              <w:t xml:space="preserve">keo </w:t>
            </w:r>
            <w:r w:rsidR="003C4CB8" w:rsidRPr="007759C3">
              <w:rPr>
                <w:rFonts w:eastAsia="Times New Roman"/>
                <w:color w:val="000000" w:themeColor="text1"/>
                <w:sz w:val="26"/>
                <w:szCs w:val="26"/>
              </w:rPr>
              <w:br/>
            </w:r>
            <w:r w:rsidR="00BE5231" w:rsidRPr="007759C3">
              <w:rPr>
                <w:rFonts w:eastAsia="Times New Roman"/>
                <w:color w:val="000000" w:themeColor="text1"/>
                <w:sz w:val="26"/>
                <w:szCs w:val="26"/>
              </w:rPr>
              <w:t xml:space="preserve">lá liềm </w:t>
            </w:r>
            <w:r w:rsidRPr="007759C3">
              <w:rPr>
                <w:rFonts w:eastAsia="Times New Roman"/>
                <w:color w:val="000000" w:themeColor="text1"/>
                <w:sz w:val="26"/>
                <w:szCs w:val="26"/>
              </w:rPr>
              <w:t>thưa</w:t>
            </w: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0-30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4,07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0,49</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0,09</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0,75</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3,24</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30-60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4,04</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0,49</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0,02</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0,73</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2,58</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60-90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4,06</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0,06</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1,4</w:t>
            </w:r>
            <w:r w:rsidR="00B3408B" w:rsidRPr="007759C3">
              <w:rPr>
                <w:color w:val="000000" w:themeColor="text1"/>
                <w:sz w:val="26"/>
                <w:szCs w:val="26"/>
              </w:rPr>
              <w:t>0</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1,72</w:t>
            </w:r>
          </w:p>
        </w:tc>
      </w:tr>
      <w:tr w:rsidR="005F21E9" w:rsidRPr="007759C3" w:rsidTr="003C4CB8">
        <w:trPr>
          <w:trHeight w:val="315"/>
          <w:jc w:val="center"/>
        </w:trPr>
        <w:tc>
          <w:tcPr>
            <w:tcW w:w="714" w:type="pct"/>
            <w:vMerge w:val="restar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 xml:space="preserve">Kết cấu rừng </w:t>
            </w:r>
            <w:r w:rsidR="00BE5231" w:rsidRPr="007759C3">
              <w:rPr>
                <w:rFonts w:eastAsia="Times New Roman"/>
                <w:color w:val="000000" w:themeColor="text1"/>
                <w:sz w:val="26"/>
                <w:szCs w:val="26"/>
              </w:rPr>
              <w:t>keo</w:t>
            </w:r>
            <w:r w:rsidR="003C4CB8" w:rsidRPr="007759C3">
              <w:rPr>
                <w:rFonts w:eastAsia="Times New Roman"/>
                <w:color w:val="000000" w:themeColor="text1"/>
                <w:sz w:val="26"/>
                <w:szCs w:val="26"/>
              </w:rPr>
              <w:br/>
            </w:r>
            <w:r w:rsidR="00BE5231" w:rsidRPr="007759C3">
              <w:rPr>
                <w:rFonts w:eastAsia="Times New Roman"/>
                <w:color w:val="000000" w:themeColor="text1"/>
                <w:sz w:val="26"/>
                <w:szCs w:val="26"/>
              </w:rPr>
              <w:t xml:space="preserve"> lá liềm </w:t>
            </w:r>
            <w:r w:rsidR="003C4CB8" w:rsidRPr="007759C3">
              <w:rPr>
                <w:rFonts w:eastAsia="Times New Roman"/>
                <w:color w:val="000000" w:themeColor="text1"/>
                <w:sz w:val="26"/>
                <w:szCs w:val="26"/>
              </w:rPr>
              <w:br/>
            </w:r>
            <w:r w:rsidRPr="007759C3">
              <w:rPr>
                <w:rFonts w:eastAsia="Times New Roman"/>
                <w:color w:val="000000" w:themeColor="text1"/>
                <w:sz w:val="26"/>
                <w:szCs w:val="26"/>
              </w:rPr>
              <w:t>hơi kín</w:t>
            </w: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0-30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3,82</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0,67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0,03</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0,85</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7,97</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30-60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3,85</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0,35</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0,03</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0,51</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2,47</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60-90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3,88</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0,25</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0,04</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0,48</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2,23</w:t>
            </w:r>
          </w:p>
        </w:tc>
      </w:tr>
      <w:tr w:rsidR="005F21E9" w:rsidRPr="007759C3" w:rsidTr="003C4CB8">
        <w:trPr>
          <w:trHeight w:val="315"/>
          <w:jc w:val="center"/>
        </w:trPr>
        <w:tc>
          <w:tcPr>
            <w:tcW w:w="714" w:type="pct"/>
            <w:vMerge w:val="restar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Kết cấu rừng</w:t>
            </w:r>
            <w:r w:rsidR="00BE5231" w:rsidRPr="007759C3">
              <w:rPr>
                <w:rFonts w:eastAsia="Times New Roman"/>
                <w:color w:val="000000" w:themeColor="text1"/>
                <w:sz w:val="26"/>
                <w:szCs w:val="26"/>
              </w:rPr>
              <w:t xml:space="preserve"> keo </w:t>
            </w:r>
            <w:r w:rsidR="003C4CB8" w:rsidRPr="007759C3">
              <w:rPr>
                <w:rFonts w:eastAsia="Times New Roman"/>
                <w:color w:val="000000" w:themeColor="text1"/>
                <w:sz w:val="26"/>
                <w:szCs w:val="26"/>
              </w:rPr>
              <w:br/>
            </w:r>
            <w:r w:rsidR="00BE5231" w:rsidRPr="007759C3">
              <w:rPr>
                <w:rFonts w:eastAsia="Times New Roman"/>
                <w:color w:val="000000" w:themeColor="text1"/>
                <w:sz w:val="26"/>
                <w:szCs w:val="26"/>
              </w:rPr>
              <w:t xml:space="preserve">lá liềm </w:t>
            </w:r>
            <w:r w:rsidRPr="007759C3">
              <w:rPr>
                <w:rFonts w:eastAsia="Times New Roman"/>
                <w:color w:val="000000" w:themeColor="text1"/>
                <w:sz w:val="26"/>
                <w:szCs w:val="26"/>
              </w:rPr>
              <w:t>kín</w:t>
            </w: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0-30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4,37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0,67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0,01</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0,08</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2,88</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30-60</w:t>
            </w:r>
          </w:p>
        </w:tc>
        <w:tc>
          <w:tcPr>
            <w:tcW w:w="714" w:type="pct"/>
            <w:shd w:val="clear" w:color="auto" w:fill="auto"/>
            <w:noWrap/>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4,08</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0,37</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0,06</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0,03</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2,19</w:t>
            </w:r>
          </w:p>
        </w:tc>
      </w:tr>
      <w:tr w:rsidR="005F21E9" w:rsidRPr="007759C3" w:rsidTr="003C4CB8">
        <w:trPr>
          <w:trHeight w:val="315"/>
          <w:jc w:val="center"/>
        </w:trPr>
        <w:tc>
          <w:tcPr>
            <w:tcW w:w="714" w:type="pct"/>
            <w:vMerge/>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p>
        </w:tc>
        <w:tc>
          <w:tcPr>
            <w:tcW w:w="714" w:type="pct"/>
            <w:shd w:val="clear" w:color="auto" w:fill="auto"/>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60-90</w:t>
            </w:r>
          </w:p>
        </w:tc>
        <w:tc>
          <w:tcPr>
            <w:tcW w:w="714" w:type="pct"/>
            <w:shd w:val="clear" w:color="auto" w:fill="auto"/>
            <w:noWrap/>
            <w:vAlign w:val="center"/>
          </w:tcPr>
          <w:p w:rsidR="005F21E9" w:rsidRPr="007759C3" w:rsidRDefault="005F21E9" w:rsidP="003C4CB8">
            <w:pPr>
              <w:spacing w:before="120" w:after="120" w:line="240" w:lineRule="auto"/>
              <w:rPr>
                <w:rFonts w:eastAsia="Times New Roman"/>
                <w:color w:val="000000" w:themeColor="text1"/>
                <w:sz w:val="26"/>
                <w:szCs w:val="26"/>
              </w:rPr>
            </w:pPr>
            <w:r w:rsidRPr="007759C3">
              <w:rPr>
                <w:rFonts w:eastAsia="Times New Roman"/>
                <w:color w:val="000000" w:themeColor="text1"/>
                <w:sz w:val="26"/>
                <w:szCs w:val="26"/>
              </w:rPr>
              <w:t>3,98</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0,19</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0,01</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0,06</w:t>
            </w:r>
          </w:p>
        </w:tc>
        <w:tc>
          <w:tcPr>
            <w:tcW w:w="714" w:type="pct"/>
            <w:shd w:val="clear" w:color="auto" w:fill="auto"/>
            <w:vAlign w:val="center"/>
          </w:tcPr>
          <w:p w:rsidR="005F21E9" w:rsidRPr="007759C3" w:rsidRDefault="005F21E9" w:rsidP="003C4CB8">
            <w:pPr>
              <w:spacing w:before="120" w:after="120" w:line="240" w:lineRule="auto"/>
              <w:rPr>
                <w:color w:val="000000" w:themeColor="text1"/>
                <w:sz w:val="26"/>
                <w:szCs w:val="26"/>
              </w:rPr>
            </w:pPr>
            <w:r w:rsidRPr="007759C3">
              <w:rPr>
                <w:color w:val="000000" w:themeColor="text1"/>
                <w:sz w:val="26"/>
                <w:szCs w:val="26"/>
              </w:rPr>
              <w:t>2,45</w:t>
            </w:r>
          </w:p>
        </w:tc>
      </w:tr>
    </w:tbl>
    <w:p w:rsidR="005F21E9" w:rsidRPr="007759C3" w:rsidRDefault="005F21E9" w:rsidP="003C4CB8">
      <w:pPr>
        <w:pStyle w:val="0B"/>
        <w:rPr>
          <w:color w:val="000000" w:themeColor="text1"/>
        </w:rPr>
      </w:pPr>
      <w:bookmarkStart w:id="454" w:name="_Toc491072853"/>
      <w:bookmarkStart w:id="455" w:name="_Toc497917985"/>
      <w:bookmarkStart w:id="456" w:name="_Toc514270593"/>
      <w:r w:rsidRPr="007759C3">
        <w:rPr>
          <w:b/>
          <w:color w:val="000000" w:themeColor="text1"/>
        </w:rPr>
        <w:t xml:space="preserve">Bảng </w:t>
      </w:r>
      <w:r w:rsidR="008443FD" w:rsidRPr="007759C3">
        <w:rPr>
          <w:b/>
          <w:color w:val="000000" w:themeColor="text1"/>
        </w:rPr>
        <w:t>4</w:t>
      </w:r>
      <w:r w:rsidRPr="007759C3">
        <w:rPr>
          <w:b/>
          <w:color w:val="000000" w:themeColor="text1"/>
        </w:rPr>
        <w:t>.5</w:t>
      </w:r>
      <w:r w:rsidR="00646664" w:rsidRPr="007759C3">
        <w:rPr>
          <w:b/>
          <w:color w:val="000000" w:themeColor="text1"/>
        </w:rPr>
        <w:t>2</w:t>
      </w:r>
      <w:r w:rsidRPr="007759C3">
        <w:rPr>
          <w:b/>
          <w:color w:val="000000" w:themeColor="text1"/>
        </w:rPr>
        <w:t>.</w:t>
      </w:r>
      <w:r w:rsidRPr="007759C3">
        <w:rPr>
          <w:color w:val="000000" w:themeColor="text1"/>
        </w:rPr>
        <w:t xml:space="preserve"> Ảnh hưởng của các kết cấu có hệ số lọt gió khác nhau đến tốc độ gió</w:t>
      </w:r>
      <w:bookmarkEnd w:id="454"/>
      <w:bookmarkEnd w:id="455"/>
      <w:bookmarkEnd w:id="456"/>
    </w:p>
    <w:tbl>
      <w:tblPr>
        <w:tblW w:w="5127" w:type="pct"/>
        <w:jc w:val="center"/>
        <w:tblLook w:val="04A0" w:firstRow="1" w:lastRow="0" w:firstColumn="1" w:lastColumn="0" w:noHBand="0" w:noVBand="1"/>
      </w:tblPr>
      <w:tblGrid>
        <w:gridCol w:w="2267"/>
        <w:gridCol w:w="1908"/>
        <w:gridCol w:w="671"/>
        <w:gridCol w:w="671"/>
        <w:gridCol w:w="801"/>
        <w:gridCol w:w="801"/>
        <w:gridCol w:w="802"/>
        <w:gridCol w:w="802"/>
        <w:gridCol w:w="801"/>
      </w:tblGrid>
      <w:tr w:rsidR="003C4CB8" w:rsidRPr="007759C3" w:rsidTr="003C4CB8">
        <w:trPr>
          <w:trHeight w:val="141"/>
          <w:jc w:val="center"/>
        </w:trPr>
        <w:tc>
          <w:tcPr>
            <w:tcW w:w="1190" w:type="pct"/>
            <w:vMerge w:val="restart"/>
            <w:tcBorders>
              <w:top w:val="single" w:sz="4" w:space="0" w:color="auto"/>
              <w:left w:val="single" w:sz="4" w:space="0" w:color="auto"/>
              <w:right w:val="single" w:sz="4" w:space="0" w:color="auto"/>
            </w:tcBorders>
            <w:shd w:val="clear" w:color="auto" w:fill="auto"/>
            <w:noWrap/>
            <w:vAlign w:val="center"/>
          </w:tcPr>
          <w:p w:rsidR="003C4CB8" w:rsidRPr="008C4F81" w:rsidRDefault="003C4CB8" w:rsidP="003C4CB8">
            <w:pPr>
              <w:spacing w:before="120" w:after="120"/>
              <w:rPr>
                <w:b/>
                <w:color w:val="000000" w:themeColor="text1"/>
                <w:sz w:val="26"/>
                <w:szCs w:val="26"/>
                <w:lang w:val="pt-BR"/>
              </w:rPr>
            </w:pPr>
            <w:r w:rsidRPr="007759C3">
              <w:rPr>
                <w:b/>
                <w:color w:val="000000" w:themeColor="text1"/>
                <w:sz w:val="26"/>
                <w:szCs w:val="26"/>
                <w:lang w:val="nb-NO"/>
              </w:rPr>
              <w:t>Kiểu kết cấu</w:t>
            </w:r>
          </w:p>
          <w:p w:rsidR="003C4CB8" w:rsidRPr="008C4F81" w:rsidRDefault="003C4CB8" w:rsidP="003C4CB8">
            <w:pPr>
              <w:spacing w:before="120" w:after="120"/>
              <w:rPr>
                <w:b/>
                <w:color w:val="000000" w:themeColor="text1"/>
                <w:sz w:val="26"/>
                <w:szCs w:val="26"/>
                <w:lang w:val="pt-BR"/>
              </w:rPr>
            </w:pPr>
            <w:r w:rsidRPr="007759C3">
              <w:rPr>
                <w:b/>
                <w:color w:val="000000" w:themeColor="text1"/>
                <w:sz w:val="26"/>
                <w:szCs w:val="26"/>
                <w:lang w:val="nb-NO"/>
              </w:rPr>
              <w:t>Địa điểm</w:t>
            </w:r>
          </w:p>
        </w:tc>
        <w:tc>
          <w:tcPr>
            <w:tcW w:w="1002" w:type="pct"/>
            <w:vMerge w:val="restart"/>
            <w:tcBorders>
              <w:top w:val="single" w:sz="8" w:space="0" w:color="auto"/>
              <w:left w:val="single" w:sz="4" w:space="0" w:color="auto"/>
              <w:right w:val="single" w:sz="8" w:space="0" w:color="auto"/>
            </w:tcBorders>
            <w:shd w:val="clear" w:color="auto" w:fill="auto"/>
            <w:noWrap/>
            <w:vAlign w:val="center"/>
          </w:tcPr>
          <w:p w:rsidR="003C4CB8" w:rsidRPr="008C4F81" w:rsidRDefault="003C4CB8" w:rsidP="003C4CB8">
            <w:pPr>
              <w:spacing w:before="120" w:after="120"/>
              <w:rPr>
                <w:b/>
                <w:color w:val="000000" w:themeColor="text1"/>
                <w:sz w:val="26"/>
                <w:szCs w:val="26"/>
                <w:lang w:val="pt-BR"/>
              </w:rPr>
            </w:pPr>
            <w:r w:rsidRPr="007759C3">
              <w:rPr>
                <w:b/>
                <w:color w:val="000000" w:themeColor="text1"/>
                <w:sz w:val="26"/>
                <w:szCs w:val="26"/>
                <w:lang w:val="nb-NO"/>
              </w:rPr>
              <w:t>Vị trí đo</w:t>
            </w:r>
          </w:p>
          <w:p w:rsidR="003C4CB8" w:rsidRPr="008C4F81" w:rsidRDefault="003C4CB8" w:rsidP="003C4CB8">
            <w:pPr>
              <w:spacing w:before="120" w:after="120"/>
              <w:rPr>
                <w:b/>
                <w:color w:val="000000" w:themeColor="text1"/>
                <w:sz w:val="26"/>
                <w:szCs w:val="26"/>
                <w:lang w:val="pt-BR"/>
              </w:rPr>
            </w:pPr>
            <w:r w:rsidRPr="007759C3">
              <w:rPr>
                <w:b/>
                <w:color w:val="000000" w:themeColor="text1"/>
                <w:sz w:val="26"/>
                <w:szCs w:val="26"/>
                <w:lang w:val="nb-NO"/>
              </w:rPr>
              <w:t>tốc độ gió</w:t>
            </w:r>
          </w:p>
        </w:tc>
        <w:tc>
          <w:tcPr>
            <w:tcW w:w="35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V</w:t>
            </w:r>
            <w:r w:rsidRPr="007759C3">
              <w:rPr>
                <w:b/>
                <w:color w:val="000000" w:themeColor="text1"/>
                <w:sz w:val="26"/>
                <w:szCs w:val="26"/>
                <w:vertAlign w:val="subscript"/>
                <w:lang w:val="nb-NO"/>
              </w:rPr>
              <w:t>0</w:t>
            </w:r>
          </w:p>
        </w:tc>
        <w:tc>
          <w:tcPr>
            <w:tcW w:w="35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K</w:t>
            </w:r>
          </w:p>
        </w:tc>
        <w:tc>
          <w:tcPr>
            <w:tcW w:w="2103" w:type="pct"/>
            <w:gridSpan w:val="5"/>
            <w:tcBorders>
              <w:top w:val="single" w:sz="8" w:space="0" w:color="auto"/>
              <w:left w:val="nil"/>
              <w:bottom w:val="single" w:sz="8" w:space="0" w:color="auto"/>
              <w:right w:val="single" w:sz="8" w:space="0" w:color="000000"/>
            </w:tcBorders>
            <w:shd w:val="clear" w:color="auto" w:fill="auto"/>
            <w:noWrap/>
            <w:vAlign w:val="center"/>
          </w:tcPr>
          <w:p w:rsidR="003C4CB8" w:rsidRPr="007759C3" w:rsidRDefault="003C4CB8" w:rsidP="003C4CB8">
            <w:pPr>
              <w:spacing w:before="120" w:after="120"/>
              <w:rPr>
                <w:b/>
                <w:color w:val="000000" w:themeColor="text1"/>
                <w:sz w:val="26"/>
                <w:szCs w:val="26"/>
                <w:lang w:val="nb-NO"/>
              </w:rPr>
            </w:pPr>
            <w:r w:rsidRPr="007759C3">
              <w:rPr>
                <w:b/>
                <w:color w:val="000000" w:themeColor="text1"/>
                <w:sz w:val="26"/>
                <w:szCs w:val="26"/>
                <w:lang w:val="nb-NO"/>
              </w:rPr>
              <w:t>Phía sau đai (</w:t>
            </w:r>
            <w:r w:rsidR="008C4F81">
              <w:rPr>
                <w:b/>
                <w:color w:val="000000" w:themeColor="text1"/>
                <w:sz w:val="26"/>
                <w:szCs w:val="26"/>
                <w:lang w:val="nb-NO"/>
              </w:rPr>
              <w:t>\</w:t>
            </w:r>
            <w:r w:rsidRPr="007759C3">
              <w:rPr>
                <w:b/>
                <w:color w:val="000000" w:themeColor="text1"/>
                <w:sz w:val="26"/>
                <w:szCs w:val="26"/>
                <w:lang w:val="nb-NO"/>
              </w:rPr>
              <w:t>m)</w:t>
            </w:r>
          </w:p>
        </w:tc>
      </w:tr>
      <w:tr w:rsidR="003C4CB8" w:rsidRPr="007759C3" w:rsidTr="003C4CB8">
        <w:trPr>
          <w:trHeight w:val="141"/>
          <w:jc w:val="center"/>
        </w:trPr>
        <w:tc>
          <w:tcPr>
            <w:tcW w:w="1190" w:type="pct"/>
            <w:vMerge/>
            <w:tcBorders>
              <w:left w:val="single" w:sz="4" w:space="0" w:color="auto"/>
              <w:bottom w:val="single" w:sz="4" w:space="0" w:color="auto"/>
              <w:right w:val="single" w:sz="4"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p>
        </w:tc>
        <w:tc>
          <w:tcPr>
            <w:tcW w:w="1002" w:type="pct"/>
            <w:vMerge/>
            <w:tcBorders>
              <w:left w:val="single" w:sz="4" w:space="0" w:color="auto"/>
              <w:bottom w:val="single" w:sz="8" w:space="0" w:color="auto"/>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p>
        </w:tc>
        <w:tc>
          <w:tcPr>
            <w:tcW w:w="352" w:type="pct"/>
            <w:vMerge/>
            <w:tcBorders>
              <w:top w:val="single" w:sz="8" w:space="0" w:color="auto"/>
              <w:left w:val="single" w:sz="8" w:space="0" w:color="auto"/>
              <w:bottom w:val="single" w:sz="8" w:space="0" w:color="000000"/>
              <w:right w:val="single" w:sz="8" w:space="0" w:color="auto"/>
            </w:tcBorders>
            <w:vAlign w:val="center"/>
          </w:tcPr>
          <w:p w:rsidR="003C4CB8" w:rsidRPr="007759C3" w:rsidRDefault="003C4CB8" w:rsidP="003C4CB8">
            <w:pPr>
              <w:spacing w:before="120" w:after="120"/>
              <w:rPr>
                <w:b/>
                <w:color w:val="000000" w:themeColor="text1"/>
                <w:sz w:val="26"/>
                <w:szCs w:val="26"/>
              </w:rPr>
            </w:pPr>
          </w:p>
        </w:tc>
        <w:tc>
          <w:tcPr>
            <w:tcW w:w="352" w:type="pct"/>
            <w:vMerge/>
            <w:tcBorders>
              <w:top w:val="single" w:sz="8" w:space="0" w:color="auto"/>
              <w:left w:val="single" w:sz="8" w:space="0" w:color="auto"/>
              <w:bottom w:val="single" w:sz="8" w:space="0" w:color="000000"/>
              <w:right w:val="single" w:sz="8" w:space="0" w:color="auto"/>
            </w:tcBorders>
            <w:vAlign w:val="center"/>
          </w:tcPr>
          <w:p w:rsidR="003C4CB8" w:rsidRPr="007759C3" w:rsidRDefault="003C4CB8" w:rsidP="003C4CB8">
            <w:pPr>
              <w:spacing w:before="120" w:after="120"/>
              <w:rPr>
                <w:b/>
                <w:color w:val="000000" w:themeColor="text1"/>
                <w:sz w:val="26"/>
                <w:szCs w:val="26"/>
              </w:rPr>
            </w:pP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20</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40</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60</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b/>
                <w:color w:val="000000" w:themeColor="text1"/>
                <w:sz w:val="26"/>
                <w:szCs w:val="26"/>
              </w:rPr>
            </w:pPr>
            <w:r w:rsidRPr="007759C3">
              <w:rPr>
                <w:b/>
                <w:color w:val="000000" w:themeColor="text1"/>
                <w:sz w:val="26"/>
                <w:szCs w:val="26"/>
                <w:lang w:val="nb-NO"/>
              </w:rPr>
              <w:t>80</w:t>
            </w:r>
          </w:p>
        </w:tc>
        <w:tc>
          <w:tcPr>
            <w:tcW w:w="421" w:type="pct"/>
            <w:tcBorders>
              <w:top w:val="nil"/>
              <w:left w:val="nil"/>
              <w:bottom w:val="single" w:sz="8" w:space="0" w:color="auto"/>
              <w:right w:val="single" w:sz="8" w:space="0" w:color="auto"/>
            </w:tcBorders>
            <w:vAlign w:val="center"/>
          </w:tcPr>
          <w:p w:rsidR="003C4CB8" w:rsidRPr="007759C3" w:rsidRDefault="003C4CB8" w:rsidP="003C4CB8">
            <w:pPr>
              <w:spacing w:before="120" w:after="120"/>
              <w:rPr>
                <w:b/>
                <w:color w:val="000000" w:themeColor="text1"/>
                <w:sz w:val="26"/>
                <w:szCs w:val="26"/>
                <w:lang w:val="nb-NO"/>
              </w:rPr>
            </w:pPr>
            <w:r w:rsidRPr="007759C3">
              <w:rPr>
                <w:b/>
                <w:color w:val="000000" w:themeColor="text1"/>
                <w:sz w:val="26"/>
                <w:szCs w:val="26"/>
                <w:lang w:val="nb-NO"/>
              </w:rPr>
              <w:t>100</w:t>
            </w:r>
          </w:p>
        </w:tc>
      </w:tr>
      <w:tr w:rsidR="003C4CB8" w:rsidRPr="007759C3" w:rsidTr="003C4CB8">
        <w:trPr>
          <w:trHeight w:val="326"/>
          <w:jc w:val="center"/>
        </w:trPr>
        <w:tc>
          <w:tcPr>
            <w:tcW w:w="1190" w:type="pct"/>
            <w:vMerge w:val="restart"/>
            <w:tcBorders>
              <w:top w:val="single" w:sz="4" w:space="0" w:color="auto"/>
              <w:left w:val="single" w:sz="8" w:space="0" w:color="auto"/>
              <w:bottom w:val="nil"/>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lang w:val="nb-NO"/>
              </w:rPr>
              <w:t>Kết cấu thưa,</w:t>
            </w:r>
            <w:r w:rsidR="003C4CB8" w:rsidRPr="007759C3">
              <w:rPr>
                <w:color w:val="000000" w:themeColor="text1"/>
                <w:sz w:val="26"/>
                <w:szCs w:val="26"/>
                <w:lang w:val="nb-NO"/>
              </w:rPr>
              <w:br/>
            </w:r>
            <w:r w:rsidRPr="007759C3">
              <w:rPr>
                <w:color w:val="000000" w:themeColor="text1"/>
                <w:sz w:val="26"/>
                <w:szCs w:val="26"/>
                <w:lang w:val="nb-NO"/>
              </w:rPr>
              <w:t>Huyện Triệu Phong</w:t>
            </w:r>
          </w:p>
        </w:tc>
        <w:tc>
          <w:tcPr>
            <w:tcW w:w="1002" w:type="pct"/>
            <w:tcBorders>
              <w:top w:val="nil"/>
              <w:left w:val="single" w:sz="8" w:space="0" w:color="auto"/>
              <w:bottom w:val="single" w:sz="8" w:space="0" w:color="000000"/>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lang w:val="nb-NO"/>
              </w:rPr>
              <w:t>Ở độ cao 1,5 m</w:t>
            </w:r>
          </w:p>
        </w:tc>
        <w:tc>
          <w:tcPr>
            <w:tcW w:w="352" w:type="pc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4,67</w:t>
            </w:r>
          </w:p>
        </w:tc>
        <w:tc>
          <w:tcPr>
            <w:tcW w:w="352" w:type="pct"/>
            <w:vMerge w:val="restar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0,59</w:t>
            </w:r>
          </w:p>
        </w:tc>
        <w:tc>
          <w:tcPr>
            <w:tcW w:w="421" w:type="pc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3,37</w:t>
            </w:r>
          </w:p>
        </w:tc>
        <w:tc>
          <w:tcPr>
            <w:tcW w:w="421" w:type="pc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3,54</w:t>
            </w:r>
          </w:p>
        </w:tc>
        <w:tc>
          <w:tcPr>
            <w:tcW w:w="421" w:type="pc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3,67</w:t>
            </w:r>
          </w:p>
        </w:tc>
        <w:tc>
          <w:tcPr>
            <w:tcW w:w="421" w:type="pct"/>
            <w:tcBorders>
              <w:top w:val="nil"/>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3,84</w:t>
            </w:r>
          </w:p>
        </w:tc>
        <w:tc>
          <w:tcPr>
            <w:tcW w:w="421" w:type="pct"/>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3,91</w:t>
            </w:r>
          </w:p>
        </w:tc>
      </w:tr>
      <w:tr w:rsidR="003C4CB8" w:rsidRPr="007759C3" w:rsidTr="003C4CB8">
        <w:trPr>
          <w:trHeight w:val="301"/>
          <w:jc w:val="center"/>
        </w:trPr>
        <w:tc>
          <w:tcPr>
            <w:tcW w:w="1190" w:type="pct"/>
            <w:vMerge/>
            <w:tcBorders>
              <w:left w:val="single" w:sz="8" w:space="0" w:color="auto"/>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p>
        </w:tc>
        <w:tc>
          <w:tcPr>
            <w:tcW w:w="1002" w:type="pct"/>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So với V</w:t>
            </w:r>
            <w:r w:rsidRPr="007759C3">
              <w:rPr>
                <w:color w:val="000000" w:themeColor="text1"/>
                <w:sz w:val="26"/>
                <w:szCs w:val="26"/>
                <w:vertAlign w:val="subscript"/>
              </w:rPr>
              <w:t>0</w:t>
            </w:r>
            <w:r w:rsidRPr="007759C3">
              <w:rPr>
                <w:color w:val="000000" w:themeColor="text1"/>
                <w:sz w:val="26"/>
                <w:szCs w:val="26"/>
              </w:rPr>
              <w:t xml:space="preserve"> (%)</w:t>
            </w:r>
          </w:p>
        </w:tc>
        <w:tc>
          <w:tcPr>
            <w:tcW w:w="352"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100</w:t>
            </w:r>
          </w:p>
        </w:tc>
        <w:tc>
          <w:tcPr>
            <w:tcW w:w="352" w:type="pct"/>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color w:val="000000" w:themeColor="text1"/>
                <w:sz w:val="26"/>
                <w:szCs w:val="26"/>
              </w:rPr>
            </w:pP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72,16</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75,80</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78,59</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82,23</w:t>
            </w:r>
          </w:p>
        </w:tc>
        <w:tc>
          <w:tcPr>
            <w:tcW w:w="421" w:type="pct"/>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83,73</w:t>
            </w:r>
          </w:p>
        </w:tc>
      </w:tr>
      <w:tr w:rsidR="003C4CB8" w:rsidRPr="007759C3" w:rsidTr="003C4CB8">
        <w:trPr>
          <w:trHeight w:val="410"/>
          <w:jc w:val="center"/>
        </w:trPr>
        <w:tc>
          <w:tcPr>
            <w:tcW w:w="1190" w:type="pct"/>
            <w:vMerge w:val="restart"/>
            <w:tcBorders>
              <w:top w:val="nil"/>
              <w:left w:val="single" w:sz="8" w:space="0" w:color="auto"/>
              <w:bottom w:val="single" w:sz="8" w:space="0" w:color="000000"/>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Kết cấu hơi kín,</w:t>
            </w:r>
            <w:r w:rsidRPr="007759C3">
              <w:rPr>
                <w:color w:val="000000" w:themeColor="text1"/>
                <w:sz w:val="26"/>
                <w:szCs w:val="26"/>
              </w:rPr>
              <w:br/>
              <w:t>Huyện Gio Linh</w:t>
            </w:r>
          </w:p>
        </w:tc>
        <w:tc>
          <w:tcPr>
            <w:tcW w:w="1002" w:type="pct"/>
            <w:tcBorders>
              <w:top w:val="nil"/>
              <w:left w:val="nil"/>
              <w:bottom w:val="single" w:sz="8" w:space="0" w:color="auto"/>
              <w:right w:val="single" w:sz="8" w:space="0" w:color="auto"/>
            </w:tcBorders>
            <w:shd w:val="clear" w:color="auto" w:fill="auto"/>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Ở độ cao 1,5 m</w:t>
            </w:r>
          </w:p>
        </w:tc>
        <w:tc>
          <w:tcPr>
            <w:tcW w:w="352"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5,23</w:t>
            </w:r>
          </w:p>
        </w:tc>
        <w:tc>
          <w:tcPr>
            <w:tcW w:w="352" w:type="pct"/>
            <w:vMerge w:val="restart"/>
            <w:tcBorders>
              <w:top w:val="nil"/>
              <w:left w:val="single" w:sz="8" w:space="0" w:color="auto"/>
              <w:bottom w:val="single" w:sz="8" w:space="0" w:color="000000"/>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0,46</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3,25</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3,51</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3,71</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4,43</w:t>
            </w:r>
          </w:p>
        </w:tc>
        <w:tc>
          <w:tcPr>
            <w:tcW w:w="421" w:type="pct"/>
            <w:tcBorders>
              <w:top w:val="nil"/>
              <w:left w:val="nil"/>
              <w:bottom w:val="single" w:sz="8" w:space="0" w:color="auto"/>
              <w:right w:val="single" w:sz="8" w:space="0" w:color="auto"/>
            </w:tcBorders>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4,31</w:t>
            </w:r>
          </w:p>
        </w:tc>
      </w:tr>
      <w:tr w:rsidR="003C4CB8" w:rsidRPr="007759C3" w:rsidTr="003C4CB8">
        <w:trPr>
          <w:trHeight w:val="301"/>
          <w:jc w:val="center"/>
        </w:trPr>
        <w:tc>
          <w:tcPr>
            <w:tcW w:w="1190" w:type="pct"/>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color w:val="000000" w:themeColor="text1"/>
                <w:sz w:val="26"/>
                <w:szCs w:val="26"/>
              </w:rPr>
            </w:pPr>
          </w:p>
        </w:tc>
        <w:tc>
          <w:tcPr>
            <w:tcW w:w="1002" w:type="pct"/>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So với V</w:t>
            </w:r>
            <w:r w:rsidRPr="007759C3">
              <w:rPr>
                <w:color w:val="000000" w:themeColor="text1"/>
                <w:sz w:val="26"/>
                <w:szCs w:val="26"/>
                <w:vertAlign w:val="subscript"/>
              </w:rPr>
              <w:t>0</w:t>
            </w:r>
            <w:r w:rsidRPr="007759C3">
              <w:rPr>
                <w:color w:val="000000" w:themeColor="text1"/>
                <w:sz w:val="26"/>
                <w:szCs w:val="26"/>
              </w:rPr>
              <w:t xml:space="preserve"> (%)</w:t>
            </w:r>
          </w:p>
        </w:tc>
        <w:tc>
          <w:tcPr>
            <w:tcW w:w="352"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100</w:t>
            </w:r>
          </w:p>
        </w:tc>
        <w:tc>
          <w:tcPr>
            <w:tcW w:w="352" w:type="pct"/>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color w:val="000000" w:themeColor="text1"/>
                <w:sz w:val="26"/>
                <w:szCs w:val="26"/>
              </w:rPr>
            </w:pP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62,14</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67,11</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70,94</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84,70</w:t>
            </w:r>
          </w:p>
        </w:tc>
        <w:tc>
          <w:tcPr>
            <w:tcW w:w="421" w:type="pct"/>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82,41</w:t>
            </w:r>
          </w:p>
        </w:tc>
      </w:tr>
      <w:tr w:rsidR="003C4CB8" w:rsidRPr="007759C3" w:rsidTr="003C4CB8">
        <w:trPr>
          <w:trHeight w:val="410"/>
          <w:jc w:val="center"/>
        </w:trPr>
        <w:tc>
          <w:tcPr>
            <w:tcW w:w="1190" w:type="pct"/>
            <w:vMerge w:val="restart"/>
            <w:tcBorders>
              <w:top w:val="nil"/>
              <w:left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 xml:space="preserve">Kết cấu kín, </w:t>
            </w:r>
            <w:r w:rsidRPr="007759C3">
              <w:rPr>
                <w:color w:val="000000" w:themeColor="text1"/>
                <w:sz w:val="26"/>
                <w:szCs w:val="26"/>
              </w:rPr>
              <w:br/>
              <w:t>Huyện Vĩnh Linh</w:t>
            </w:r>
          </w:p>
        </w:tc>
        <w:tc>
          <w:tcPr>
            <w:tcW w:w="1002" w:type="pct"/>
            <w:tcBorders>
              <w:top w:val="nil"/>
              <w:left w:val="nil"/>
              <w:bottom w:val="single" w:sz="8" w:space="0" w:color="auto"/>
              <w:right w:val="single" w:sz="8" w:space="0" w:color="auto"/>
            </w:tcBorders>
            <w:shd w:val="clear" w:color="auto" w:fill="auto"/>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Ở độ cao 1,5 m</w:t>
            </w:r>
          </w:p>
        </w:tc>
        <w:tc>
          <w:tcPr>
            <w:tcW w:w="352"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4,72</w:t>
            </w:r>
          </w:p>
        </w:tc>
        <w:tc>
          <w:tcPr>
            <w:tcW w:w="352" w:type="pct"/>
            <w:vMerge w:val="restart"/>
            <w:tcBorders>
              <w:top w:val="nil"/>
              <w:left w:val="single" w:sz="8" w:space="0" w:color="auto"/>
              <w:bottom w:val="single" w:sz="8" w:space="0" w:color="000000"/>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0,24</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2,75</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3,05</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3,79</w:t>
            </w:r>
          </w:p>
        </w:tc>
        <w:tc>
          <w:tcPr>
            <w:tcW w:w="421" w:type="pct"/>
            <w:tcBorders>
              <w:top w:val="nil"/>
              <w:left w:val="nil"/>
              <w:bottom w:val="single" w:sz="8" w:space="0" w:color="auto"/>
              <w:right w:val="single" w:sz="8" w:space="0" w:color="auto"/>
            </w:tcBorders>
            <w:shd w:val="clear" w:color="auto" w:fill="auto"/>
            <w:noWrap/>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3,86</w:t>
            </w:r>
          </w:p>
        </w:tc>
        <w:tc>
          <w:tcPr>
            <w:tcW w:w="421" w:type="pct"/>
            <w:tcBorders>
              <w:top w:val="nil"/>
              <w:left w:val="nil"/>
              <w:bottom w:val="single" w:sz="8" w:space="0" w:color="auto"/>
              <w:right w:val="single" w:sz="8" w:space="0" w:color="auto"/>
            </w:tcBorders>
            <w:vAlign w:val="center"/>
          </w:tcPr>
          <w:p w:rsidR="003C4CB8" w:rsidRPr="007759C3" w:rsidRDefault="003C4CB8" w:rsidP="003C4CB8">
            <w:pPr>
              <w:spacing w:before="120" w:after="120"/>
              <w:rPr>
                <w:color w:val="000000" w:themeColor="text1"/>
                <w:sz w:val="26"/>
                <w:szCs w:val="26"/>
              </w:rPr>
            </w:pPr>
            <w:r w:rsidRPr="007759C3">
              <w:rPr>
                <w:color w:val="000000" w:themeColor="text1"/>
                <w:sz w:val="26"/>
                <w:szCs w:val="26"/>
              </w:rPr>
              <w:t>4,17</w:t>
            </w:r>
          </w:p>
        </w:tc>
      </w:tr>
      <w:tr w:rsidR="003C4CB8" w:rsidRPr="007759C3" w:rsidTr="003C4CB8">
        <w:trPr>
          <w:trHeight w:val="301"/>
          <w:jc w:val="center"/>
        </w:trPr>
        <w:tc>
          <w:tcPr>
            <w:tcW w:w="1190" w:type="pct"/>
            <w:vMerge/>
            <w:tcBorders>
              <w:left w:val="single" w:sz="8" w:space="0" w:color="auto"/>
              <w:bottom w:val="single" w:sz="8" w:space="0" w:color="000000"/>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p>
        </w:tc>
        <w:tc>
          <w:tcPr>
            <w:tcW w:w="1002" w:type="pct"/>
            <w:tcBorders>
              <w:top w:val="nil"/>
              <w:left w:val="nil"/>
              <w:bottom w:val="single" w:sz="8" w:space="0" w:color="auto"/>
              <w:right w:val="single" w:sz="8" w:space="0" w:color="auto"/>
            </w:tcBorders>
            <w:shd w:val="clear" w:color="auto" w:fill="auto"/>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So với V</w:t>
            </w:r>
            <w:r w:rsidRPr="007759C3">
              <w:rPr>
                <w:color w:val="000000" w:themeColor="text1"/>
                <w:sz w:val="26"/>
                <w:szCs w:val="26"/>
                <w:vertAlign w:val="subscript"/>
              </w:rPr>
              <w:t xml:space="preserve">0 </w:t>
            </w:r>
            <w:r w:rsidRPr="007759C3">
              <w:rPr>
                <w:color w:val="000000" w:themeColor="text1"/>
                <w:sz w:val="26"/>
                <w:szCs w:val="26"/>
              </w:rPr>
              <w:t>(%)</w:t>
            </w:r>
          </w:p>
        </w:tc>
        <w:tc>
          <w:tcPr>
            <w:tcW w:w="352"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100</w:t>
            </w:r>
          </w:p>
        </w:tc>
        <w:tc>
          <w:tcPr>
            <w:tcW w:w="352" w:type="pct"/>
            <w:vMerge/>
            <w:tcBorders>
              <w:top w:val="nil"/>
              <w:left w:val="single" w:sz="8" w:space="0" w:color="auto"/>
              <w:bottom w:val="single" w:sz="8" w:space="0" w:color="000000"/>
              <w:right w:val="single" w:sz="8" w:space="0" w:color="auto"/>
            </w:tcBorders>
            <w:vAlign w:val="center"/>
          </w:tcPr>
          <w:p w:rsidR="005F21E9" w:rsidRPr="007759C3" w:rsidRDefault="005F21E9" w:rsidP="003C4CB8">
            <w:pPr>
              <w:spacing w:before="120" w:after="120"/>
              <w:rPr>
                <w:color w:val="000000" w:themeColor="text1"/>
                <w:sz w:val="26"/>
                <w:szCs w:val="26"/>
              </w:rPr>
            </w:pP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58,26</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64,62</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80,30</w:t>
            </w:r>
          </w:p>
        </w:tc>
        <w:tc>
          <w:tcPr>
            <w:tcW w:w="421" w:type="pct"/>
            <w:tcBorders>
              <w:top w:val="nil"/>
              <w:left w:val="nil"/>
              <w:bottom w:val="single" w:sz="8" w:space="0" w:color="auto"/>
              <w:right w:val="single" w:sz="8" w:space="0" w:color="auto"/>
            </w:tcBorders>
            <w:shd w:val="clear" w:color="auto" w:fill="auto"/>
            <w:noWrap/>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81,78</w:t>
            </w:r>
          </w:p>
        </w:tc>
        <w:tc>
          <w:tcPr>
            <w:tcW w:w="421" w:type="pct"/>
            <w:tcBorders>
              <w:top w:val="nil"/>
              <w:left w:val="nil"/>
              <w:bottom w:val="single" w:sz="8" w:space="0" w:color="auto"/>
              <w:right w:val="single" w:sz="8" w:space="0" w:color="auto"/>
            </w:tcBorders>
            <w:vAlign w:val="center"/>
          </w:tcPr>
          <w:p w:rsidR="005F21E9" w:rsidRPr="007759C3" w:rsidRDefault="005F21E9" w:rsidP="003C4CB8">
            <w:pPr>
              <w:spacing w:before="120" w:after="120"/>
              <w:rPr>
                <w:color w:val="000000" w:themeColor="text1"/>
                <w:sz w:val="26"/>
                <w:szCs w:val="26"/>
              </w:rPr>
            </w:pPr>
            <w:r w:rsidRPr="007759C3">
              <w:rPr>
                <w:color w:val="000000" w:themeColor="text1"/>
                <w:sz w:val="26"/>
                <w:szCs w:val="26"/>
              </w:rPr>
              <w:t>88,35</w:t>
            </w:r>
          </w:p>
        </w:tc>
      </w:tr>
    </w:tbl>
    <w:p w:rsidR="005F21E9" w:rsidRPr="007759C3" w:rsidRDefault="00CC4877" w:rsidP="003C4CB8">
      <w:pPr>
        <w:spacing w:before="120" w:after="120"/>
        <w:outlineLvl w:val="0"/>
        <w:rPr>
          <w:color w:val="000000" w:themeColor="text1"/>
          <w:sz w:val="26"/>
          <w:szCs w:val="26"/>
          <w:lang w:val="nb-NO"/>
        </w:rPr>
      </w:pPr>
      <w:r w:rsidRPr="007759C3">
        <w:rPr>
          <w:noProof/>
          <w:color w:val="000000" w:themeColor="text1"/>
          <w:sz w:val="26"/>
          <w:szCs w:val="26"/>
        </w:rPr>
        <w:lastRenderedPageBreak/>
        <w:drawing>
          <wp:inline distT="0" distB="0" distL="0" distR="0" wp14:anchorId="68233347" wp14:editId="2973259A">
            <wp:extent cx="5443869" cy="3381154"/>
            <wp:effectExtent l="0" t="0" r="23495" b="10160"/>
            <wp:docPr id="34"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F21E9" w:rsidRPr="007759C3" w:rsidRDefault="00A763C0" w:rsidP="00571E9B">
      <w:pPr>
        <w:pStyle w:val="0H"/>
        <w:rPr>
          <w:lang w:val="nb-NO"/>
        </w:rPr>
      </w:pPr>
      <w:bookmarkStart w:id="457" w:name="_Toc505451462"/>
      <w:bookmarkStart w:id="458" w:name="_Toc514763880"/>
      <w:r>
        <w:rPr>
          <w:b/>
          <w:lang w:val="pt-BR"/>
        </w:rPr>
        <w:t>Hình 4.28</w:t>
      </w:r>
      <w:r w:rsidR="005F21E9" w:rsidRPr="007759C3">
        <w:rPr>
          <w:b/>
          <w:lang w:val="pt-BR"/>
        </w:rPr>
        <w:t xml:space="preserve">. </w:t>
      </w:r>
      <w:r w:rsidR="005F21E9" w:rsidRPr="007759C3">
        <w:rPr>
          <w:lang w:val="pt-BR"/>
        </w:rPr>
        <w:t>Biểu đồ tỉ lệ tốc độ gió sau đai so với trước đai</w:t>
      </w:r>
      <w:bookmarkEnd w:id="457"/>
      <w:bookmarkEnd w:id="458"/>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Dựa vào bảng số liệu </w:t>
      </w:r>
      <w:r w:rsidR="008443FD" w:rsidRPr="007759C3">
        <w:rPr>
          <w:color w:val="000000" w:themeColor="text1"/>
          <w:sz w:val="26"/>
          <w:szCs w:val="26"/>
          <w:lang w:val="pt-BR"/>
        </w:rPr>
        <w:t>4</w:t>
      </w:r>
      <w:r w:rsidRPr="007759C3">
        <w:rPr>
          <w:color w:val="000000" w:themeColor="text1"/>
          <w:sz w:val="26"/>
          <w:szCs w:val="26"/>
          <w:lang w:val="pt-BR"/>
        </w:rPr>
        <w:t>.5</w:t>
      </w:r>
      <w:r w:rsidR="00646664" w:rsidRPr="007759C3">
        <w:rPr>
          <w:color w:val="000000" w:themeColor="text1"/>
          <w:sz w:val="26"/>
          <w:szCs w:val="26"/>
          <w:lang w:val="pt-BR"/>
        </w:rPr>
        <w:t>2</w:t>
      </w:r>
      <w:r w:rsidRPr="007759C3">
        <w:rPr>
          <w:color w:val="000000" w:themeColor="text1"/>
          <w:sz w:val="26"/>
          <w:szCs w:val="26"/>
          <w:lang w:val="pt-BR"/>
        </w:rPr>
        <w:t xml:space="preserve"> và </w:t>
      </w:r>
      <w:r w:rsidR="00A763C0">
        <w:rPr>
          <w:color w:val="000000" w:themeColor="text1"/>
          <w:sz w:val="26"/>
          <w:szCs w:val="26"/>
          <w:lang w:val="pt-BR"/>
        </w:rPr>
        <w:t>hình 4.28</w:t>
      </w:r>
      <w:r w:rsidRPr="007759C3">
        <w:rPr>
          <w:color w:val="000000" w:themeColor="text1"/>
          <w:sz w:val="26"/>
          <w:szCs w:val="26"/>
          <w:lang w:val="pt-BR"/>
        </w:rPr>
        <w:t xml:space="preserve"> cho thấy</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Đai rừng keo lá </w:t>
      </w:r>
      <w:r w:rsidR="007B767C">
        <w:rPr>
          <w:color w:val="000000" w:themeColor="text1"/>
          <w:sz w:val="26"/>
          <w:szCs w:val="26"/>
          <w:lang w:val="pt-BR"/>
        </w:rPr>
        <w:t>liềm</w:t>
      </w:r>
      <w:r w:rsidRPr="007759C3">
        <w:rPr>
          <w:color w:val="000000" w:themeColor="text1"/>
          <w:sz w:val="26"/>
          <w:szCs w:val="26"/>
          <w:lang w:val="pt-BR"/>
        </w:rPr>
        <w:t xml:space="preserve"> kín có khả năng làm giảm tốc độ gió phía sau đai rừng 20 - 40 lớn nhất, tốc độ gió sau đai lúc đó còn bằng 58,26 % so với vận tốc gió trước đai nhưng càng xa đai thì tốc độ gió phục hồi nhanh hơn so với đai rừng thưa và đai rừng hơi kín. </w:t>
      </w:r>
    </w:p>
    <w:p w:rsidR="005F21E9" w:rsidRPr="007759C3" w:rsidRDefault="005F21E9" w:rsidP="00B42C84">
      <w:pPr>
        <w:spacing w:before="120" w:after="120"/>
        <w:ind w:firstLine="709"/>
        <w:jc w:val="both"/>
        <w:rPr>
          <w:color w:val="000000" w:themeColor="text1"/>
          <w:sz w:val="26"/>
          <w:szCs w:val="26"/>
          <w:lang w:val="pt-BR"/>
        </w:rPr>
      </w:pPr>
      <w:r w:rsidRPr="007759C3">
        <w:rPr>
          <w:color w:val="000000" w:themeColor="text1"/>
          <w:sz w:val="26"/>
          <w:szCs w:val="26"/>
          <w:lang w:val="pt-BR"/>
        </w:rPr>
        <w:t>Đai rừ</w:t>
      </w:r>
      <w:r w:rsidR="007B767C">
        <w:rPr>
          <w:color w:val="000000" w:themeColor="text1"/>
          <w:sz w:val="26"/>
          <w:szCs w:val="26"/>
          <w:lang w:val="pt-BR"/>
        </w:rPr>
        <w:t>ng keo lá liềm</w:t>
      </w:r>
      <w:r w:rsidRPr="007759C3">
        <w:rPr>
          <w:color w:val="000000" w:themeColor="text1"/>
          <w:sz w:val="26"/>
          <w:szCs w:val="26"/>
          <w:lang w:val="pt-BR"/>
        </w:rPr>
        <w:t xml:space="preserve"> thưa có khả năng làm giảm tốc độ gió phía sau đai rừng 20 - 40 thấp nhất, tốc độ gió giảm còn lại 72,14% so với tốc độ gió trước đai nhưng tốc độ gió phục hồi khi cách đai 80 - 100 m chậm hơn so với đai rừng hơi kín và đai rừng kín. Khi ở vị trí cách đai 100 m tốc độ gió đã phục hồi 83,73 % ở rừng lá liềm thưa, và 88,35 % ở rừng keo lá liềm kín.</w:t>
      </w:r>
    </w:p>
    <w:p w:rsidR="005F21E9" w:rsidRPr="007759C3" w:rsidRDefault="005F21E9" w:rsidP="00B42C84">
      <w:pPr>
        <w:spacing w:before="120" w:after="120"/>
        <w:ind w:firstLine="709"/>
        <w:jc w:val="both"/>
        <w:rPr>
          <w:color w:val="000000" w:themeColor="text1"/>
          <w:spacing w:val="4"/>
          <w:sz w:val="26"/>
          <w:szCs w:val="26"/>
          <w:lang w:val="pt-BR"/>
        </w:rPr>
      </w:pPr>
      <w:r w:rsidRPr="007759C3">
        <w:rPr>
          <w:color w:val="000000" w:themeColor="text1"/>
          <w:spacing w:val="4"/>
          <w:sz w:val="26"/>
          <w:szCs w:val="26"/>
          <w:lang w:val="pt-BR"/>
        </w:rPr>
        <w:t xml:space="preserve">Đai rừng keo lá </w:t>
      </w:r>
      <w:r w:rsidR="007B767C">
        <w:rPr>
          <w:color w:val="000000" w:themeColor="text1"/>
          <w:spacing w:val="4"/>
          <w:sz w:val="26"/>
          <w:szCs w:val="26"/>
          <w:lang w:val="pt-BR"/>
        </w:rPr>
        <w:t>liềm</w:t>
      </w:r>
      <w:r w:rsidRPr="007759C3">
        <w:rPr>
          <w:color w:val="000000" w:themeColor="text1"/>
          <w:spacing w:val="4"/>
          <w:sz w:val="26"/>
          <w:szCs w:val="26"/>
          <w:lang w:val="pt-BR"/>
        </w:rPr>
        <w:t xml:space="preserve"> hơi kín có khả năng làm giảm tốc độ gió phía sau đai rừng 20 – 40 m với tốc độ gió còn lại 62,14 % so với tốc độ gió trước đai nhưng tốc độ gió phục hồi khi cách đai 100m tốc độ gió đã phục hồi chỉ 82,41 % thấp nhất trong 3 loại rừng.</w:t>
      </w:r>
    </w:p>
    <w:p w:rsidR="006334DE" w:rsidRPr="008C4F81" w:rsidRDefault="006334DE">
      <w:pPr>
        <w:spacing w:line="240" w:lineRule="auto"/>
        <w:jc w:val="left"/>
        <w:rPr>
          <w:b/>
          <w:color w:val="000000" w:themeColor="text1"/>
          <w:sz w:val="26"/>
          <w:szCs w:val="26"/>
          <w:shd w:val="clear" w:color="auto" w:fill="FFFFFF"/>
          <w:lang w:val="pt-BR"/>
        </w:rPr>
      </w:pPr>
      <w:r w:rsidRPr="008C4F81">
        <w:rPr>
          <w:b/>
          <w:color w:val="000000" w:themeColor="text1"/>
          <w:sz w:val="26"/>
          <w:szCs w:val="26"/>
          <w:shd w:val="clear" w:color="auto" w:fill="FFFFFF"/>
          <w:lang w:val="pt-BR"/>
        </w:rPr>
        <w:br w:type="page"/>
      </w:r>
    </w:p>
    <w:p w:rsidR="005F21E9" w:rsidRPr="008C4F81" w:rsidRDefault="008443FD" w:rsidP="00481389">
      <w:pPr>
        <w:spacing w:before="120" w:after="120"/>
        <w:jc w:val="both"/>
        <w:rPr>
          <w:b/>
          <w:color w:val="000000" w:themeColor="text1"/>
          <w:sz w:val="26"/>
          <w:szCs w:val="26"/>
          <w:lang w:val="pt-BR"/>
        </w:rPr>
      </w:pPr>
      <w:r w:rsidRPr="008C4F81">
        <w:rPr>
          <w:b/>
          <w:color w:val="000000" w:themeColor="text1"/>
          <w:sz w:val="26"/>
          <w:szCs w:val="26"/>
          <w:shd w:val="clear" w:color="auto" w:fill="FFFFFF"/>
          <w:lang w:val="pt-BR"/>
        </w:rPr>
        <w:lastRenderedPageBreak/>
        <w:t>e)</w:t>
      </w:r>
      <w:r w:rsidR="005F21E9" w:rsidRPr="008C4F81">
        <w:rPr>
          <w:b/>
          <w:color w:val="000000" w:themeColor="text1"/>
          <w:sz w:val="26"/>
          <w:szCs w:val="26"/>
          <w:shd w:val="clear" w:color="auto" w:fill="FFFFFF"/>
          <w:lang w:val="pt-BR"/>
        </w:rPr>
        <w:t xml:space="preserve"> Tổng hợp lựa chọn</w:t>
      </w:r>
      <w:r w:rsidR="005F21E9" w:rsidRPr="008C4F81">
        <w:rPr>
          <w:b/>
          <w:color w:val="000000" w:themeColor="text1"/>
          <w:sz w:val="26"/>
          <w:szCs w:val="26"/>
          <w:lang w:val="pt-BR"/>
        </w:rPr>
        <w:t xml:space="preserve"> kết cấu </w:t>
      </w:r>
      <w:r w:rsidR="00E328D8" w:rsidRPr="008C4F81">
        <w:rPr>
          <w:b/>
          <w:color w:val="000000" w:themeColor="text1"/>
          <w:sz w:val="26"/>
          <w:szCs w:val="26"/>
          <w:lang w:val="pt-BR"/>
        </w:rPr>
        <w:t xml:space="preserve">keo lá liềm </w:t>
      </w:r>
      <w:r w:rsidR="005F21E9" w:rsidRPr="008C4F81">
        <w:rPr>
          <w:b/>
          <w:color w:val="000000" w:themeColor="text1"/>
          <w:sz w:val="26"/>
          <w:szCs w:val="26"/>
          <w:lang w:val="pt-BR"/>
        </w:rPr>
        <w:t>trồng phòng hộ ở vùng đất cát ven biển tỉnh Quảng Trị</w:t>
      </w:r>
    </w:p>
    <w:p w:rsidR="005F21E9" w:rsidRPr="007759C3" w:rsidRDefault="005F21E9" w:rsidP="00481389">
      <w:pPr>
        <w:pStyle w:val="0B"/>
        <w:rPr>
          <w:color w:val="000000" w:themeColor="text1"/>
        </w:rPr>
      </w:pPr>
      <w:bookmarkStart w:id="459" w:name="_Toc491072854"/>
      <w:bookmarkStart w:id="460" w:name="_Toc497917986"/>
      <w:bookmarkStart w:id="461" w:name="_Toc514270594"/>
      <w:r w:rsidRPr="007759C3">
        <w:rPr>
          <w:b/>
          <w:color w:val="000000" w:themeColor="text1"/>
        </w:rPr>
        <w:t xml:space="preserve">Bảng </w:t>
      </w:r>
      <w:r w:rsidR="009A275F" w:rsidRPr="007759C3">
        <w:rPr>
          <w:b/>
          <w:color w:val="000000" w:themeColor="text1"/>
        </w:rPr>
        <w:t>4</w:t>
      </w:r>
      <w:r w:rsidRPr="007759C3">
        <w:rPr>
          <w:b/>
          <w:color w:val="000000" w:themeColor="text1"/>
        </w:rPr>
        <w:t>.5</w:t>
      </w:r>
      <w:r w:rsidR="00646664" w:rsidRPr="007759C3">
        <w:rPr>
          <w:b/>
          <w:color w:val="000000" w:themeColor="text1"/>
        </w:rPr>
        <w:t>3</w:t>
      </w:r>
      <w:r w:rsidRPr="007759C3">
        <w:rPr>
          <w:b/>
          <w:color w:val="000000" w:themeColor="text1"/>
        </w:rPr>
        <w:t>.</w:t>
      </w:r>
      <w:r w:rsidRPr="007759C3">
        <w:rPr>
          <w:color w:val="000000" w:themeColor="text1"/>
        </w:rPr>
        <w:t xml:space="preserve"> Tổng hợp điểm đánh giá để chọn kết cấu </w:t>
      </w:r>
      <w:r w:rsidR="00D42A86" w:rsidRPr="007759C3">
        <w:rPr>
          <w:color w:val="000000" w:themeColor="text1"/>
        </w:rPr>
        <w:t>keo lá liềm</w:t>
      </w:r>
      <w:r w:rsidRPr="007759C3">
        <w:rPr>
          <w:color w:val="000000" w:themeColor="text1"/>
        </w:rPr>
        <w:t xml:space="preserve"> trồng phòng hộ ở vùng đất cát ven biển tỉnh Quảng Trị</w:t>
      </w:r>
      <w:bookmarkEnd w:id="459"/>
      <w:bookmarkEnd w:id="460"/>
      <w:bookmarkEnd w:id="461"/>
    </w:p>
    <w:tbl>
      <w:tblPr>
        <w:tblW w:w="8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693"/>
        <w:gridCol w:w="1134"/>
        <w:gridCol w:w="1276"/>
        <w:gridCol w:w="1134"/>
        <w:gridCol w:w="992"/>
      </w:tblGrid>
      <w:tr w:rsidR="005F21E9" w:rsidRPr="007759C3" w:rsidTr="003C4CB8">
        <w:trPr>
          <w:trHeight w:val="1005"/>
          <w:jc w:val="center"/>
        </w:trPr>
        <w:tc>
          <w:tcPr>
            <w:tcW w:w="708" w:type="dxa"/>
            <w:shd w:val="clear" w:color="auto" w:fill="auto"/>
            <w:noWrap/>
            <w:vAlign w:val="center"/>
          </w:tcPr>
          <w:p w:rsidR="005F21E9" w:rsidRPr="007759C3" w:rsidRDefault="00AA5EB3" w:rsidP="00481389">
            <w:pPr>
              <w:spacing w:before="120" w:after="120"/>
              <w:rPr>
                <w:rFonts w:eastAsia="Times New Roman"/>
                <w:b/>
                <w:color w:val="000000" w:themeColor="text1"/>
                <w:sz w:val="26"/>
                <w:szCs w:val="26"/>
                <w:lang w:val="pt-BR"/>
              </w:rPr>
            </w:pPr>
            <w:r w:rsidRPr="007759C3">
              <w:rPr>
                <w:rFonts w:eastAsia="Times New Roman"/>
                <w:b/>
                <w:color w:val="000000" w:themeColor="text1"/>
                <w:sz w:val="26"/>
                <w:szCs w:val="26"/>
                <w:lang w:val="pt-BR"/>
              </w:rPr>
              <w:t>STT</w:t>
            </w:r>
          </w:p>
        </w:tc>
        <w:tc>
          <w:tcPr>
            <w:tcW w:w="3693" w:type="dxa"/>
            <w:shd w:val="clear" w:color="auto" w:fill="auto"/>
            <w:vAlign w:val="center"/>
          </w:tcPr>
          <w:p w:rsidR="005F21E9" w:rsidRPr="007759C3" w:rsidRDefault="00F92CAC" w:rsidP="00481389">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Chỉ </w:t>
            </w:r>
            <w:r w:rsidR="00D42A86" w:rsidRPr="007759C3">
              <w:rPr>
                <w:rFonts w:eastAsia="Times New Roman"/>
                <w:b/>
                <w:bCs/>
                <w:color w:val="000000" w:themeColor="text1"/>
                <w:sz w:val="26"/>
                <w:szCs w:val="26"/>
                <w:lang w:val="pt-BR"/>
              </w:rPr>
              <w:t>tiêu</w:t>
            </w:r>
          </w:p>
        </w:tc>
        <w:tc>
          <w:tcPr>
            <w:tcW w:w="1134"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kín</w:t>
            </w:r>
          </w:p>
        </w:tc>
        <w:tc>
          <w:tcPr>
            <w:tcW w:w="1276"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hơi kín</w:t>
            </w:r>
          </w:p>
        </w:tc>
        <w:tc>
          <w:tcPr>
            <w:tcW w:w="1134"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thưa</w:t>
            </w:r>
          </w:p>
        </w:tc>
        <w:tc>
          <w:tcPr>
            <w:tcW w:w="992"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Trọng số</w:t>
            </w:r>
          </w:p>
        </w:tc>
      </w:tr>
      <w:tr w:rsidR="005F21E9" w:rsidRPr="007759C3" w:rsidTr="003C4CB8">
        <w:trPr>
          <w:trHeight w:val="40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40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40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 xml:space="preserve"> (m)</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Khả năng chắn gió</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3693"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3693"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3693"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134"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30"/>
          <w:jc w:val="center"/>
        </w:trPr>
        <w:tc>
          <w:tcPr>
            <w:tcW w:w="708"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p>
        </w:tc>
        <w:tc>
          <w:tcPr>
            <w:tcW w:w="3693"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134" w:type="dxa"/>
            <w:shd w:val="clear" w:color="auto" w:fill="auto"/>
            <w:noWrap/>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30</w:t>
            </w:r>
          </w:p>
        </w:tc>
        <w:tc>
          <w:tcPr>
            <w:tcW w:w="1276" w:type="dxa"/>
            <w:shd w:val="clear" w:color="auto" w:fill="auto"/>
            <w:noWrap/>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24</w:t>
            </w:r>
          </w:p>
        </w:tc>
        <w:tc>
          <w:tcPr>
            <w:tcW w:w="1134" w:type="dxa"/>
            <w:shd w:val="clear" w:color="auto" w:fill="auto"/>
            <w:noWrap/>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18</w:t>
            </w:r>
          </w:p>
        </w:tc>
        <w:tc>
          <w:tcPr>
            <w:tcW w:w="992"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p>
        </w:tc>
      </w:tr>
    </w:tbl>
    <w:p w:rsidR="005F21E9" w:rsidRPr="007759C3" w:rsidRDefault="005F21E9" w:rsidP="00481389">
      <w:pPr>
        <w:spacing w:before="120" w:after="120"/>
        <w:ind w:firstLine="709"/>
        <w:jc w:val="both"/>
        <w:rPr>
          <w:color w:val="000000" w:themeColor="text1"/>
          <w:sz w:val="26"/>
          <w:szCs w:val="26"/>
          <w:lang w:val="pt-BR"/>
        </w:rPr>
      </w:pPr>
      <w:r w:rsidRPr="007759C3">
        <w:rPr>
          <w:color w:val="000000" w:themeColor="text1"/>
          <w:sz w:val="26"/>
          <w:szCs w:val="26"/>
          <w:lang w:val="pt-BR"/>
        </w:rPr>
        <w:t>Qua kết quả ở bả</w:t>
      </w:r>
      <w:r w:rsidR="00A82B0B" w:rsidRPr="007759C3">
        <w:rPr>
          <w:color w:val="000000" w:themeColor="text1"/>
          <w:sz w:val="26"/>
          <w:szCs w:val="26"/>
          <w:lang w:val="pt-BR"/>
        </w:rPr>
        <w:t>ng 4</w:t>
      </w:r>
      <w:r w:rsidRPr="007759C3">
        <w:rPr>
          <w:color w:val="000000" w:themeColor="text1"/>
          <w:sz w:val="26"/>
          <w:szCs w:val="26"/>
          <w:lang w:val="pt-BR"/>
        </w:rPr>
        <w:t>.</w:t>
      </w:r>
      <w:r w:rsidR="00B52641" w:rsidRPr="007759C3">
        <w:rPr>
          <w:color w:val="000000" w:themeColor="text1"/>
          <w:sz w:val="26"/>
          <w:szCs w:val="26"/>
          <w:lang w:val="pt-BR"/>
        </w:rPr>
        <w:t>5</w:t>
      </w:r>
      <w:r w:rsidR="00646664" w:rsidRPr="007759C3">
        <w:rPr>
          <w:color w:val="000000" w:themeColor="text1"/>
          <w:sz w:val="26"/>
          <w:szCs w:val="26"/>
          <w:lang w:val="pt-BR"/>
        </w:rPr>
        <w:t>3</w:t>
      </w:r>
      <w:r w:rsidRPr="007759C3">
        <w:rPr>
          <w:color w:val="000000" w:themeColor="text1"/>
          <w:sz w:val="26"/>
          <w:szCs w:val="26"/>
          <w:lang w:val="pt-BR"/>
        </w:rPr>
        <w:t xml:space="preserve"> cho thấy tổng điểm của các chỉ tiêu nghiên cứu của kết cấ</w:t>
      </w:r>
      <w:r w:rsidR="00C8463B">
        <w:rPr>
          <w:color w:val="000000" w:themeColor="text1"/>
          <w:sz w:val="26"/>
          <w:szCs w:val="26"/>
          <w:lang w:val="pt-BR"/>
        </w:rPr>
        <w:t>u kí</w:t>
      </w:r>
      <w:r w:rsidRPr="007759C3">
        <w:rPr>
          <w:color w:val="000000" w:themeColor="text1"/>
          <w:sz w:val="26"/>
          <w:szCs w:val="26"/>
          <w:lang w:val="pt-BR"/>
        </w:rPr>
        <w:t xml:space="preserve">n là cao nhất 30 điểm; Tiếp đến là tổng điểm của các chỉ tiêu của kết cấu hơi kín 24 điểm và thấp nhất kết cấu </w:t>
      </w:r>
      <w:r w:rsidR="00E328D8" w:rsidRPr="007759C3">
        <w:rPr>
          <w:color w:val="000000" w:themeColor="text1"/>
          <w:sz w:val="26"/>
          <w:szCs w:val="26"/>
          <w:lang w:val="pt-BR"/>
        </w:rPr>
        <w:t xml:space="preserve">keo lá liềm </w:t>
      </w:r>
      <w:r w:rsidRPr="007759C3">
        <w:rPr>
          <w:color w:val="000000" w:themeColor="text1"/>
          <w:sz w:val="26"/>
          <w:szCs w:val="26"/>
          <w:lang w:val="pt-BR"/>
        </w:rPr>
        <w:t>thưa 18 điểm. Dựa vào kế</w:t>
      </w:r>
      <w:r w:rsidR="00D06149" w:rsidRPr="007759C3">
        <w:rPr>
          <w:color w:val="000000" w:themeColor="text1"/>
          <w:sz w:val="26"/>
          <w:szCs w:val="26"/>
          <w:lang w:val="pt-BR"/>
        </w:rPr>
        <w:t>t q</w:t>
      </w:r>
      <w:r w:rsidR="0012669E">
        <w:rPr>
          <w:color w:val="000000" w:themeColor="text1"/>
          <w:sz w:val="26"/>
          <w:szCs w:val="26"/>
          <w:lang w:val="pt-BR"/>
        </w:rPr>
        <w:t>uả</w:t>
      </w:r>
      <w:r w:rsidRPr="007759C3">
        <w:rPr>
          <w:color w:val="000000" w:themeColor="text1"/>
          <w:sz w:val="26"/>
          <w:szCs w:val="26"/>
          <w:lang w:val="pt-BR"/>
        </w:rPr>
        <w:t>cho điểm bước đầu đề tài có thể chọn kết cấu kín là tốt nhất.</w:t>
      </w:r>
    </w:p>
    <w:p w:rsidR="006334DE" w:rsidRPr="007759C3" w:rsidRDefault="006334DE" w:rsidP="00481389">
      <w:pPr>
        <w:spacing w:before="120" w:after="120"/>
        <w:jc w:val="left"/>
        <w:rPr>
          <w:b/>
          <w:i/>
          <w:color w:val="000000" w:themeColor="text1"/>
          <w:sz w:val="26"/>
          <w:szCs w:val="26"/>
          <w:lang w:val="pt-BR"/>
        </w:rPr>
      </w:pPr>
      <w:bookmarkStart w:id="462" w:name="_Toc491072855"/>
      <w:bookmarkStart w:id="463" w:name="_Toc497917987"/>
      <w:r w:rsidRPr="008C4F81">
        <w:rPr>
          <w:b/>
          <w:color w:val="000000" w:themeColor="text1"/>
          <w:lang w:val="pt-BR"/>
        </w:rPr>
        <w:br w:type="page"/>
      </w:r>
    </w:p>
    <w:p w:rsidR="005F21E9" w:rsidRPr="007759C3" w:rsidRDefault="005F21E9" w:rsidP="00481389">
      <w:pPr>
        <w:pStyle w:val="0B"/>
        <w:rPr>
          <w:color w:val="000000" w:themeColor="text1"/>
        </w:rPr>
      </w:pPr>
      <w:bookmarkStart w:id="464" w:name="_Toc514270595"/>
      <w:r w:rsidRPr="007759C3">
        <w:rPr>
          <w:b/>
          <w:color w:val="000000" w:themeColor="text1"/>
        </w:rPr>
        <w:lastRenderedPageBreak/>
        <w:t xml:space="preserve">Bảng </w:t>
      </w:r>
      <w:r w:rsidR="00A82B0B" w:rsidRPr="007759C3">
        <w:rPr>
          <w:b/>
          <w:color w:val="000000" w:themeColor="text1"/>
        </w:rPr>
        <w:t>4</w:t>
      </w:r>
      <w:r w:rsidRPr="007759C3">
        <w:rPr>
          <w:b/>
          <w:color w:val="000000" w:themeColor="text1"/>
        </w:rPr>
        <w:t>.5</w:t>
      </w:r>
      <w:r w:rsidR="00646664" w:rsidRPr="007759C3">
        <w:rPr>
          <w:b/>
          <w:color w:val="000000" w:themeColor="text1"/>
        </w:rPr>
        <w:t>4</w:t>
      </w:r>
      <w:r w:rsidRPr="007759C3">
        <w:rPr>
          <w:b/>
          <w:color w:val="000000" w:themeColor="text1"/>
        </w:rPr>
        <w:t>.</w:t>
      </w:r>
      <w:r w:rsidRPr="007759C3">
        <w:rPr>
          <w:color w:val="000000" w:themeColor="text1"/>
        </w:rPr>
        <w:t xml:space="preserve"> Tổng hợp điểm và nhân hệ số để lựa chọn kết cấu keo lá liềm trồng phòng hộ ở vùng đất cát ven biển tỉnh Quảng Trị</w:t>
      </w:r>
      <w:bookmarkEnd w:id="462"/>
      <w:bookmarkEnd w:id="463"/>
      <w:bookmarkEnd w:id="464"/>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81"/>
        <w:gridCol w:w="1417"/>
        <w:gridCol w:w="1402"/>
        <w:gridCol w:w="1276"/>
      </w:tblGrid>
      <w:tr w:rsidR="005F21E9" w:rsidRPr="007759C3" w:rsidTr="003C4CB8">
        <w:trPr>
          <w:trHeight w:val="1005"/>
          <w:jc w:val="center"/>
        </w:trPr>
        <w:tc>
          <w:tcPr>
            <w:tcW w:w="801" w:type="dxa"/>
            <w:shd w:val="clear" w:color="auto" w:fill="auto"/>
            <w:noWrap/>
            <w:vAlign w:val="center"/>
          </w:tcPr>
          <w:p w:rsidR="005F21E9" w:rsidRPr="007759C3" w:rsidRDefault="00AA5EB3" w:rsidP="00481389">
            <w:pPr>
              <w:spacing w:before="120" w:after="120"/>
              <w:rPr>
                <w:rFonts w:eastAsia="Times New Roman"/>
                <w:b/>
                <w:color w:val="000000" w:themeColor="text1"/>
                <w:sz w:val="26"/>
                <w:szCs w:val="26"/>
                <w:lang w:val="pt-BR"/>
              </w:rPr>
            </w:pPr>
            <w:r w:rsidRPr="007759C3">
              <w:rPr>
                <w:rFonts w:eastAsia="Times New Roman"/>
                <w:b/>
                <w:color w:val="000000" w:themeColor="text1"/>
                <w:sz w:val="26"/>
                <w:szCs w:val="26"/>
                <w:lang w:val="pt-BR"/>
              </w:rPr>
              <w:t>STT</w:t>
            </w:r>
          </w:p>
        </w:tc>
        <w:tc>
          <w:tcPr>
            <w:tcW w:w="3781" w:type="dxa"/>
            <w:shd w:val="clear" w:color="auto" w:fill="auto"/>
            <w:vAlign w:val="center"/>
          </w:tcPr>
          <w:p w:rsidR="005F21E9" w:rsidRPr="007759C3" w:rsidRDefault="00BE5231" w:rsidP="00481389">
            <w:pPr>
              <w:spacing w:before="120" w:after="120"/>
              <w:rPr>
                <w:rFonts w:eastAsia="Times New Roman"/>
                <w:b/>
                <w:bCs/>
                <w:color w:val="000000" w:themeColor="text1"/>
                <w:sz w:val="26"/>
                <w:szCs w:val="26"/>
                <w:lang w:val="pt-BR"/>
              </w:rPr>
            </w:pPr>
            <w:r w:rsidRPr="007759C3">
              <w:rPr>
                <w:rFonts w:eastAsia="Times New Roman"/>
                <w:b/>
                <w:bCs/>
                <w:color w:val="000000" w:themeColor="text1"/>
                <w:sz w:val="26"/>
                <w:szCs w:val="26"/>
                <w:lang w:val="pt-BR"/>
              </w:rPr>
              <w:t xml:space="preserve">Chỉ </w:t>
            </w:r>
            <w:r w:rsidR="000440FB" w:rsidRPr="007759C3">
              <w:rPr>
                <w:rFonts w:eastAsia="Times New Roman"/>
                <w:b/>
                <w:bCs/>
                <w:color w:val="000000" w:themeColor="text1"/>
                <w:sz w:val="26"/>
                <w:szCs w:val="26"/>
                <w:lang w:val="pt-BR"/>
              </w:rPr>
              <w:t>tiêu</w:t>
            </w:r>
          </w:p>
        </w:tc>
        <w:tc>
          <w:tcPr>
            <w:tcW w:w="1417"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kín</w:t>
            </w:r>
          </w:p>
        </w:tc>
        <w:tc>
          <w:tcPr>
            <w:tcW w:w="1402"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 xml:space="preserve">Kết cấu </w:t>
            </w:r>
            <w:r w:rsidR="003C4CB8" w:rsidRPr="007759C3">
              <w:rPr>
                <w:rFonts w:eastAsia="Times New Roman"/>
                <w:b/>
                <w:bCs/>
                <w:color w:val="000000" w:themeColor="text1"/>
                <w:sz w:val="26"/>
                <w:szCs w:val="26"/>
              </w:rPr>
              <w:br/>
            </w:r>
            <w:r w:rsidRPr="007759C3">
              <w:rPr>
                <w:rFonts w:eastAsia="Times New Roman"/>
                <w:b/>
                <w:bCs/>
                <w:color w:val="000000" w:themeColor="text1"/>
                <w:sz w:val="26"/>
                <w:szCs w:val="26"/>
              </w:rPr>
              <w:t>hơi kín</w:t>
            </w:r>
          </w:p>
        </w:tc>
        <w:tc>
          <w:tcPr>
            <w:tcW w:w="1276" w:type="dxa"/>
            <w:shd w:val="clear" w:color="auto" w:fill="auto"/>
            <w:vAlign w:val="center"/>
          </w:tcPr>
          <w:p w:rsidR="005F21E9" w:rsidRPr="007759C3" w:rsidRDefault="005F21E9" w:rsidP="00481389">
            <w:pPr>
              <w:spacing w:before="120" w:after="120"/>
              <w:rPr>
                <w:rFonts w:eastAsia="Times New Roman"/>
                <w:b/>
                <w:bCs/>
                <w:color w:val="000000" w:themeColor="text1"/>
                <w:sz w:val="26"/>
                <w:szCs w:val="26"/>
              </w:rPr>
            </w:pPr>
            <w:r w:rsidRPr="007759C3">
              <w:rPr>
                <w:rFonts w:eastAsia="Times New Roman"/>
                <w:b/>
                <w:bCs/>
                <w:color w:val="000000" w:themeColor="text1"/>
                <w:sz w:val="26"/>
                <w:szCs w:val="26"/>
              </w:rPr>
              <w:t>Kết cấu thưa</w:t>
            </w:r>
          </w:p>
        </w:tc>
      </w:tr>
      <w:tr w:rsidR="005F21E9" w:rsidRPr="007759C3" w:rsidTr="003C4CB8">
        <w:trPr>
          <w:trHeight w:val="40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1.3</w:t>
            </w:r>
            <w:r w:rsidRPr="007759C3">
              <w:rPr>
                <w:rFonts w:eastAsia="Times New Roman"/>
                <w:color w:val="000000" w:themeColor="text1"/>
                <w:sz w:val="26"/>
                <w:szCs w:val="26"/>
              </w:rPr>
              <w:t>(cm)</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3C4CB8">
        <w:trPr>
          <w:trHeight w:val="40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w:t>
            </w:r>
            <w:r w:rsidRPr="007759C3">
              <w:rPr>
                <w:rFonts w:eastAsia="Times New Roman"/>
                <w:color w:val="000000" w:themeColor="text1"/>
                <w:sz w:val="26"/>
                <w:szCs w:val="26"/>
                <w:vertAlign w:val="subscript"/>
              </w:rPr>
              <w:t>vn</w:t>
            </w:r>
            <w:r w:rsidRPr="007759C3">
              <w:rPr>
                <w:rFonts w:eastAsia="Times New Roman"/>
                <w:color w:val="000000" w:themeColor="text1"/>
                <w:sz w:val="26"/>
                <w:szCs w:val="26"/>
              </w:rPr>
              <w:t>(m)</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40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D</w:t>
            </w:r>
            <w:r w:rsidRPr="007759C3">
              <w:rPr>
                <w:rFonts w:eastAsia="Times New Roman"/>
                <w:color w:val="000000" w:themeColor="text1"/>
                <w:sz w:val="26"/>
                <w:szCs w:val="26"/>
                <w:vertAlign w:val="subscript"/>
              </w:rPr>
              <w:t>t</w:t>
            </w:r>
            <w:r w:rsidRPr="007759C3">
              <w:rPr>
                <w:rFonts w:eastAsia="Times New Roman"/>
                <w:color w:val="000000" w:themeColor="text1"/>
                <w:sz w:val="26"/>
                <w:szCs w:val="26"/>
              </w:rPr>
              <w:t xml:space="preserve"> (m)</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đất(</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5</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đất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nhiệt độ không khí (</w:t>
            </w:r>
            <w:r w:rsidRPr="007759C3">
              <w:rPr>
                <w:rFonts w:eastAsia="Times New Roman"/>
                <w:color w:val="000000" w:themeColor="text1"/>
                <w:sz w:val="26"/>
                <w:szCs w:val="26"/>
                <w:vertAlign w:val="superscript"/>
              </w:rPr>
              <w:t>0</w:t>
            </w:r>
            <w:r w:rsidRPr="007759C3">
              <w:rPr>
                <w:rFonts w:eastAsia="Times New Roman"/>
                <w:color w:val="000000" w:themeColor="text1"/>
                <w:sz w:val="26"/>
                <w:szCs w:val="26"/>
              </w:rPr>
              <w:t>C)</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7</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Cải thiện độ ẩm không khí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Khả năng chắn gió</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Hàm lượng mùn trong đất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9</w:t>
            </w:r>
          </w:p>
        </w:tc>
        <w:tc>
          <w:tcPr>
            <w:tcW w:w="3781" w:type="dxa"/>
            <w:shd w:val="clear" w:color="auto" w:fill="auto"/>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Cai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12</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8</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r>
      <w:tr w:rsidR="005F21E9" w:rsidRPr="007759C3" w:rsidTr="003C4CB8">
        <w:trPr>
          <w:trHeight w:val="300"/>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10</w:t>
            </w:r>
          </w:p>
        </w:tc>
        <w:tc>
          <w:tcPr>
            <w:tcW w:w="3781"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CP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3</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11</w:t>
            </w:r>
          </w:p>
        </w:tc>
        <w:tc>
          <w:tcPr>
            <w:tcW w:w="3781" w:type="dxa"/>
            <w:shd w:val="clear" w:color="auto" w:fill="auto"/>
            <w:noWrap/>
            <w:vAlign w:val="center"/>
          </w:tcPr>
          <w:p w:rsidR="005F21E9" w:rsidRPr="007759C3" w:rsidRDefault="005F21E9" w:rsidP="00481389">
            <w:pPr>
              <w:spacing w:before="120" w:after="120"/>
              <w:jc w:val="left"/>
              <w:rPr>
                <w:rFonts w:eastAsia="Times New Roman"/>
                <w:color w:val="000000" w:themeColor="text1"/>
                <w:sz w:val="26"/>
                <w:szCs w:val="26"/>
              </w:rPr>
            </w:pPr>
            <w:r w:rsidRPr="007759C3">
              <w:rPr>
                <w:rFonts w:eastAsia="Times New Roman"/>
                <w:color w:val="000000" w:themeColor="text1"/>
                <w:sz w:val="26"/>
                <w:szCs w:val="26"/>
              </w:rPr>
              <w:t>VRR (%)</w:t>
            </w:r>
          </w:p>
        </w:tc>
        <w:tc>
          <w:tcPr>
            <w:tcW w:w="1417"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6</w:t>
            </w:r>
          </w:p>
        </w:tc>
        <w:tc>
          <w:tcPr>
            <w:tcW w:w="1402"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4</w:t>
            </w:r>
          </w:p>
        </w:tc>
        <w:tc>
          <w:tcPr>
            <w:tcW w:w="1276" w:type="dxa"/>
            <w:shd w:val="clear" w:color="auto" w:fill="auto"/>
            <w:vAlign w:val="center"/>
          </w:tcPr>
          <w:p w:rsidR="005F21E9" w:rsidRPr="007759C3" w:rsidRDefault="005F21E9" w:rsidP="00481389">
            <w:pPr>
              <w:spacing w:before="120" w:after="120"/>
              <w:rPr>
                <w:rFonts w:eastAsia="Times New Roman"/>
                <w:color w:val="000000" w:themeColor="text1"/>
                <w:sz w:val="26"/>
                <w:szCs w:val="26"/>
              </w:rPr>
            </w:pPr>
            <w:r w:rsidRPr="007759C3">
              <w:rPr>
                <w:rFonts w:eastAsia="Times New Roman"/>
                <w:color w:val="000000" w:themeColor="text1"/>
                <w:sz w:val="26"/>
                <w:szCs w:val="26"/>
              </w:rPr>
              <w:t>2</w:t>
            </w:r>
          </w:p>
        </w:tc>
      </w:tr>
      <w:tr w:rsidR="005F21E9" w:rsidRPr="007759C3" w:rsidTr="003C4CB8">
        <w:trPr>
          <w:trHeight w:val="345"/>
          <w:jc w:val="center"/>
        </w:trPr>
        <w:tc>
          <w:tcPr>
            <w:tcW w:w="801" w:type="dxa"/>
            <w:shd w:val="clear" w:color="auto" w:fill="auto"/>
            <w:noWrap/>
            <w:vAlign w:val="center"/>
          </w:tcPr>
          <w:p w:rsidR="005F21E9" w:rsidRPr="007759C3" w:rsidRDefault="005F21E9" w:rsidP="00481389">
            <w:pPr>
              <w:spacing w:before="120" w:after="120"/>
              <w:rPr>
                <w:rFonts w:eastAsia="Times New Roman"/>
                <w:b/>
                <w:color w:val="000000" w:themeColor="text1"/>
                <w:sz w:val="26"/>
                <w:szCs w:val="26"/>
              </w:rPr>
            </w:pPr>
          </w:p>
        </w:tc>
        <w:tc>
          <w:tcPr>
            <w:tcW w:w="3781" w:type="dxa"/>
            <w:shd w:val="clear" w:color="auto" w:fill="auto"/>
            <w:noWrap/>
            <w:vAlign w:val="center"/>
          </w:tcPr>
          <w:p w:rsidR="005F21E9" w:rsidRPr="007759C3" w:rsidRDefault="00905E5E"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Tổng điểm</w:t>
            </w:r>
          </w:p>
        </w:tc>
        <w:tc>
          <w:tcPr>
            <w:tcW w:w="1417"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69</w:t>
            </w:r>
          </w:p>
        </w:tc>
        <w:tc>
          <w:tcPr>
            <w:tcW w:w="1402"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58</w:t>
            </w:r>
          </w:p>
        </w:tc>
        <w:tc>
          <w:tcPr>
            <w:tcW w:w="1276" w:type="dxa"/>
            <w:shd w:val="clear" w:color="auto" w:fill="auto"/>
            <w:vAlign w:val="center"/>
          </w:tcPr>
          <w:p w:rsidR="005F21E9" w:rsidRPr="007759C3" w:rsidRDefault="005F21E9" w:rsidP="00481389">
            <w:pPr>
              <w:spacing w:before="120" w:after="120"/>
              <w:rPr>
                <w:rFonts w:eastAsia="Times New Roman"/>
                <w:b/>
                <w:color w:val="000000" w:themeColor="text1"/>
                <w:sz w:val="26"/>
                <w:szCs w:val="26"/>
              </w:rPr>
            </w:pPr>
            <w:r w:rsidRPr="007759C3">
              <w:rPr>
                <w:rFonts w:eastAsia="Times New Roman"/>
                <w:b/>
                <w:color w:val="000000" w:themeColor="text1"/>
                <w:sz w:val="26"/>
                <w:szCs w:val="26"/>
              </w:rPr>
              <w:t>47</w:t>
            </w:r>
          </w:p>
        </w:tc>
      </w:tr>
    </w:tbl>
    <w:p w:rsidR="005F21E9" w:rsidRPr="007759C3" w:rsidRDefault="005F21E9" w:rsidP="00481389">
      <w:pPr>
        <w:spacing w:before="120" w:after="120"/>
        <w:ind w:firstLine="709"/>
        <w:jc w:val="both"/>
        <w:rPr>
          <w:color w:val="000000" w:themeColor="text1"/>
          <w:sz w:val="26"/>
          <w:szCs w:val="26"/>
          <w:lang w:val="pt-BR"/>
        </w:rPr>
      </w:pPr>
      <w:r w:rsidRPr="007759C3">
        <w:rPr>
          <w:color w:val="000000" w:themeColor="text1"/>
          <w:sz w:val="26"/>
          <w:szCs w:val="26"/>
          <w:lang w:val="pt-BR"/>
        </w:rPr>
        <w:t xml:space="preserve">Kết quả bảng </w:t>
      </w:r>
      <w:r w:rsidR="00A82B0B" w:rsidRPr="007759C3">
        <w:rPr>
          <w:color w:val="000000" w:themeColor="text1"/>
          <w:sz w:val="26"/>
          <w:szCs w:val="26"/>
          <w:lang w:val="pt-BR"/>
        </w:rPr>
        <w:t>4</w:t>
      </w:r>
      <w:r w:rsidRPr="007759C3">
        <w:rPr>
          <w:color w:val="000000" w:themeColor="text1"/>
          <w:sz w:val="26"/>
          <w:szCs w:val="26"/>
          <w:lang w:val="pt-BR"/>
        </w:rPr>
        <w:t>.</w:t>
      </w:r>
      <w:r w:rsidR="009D5349" w:rsidRPr="007759C3">
        <w:rPr>
          <w:color w:val="000000" w:themeColor="text1"/>
          <w:sz w:val="26"/>
          <w:szCs w:val="26"/>
          <w:lang w:val="pt-BR"/>
        </w:rPr>
        <w:t>5</w:t>
      </w:r>
      <w:r w:rsidR="00646664" w:rsidRPr="007759C3">
        <w:rPr>
          <w:color w:val="000000" w:themeColor="text1"/>
          <w:sz w:val="26"/>
          <w:szCs w:val="26"/>
          <w:lang w:val="pt-BR"/>
        </w:rPr>
        <w:t>4</w:t>
      </w:r>
      <w:r w:rsidRPr="007759C3">
        <w:rPr>
          <w:color w:val="000000" w:themeColor="text1"/>
          <w:sz w:val="26"/>
          <w:szCs w:val="26"/>
          <w:lang w:val="pt-BR"/>
        </w:rPr>
        <w:t xml:space="preserve"> cho thấy tổng điểm của kết cấu keo lá liềm kín là cao nhất 69 điểm tiếp đến là kết cấu hơi kín 58 điểm và thấp nhất là kết cấu keo lá liềm thưa 47 điểm. Qua kết quả nghiên cứu cho thấy kết cấu keo lá liềm kín cho các chỉ tiêu phòng hộ cao nhất tiếp đến là kết cấu keo lá liềm hơi kín để trồng phòng hộ cho vùng đất cát ven biển của tỉnh Quảng Trị. </w:t>
      </w:r>
    </w:p>
    <w:bookmarkEnd w:id="436"/>
    <w:bookmarkEnd w:id="437"/>
    <w:p w:rsidR="006334DE" w:rsidRPr="008C4F81" w:rsidRDefault="006334DE">
      <w:pPr>
        <w:spacing w:line="240" w:lineRule="auto"/>
        <w:jc w:val="left"/>
        <w:rPr>
          <w:rFonts w:eastAsia="Times New Roman"/>
          <w:b/>
          <w:color w:val="000000" w:themeColor="text1"/>
          <w:sz w:val="26"/>
          <w:szCs w:val="26"/>
          <w:lang w:val="pt-BR"/>
        </w:rPr>
      </w:pPr>
      <w:r w:rsidRPr="008C4F81">
        <w:rPr>
          <w:color w:val="000000" w:themeColor="text1"/>
          <w:lang w:val="pt-BR"/>
        </w:rPr>
        <w:br w:type="page"/>
      </w:r>
    </w:p>
    <w:p w:rsidR="0047047D" w:rsidRPr="008C4F81" w:rsidRDefault="00B87AC6" w:rsidP="004A7E25">
      <w:pPr>
        <w:pStyle w:val="02D"/>
        <w:rPr>
          <w:color w:val="000000" w:themeColor="text1"/>
          <w:lang w:val="pt-BR"/>
        </w:rPr>
      </w:pPr>
      <w:bookmarkStart w:id="465" w:name="_Toc514763632"/>
      <w:r w:rsidRPr="008C4F81">
        <w:rPr>
          <w:color w:val="000000" w:themeColor="text1"/>
          <w:lang w:val="pt-BR"/>
        </w:rPr>
        <w:lastRenderedPageBreak/>
        <w:t>4.</w:t>
      </w:r>
      <w:r w:rsidR="008F33D0" w:rsidRPr="008C4F81">
        <w:rPr>
          <w:color w:val="000000" w:themeColor="text1"/>
          <w:lang w:val="pt-BR"/>
        </w:rPr>
        <w:t>4</w:t>
      </w:r>
      <w:r w:rsidR="0047047D" w:rsidRPr="008C4F81">
        <w:rPr>
          <w:color w:val="000000" w:themeColor="text1"/>
          <w:lang w:val="pt-BR"/>
        </w:rPr>
        <w:t xml:space="preserve">. </w:t>
      </w:r>
      <w:r w:rsidR="003B3986" w:rsidRPr="008C4F81">
        <w:rPr>
          <w:color w:val="000000" w:themeColor="text1"/>
          <w:lang w:val="pt-BR"/>
        </w:rPr>
        <w:t>Đ</w:t>
      </w:r>
      <w:r w:rsidR="004A7E25" w:rsidRPr="008C4F81">
        <w:rPr>
          <w:color w:val="000000" w:themeColor="text1"/>
          <w:lang w:val="pt-BR"/>
        </w:rPr>
        <w:t>ề</w:t>
      </w:r>
      <w:r w:rsidR="003B3986" w:rsidRPr="008C4F81">
        <w:rPr>
          <w:color w:val="000000" w:themeColor="text1"/>
          <w:lang w:val="pt-BR"/>
        </w:rPr>
        <w:t xml:space="preserve"> xuất các giải pháp quản lý và phát triển rừng phòng hộ bền vững</w:t>
      </w:r>
      <w:r w:rsidR="007B75A1" w:rsidRPr="008C4F81">
        <w:rPr>
          <w:color w:val="000000" w:themeColor="text1"/>
          <w:lang w:val="pt-BR"/>
        </w:rPr>
        <w:t xml:space="preserve"> tại tỉnh Quảng Trị</w:t>
      </w:r>
      <w:bookmarkEnd w:id="465"/>
    </w:p>
    <w:p w:rsidR="008F33D0" w:rsidRPr="008C4F81" w:rsidRDefault="008F33D0" w:rsidP="00322068">
      <w:pPr>
        <w:pStyle w:val="03D"/>
        <w:rPr>
          <w:color w:val="000000" w:themeColor="text1"/>
          <w:lang w:val="pt-BR"/>
        </w:rPr>
      </w:pPr>
      <w:bookmarkStart w:id="466" w:name="_Toc514763633"/>
      <w:bookmarkStart w:id="467" w:name="_Toc491084640"/>
      <w:bookmarkStart w:id="468" w:name="_Toc497917402"/>
      <w:bookmarkStart w:id="469" w:name="_Toc487576281"/>
      <w:bookmarkStart w:id="470" w:name="_Toc491084644"/>
      <w:bookmarkStart w:id="471" w:name="_Toc497917406"/>
      <w:r w:rsidRPr="008C4F81">
        <w:rPr>
          <w:color w:val="000000" w:themeColor="text1"/>
          <w:lang w:val="pt-BR"/>
        </w:rPr>
        <w:t>4.4.1. Đề xuất lựa chọn các loài cây và mô hình triển vọng để phát triển rừng phòng hộ bền vững trên vùng đồi núi và vùng đất cát tỉnh Quảng Trị</w:t>
      </w:r>
      <w:bookmarkEnd w:id="466"/>
    </w:p>
    <w:p w:rsidR="008F33D0" w:rsidRPr="007759C3" w:rsidRDefault="008F33D0" w:rsidP="00481389">
      <w:pPr>
        <w:pStyle w:val="04D"/>
        <w:rPr>
          <w:color w:val="000000" w:themeColor="text1"/>
        </w:rPr>
      </w:pPr>
      <w:bookmarkStart w:id="472" w:name="_Toc458196810"/>
      <w:bookmarkEnd w:id="467"/>
      <w:bookmarkEnd w:id="468"/>
      <w:r w:rsidRPr="007759C3">
        <w:rPr>
          <w:color w:val="000000" w:themeColor="text1"/>
        </w:rPr>
        <w:t>4.4.1.1. Đề xuất kỹ thuật giống và trồng rừng một số loài cây trồng rừng phòng hộ đã lựa chọn trên vùng đồi núi và vùng đất cát tỉnh Quảng Trị.</w:t>
      </w:r>
    </w:p>
    <w:p w:rsidR="008F33D0" w:rsidRPr="007759C3" w:rsidRDefault="008F33D0" w:rsidP="00481389">
      <w:pPr>
        <w:pStyle w:val="BodyText"/>
        <w:spacing w:before="120" w:line="288" w:lineRule="auto"/>
        <w:ind w:firstLine="709"/>
        <w:jc w:val="both"/>
        <w:rPr>
          <w:b/>
          <w:color w:val="000000" w:themeColor="text1"/>
          <w:sz w:val="26"/>
          <w:szCs w:val="26"/>
          <w:lang w:val="pt-BR"/>
        </w:rPr>
      </w:pPr>
      <w:r w:rsidRPr="007759C3">
        <w:rPr>
          <w:color w:val="000000" w:themeColor="text1"/>
          <w:sz w:val="26"/>
          <w:szCs w:val="26"/>
          <w:lang w:val="pt-BR"/>
        </w:rPr>
        <w:t xml:space="preserve">Xuất phát từ kết quả nghiên cứu và thực tiễn sản xuất Lâm nghiệp tại địa phương trong nhiều năm, chúng tôi đề xuất </w:t>
      </w:r>
      <w:r w:rsidRPr="008C4F81">
        <w:rPr>
          <w:color w:val="000000" w:themeColor="text1"/>
          <w:sz w:val="26"/>
          <w:szCs w:val="26"/>
          <w:lang w:val="pt-BR"/>
        </w:rPr>
        <w:t>kỹ thuật giống và trồng rừng một số loài cây trồng trên vùng đồi núi và vùng đất cát ven biển tỉnh Quảng Trị, cụ thể:</w:t>
      </w:r>
    </w:p>
    <w:bookmarkEnd w:id="472"/>
    <w:p w:rsidR="008F33D0" w:rsidRPr="007759C3" w:rsidRDefault="008F33D0" w:rsidP="00481389">
      <w:pPr>
        <w:pStyle w:val="04D"/>
        <w:rPr>
          <w:color w:val="000000" w:themeColor="text1"/>
        </w:rPr>
      </w:pPr>
      <w:r w:rsidRPr="007759C3">
        <w:rPr>
          <w:color w:val="000000" w:themeColor="text1"/>
        </w:rPr>
        <w:t>A)  Vùng đồi núi:</w:t>
      </w:r>
    </w:p>
    <w:p w:rsidR="008F33D0" w:rsidRPr="007759C3" w:rsidRDefault="008F33D0" w:rsidP="00481389">
      <w:pPr>
        <w:pStyle w:val="04D"/>
        <w:rPr>
          <w:color w:val="000000" w:themeColor="text1"/>
          <w:lang w:val="es-ES_tradnl"/>
        </w:rPr>
      </w:pPr>
      <w:r w:rsidRPr="007759C3">
        <w:rPr>
          <w:color w:val="000000" w:themeColor="text1"/>
        </w:rPr>
        <w:t>1) Sao đen</w:t>
      </w:r>
    </w:p>
    <w:p w:rsidR="008F33D0" w:rsidRPr="007759C3" w:rsidRDefault="008F33D0" w:rsidP="00481389">
      <w:pPr>
        <w:pStyle w:val="BodyText"/>
        <w:spacing w:before="120" w:line="288" w:lineRule="auto"/>
        <w:ind w:firstLine="709"/>
        <w:jc w:val="both"/>
        <w:rPr>
          <w:i/>
          <w:iCs/>
          <w:color w:val="000000" w:themeColor="text1"/>
          <w:sz w:val="26"/>
          <w:szCs w:val="26"/>
          <w:lang w:val="it-IT"/>
        </w:rPr>
      </w:pPr>
      <w:r w:rsidRPr="007759C3">
        <w:rPr>
          <w:color w:val="000000" w:themeColor="text1"/>
          <w:sz w:val="26"/>
          <w:szCs w:val="26"/>
          <w:lang w:val="it-IT"/>
        </w:rPr>
        <w:t>Tên khoa học</w:t>
      </w:r>
      <w:r w:rsidRPr="007759C3">
        <w:rPr>
          <w:i/>
          <w:iCs/>
          <w:color w:val="000000" w:themeColor="text1"/>
          <w:sz w:val="26"/>
          <w:szCs w:val="26"/>
          <w:lang w:val="it-IT"/>
        </w:rPr>
        <w:t xml:space="preserve">: Hopea odorata </w:t>
      </w:r>
      <w:r w:rsidRPr="007759C3">
        <w:rPr>
          <w:color w:val="000000" w:themeColor="text1"/>
          <w:sz w:val="26"/>
          <w:szCs w:val="26"/>
          <w:lang w:val="it-IT"/>
        </w:rPr>
        <w:t>Roxb</w:t>
      </w:r>
      <w:r w:rsidRPr="007759C3">
        <w:rPr>
          <w:i/>
          <w:iCs/>
          <w:color w:val="000000" w:themeColor="text1"/>
          <w:sz w:val="26"/>
          <w:szCs w:val="26"/>
          <w:lang w:val="it-IT"/>
        </w:rPr>
        <w:t>.</w:t>
      </w:r>
    </w:p>
    <w:p w:rsidR="008F33D0" w:rsidRPr="007759C3" w:rsidRDefault="008F33D0" w:rsidP="00481389">
      <w:pPr>
        <w:pStyle w:val="BodyText"/>
        <w:spacing w:before="120" w:line="288" w:lineRule="auto"/>
        <w:ind w:firstLine="709"/>
        <w:jc w:val="both"/>
        <w:rPr>
          <w:i/>
          <w:iCs/>
          <w:color w:val="000000" w:themeColor="text1"/>
          <w:sz w:val="26"/>
          <w:szCs w:val="26"/>
          <w:lang w:val="it-IT"/>
        </w:rPr>
      </w:pPr>
      <w:r w:rsidRPr="007759C3">
        <w:rPr>
          <w:color w:val="000000" w:themeColor="text1"/>
          <w:sz w:val="26"/>
          <w:szCs w:val="26"/>
          <w:lang w:val="it-IT"/>
        </w:rPr>
        <w:t>Họ thực vật</w:t>
      </w:r>
      <w:r w:rsidRPr="007759C3">
        <w:rPr>
          <w:i/>
          <w:iCs/>
          <w:color w:val="000000" w:themeColor="text1"/>
          <w:sz w:val="26"/>
          <w:szCs w:val="26"/>
          <w:lang w:val="it-IT"/>
        </w:rPr>
        <w:t xml:space="preserve">: </w:t>
      </w:r>
      <w:r w:rsidRPr="007759C3">
        <w:rPr>
          <w:color w:val="000000" w:themeColor="text1"/>
          <w:sz w:val="26"/>
          <w:szCs w:val="26"/>
          <w:lang w:val="it-IT"/>
        </w:rPr>
        <w:t>Dầu</w:t>
      </w:r>
      <w:r w:rsidRPr="007759C3">
        <w:rPr>
          <w:i/>
          <w:iCs/>
          <w:color w:val="000000" w:themeColor="text1"/>
          <w:sz w:val="26"/>
          <w:szCs w:val="26"/>
          <w:lang w:val="it-IT"/>
        </w:rPr>
        <w:t xml:space="preserve"> (Dipterocarpaceae)</w:t>
      </w:r>
    </w:p>
    <w:p w:rsidR="008F33D0" w:rsidRPr="007759C3" w:rsidRDefault="008F33D0" w:rsidP="00481389">
      <w:pPr>
        <w:numPr>
          <w:ilvl w:val="0"/>
          <w:numId w:val="24"/>
        </w:numPr>
        <w:shd w:val="clear" w:color="auto" w:fill="FFFFFF"/>
        <w:tabs>
          <w:tab w:val="left" w:pos="993"/>
        </w:tabs>
        <w:spacing w:before="120" w:after="120"/>
        <w:ind w:left="0"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color w:val="000000" w:themeColor="text1"/>
          <w:sz w:val="26"/>
          <w:szCs w:val="26"/>
          <w:lang w:val="it-IT"/>
        </w:rPr>
        <w:t>Nguồn gốc cây con Sao đen được gieo ươm từ hạt, hạt giống cây Sao đen được lấy từ các vùng như Đồng Nai, Sông Bé, TP. Hồ Chí Minh, hạt giống Sao đen theo Tiêu chuẩn ngành 04</w:t>
      </w:r>
      <w:r w:rsidR="008150F9" w:rsidRPr="007759C3">
        <w:rPr>
          <w:rFonts w:eastAsia="Times New Roman"/>
          <w:color w:val="000000" w:themeColor="text1"/>
          <w:sz w:val="26"/>
          <w:szCs w:val="26"/>
          <w:lang w:val="it-IT"/>
        </w:rPr>
        <w:t xml:space="preserve"> TCN 133-2006 và 04 - TCN - 33 -</w:t>
      </w:r>
      <w:r w:rsidRPr="007759C3">
        <w:rPr>
          <w:rFonts w:eastAsia="Times New Roman"/>
          <w:color w:val="000000" w:themeColor="text1"/>
          <w:sz w:val="26"/>
          <w:szCs w:val="26"/>
          <w:lang w:val="it-IT"/>
        </w:rPr>
        <w:t xml:space="preserve"> 2001.</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7759C3">
        <w:rPr>
          <w:color w:val="000000" w:themeColor="text1"/>
          <w:sz w:val="26"/>
          <w:szCs w:val="26"/>
          <w:lang w:val="it-IT"/>
        </w:rPr>
        <w:t>Tiêu chuẩn bầu: Kích thước bầu 10x15 cm, bầu được cắt 2 góc để thoát nước và đục lỗ xung quanh, vỏ bầu được làm bằng P.E màu trắng đục hay đen. Ruột bầu gồm 75-80% đất mặt nhiều mùn dưới các rừng lá rộng, trộn với 15-20% phân chuồng đã hoai và 1-2% supe lân.</w:t>
      </w:r>
    </w:p>
    <w:p w:rsidR="008F33D0" w:rsidRPr="008C4F81" w:rsidRDefault="008F33D0" w:rsidP="00481389">
      <w:pPr>
        <w:pStyle w:val="NormalWeb"/>
        <w:shd w:val="clear" w:color="auto" w:fill="FFFFFF"/>
        <w:tabs>
          <w:tab w:val="left" w:pos="993"/>
        </w:tabs>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Ti</w:t>
      </w:r>
      <w:r w:rsidR="008150F9" w:rsidRPr="008C4F81">
        <w:rPr>
          <w:color w:val="000000" w:themeColor="text1"/>
          <w:sz w:val="26"/>
          <w:szCs w:val="26"/>
          <w:lang w:val="it-IT"/>
        </w:rPr>
        <w:t>êu chuẩn cây con: Tuổi cây 16-</w:t>
      </w:r>
      <w:r w:rsidRPr="008C4F81">
        <w:rPr>
          <w:color w:val="000000" w:themeColor="text1"/>
          <w:sz w:val="26"/>
          <w:szCs w:val="26"/>
          <w:lang w:val="it-IT"/>
        </w:rPr>
        <w:t>18 tháng tuổi; Đường kính cổ rễ: từ 0,6 - 0,8cm; Chiều cao  từ 40 - 60cm; Cây xanh tốt, phát triển cân đối, không cong queo, không bị nhiễm bệnh không cụt ngọn, không nhiều thân; Cây có bộ rễ phát triển, nhiều rễ con.</w:t>
      </w:r>
    </w:p>
    <w:p w:rsidR="008F33D0" w:rsidRPr="007759C3" w:rsidRDefault="008F33D0" w:rsidP="00481389">
      <w:pPr>
        <w:numPr>
          <w:ilvl w:val="0"/>
          <w:numId w:val="24"/>
        </w:numPr>
        <w:shd w:val="clear" w:color="auto" w:fill="FFFFFF"/>
        <w:tabs>
          <w:tab w:val="left" w:pos="993"/>
        </w:tabs>
        <w:spacing w:before="120" w:after="120"/>
        <w:ind w:left="0"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Trồng và chăm sóc</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Sao đen được trồng theo phương thức hỗn giao theo hàng hoặc băng với các loài phù trợ. Có hai thời điểm hỗn giao Sao đen với cây phù trợ: Sao den và cây phù trợ được trồng cùng một lúc hoặc Sao đen trồng sau cây phù trợ khoảng 4 -5 năm sau khi khai thác cây phù trợ theo băng. Các loài cây phù trợ có thể trồng với Sao đen là các loài cây Keo, đậu tram,…</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Sao đen còn được trồng theo rạch, theo bang băng dưới tán rừng trong nâng cấp rừng, khoanh nuôi xúc tiến tái sinh rừng làm giàu rừng,… Sao đen có thể trồng rừng thuần loài trên toàn bộ diện tích.</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lastRenderedPageBreak/>
        <w:t>- Phương thức xử lý thực bì</w:t>
      </w:r>
      <w:r w:rsidRPr="008C4F81">
        <w:rPr>
          <w:rFonts w:eastAsia="Times New Roman"/>
          <w:color w:val="000000" w:themeColor="text1"/>
          <w:sz w:val="26"/>
          <w:szCs w:val="26"/>
          <w:lang w:val="it-IT"/>
        </w:rPr>
        <w:t xml:space="preserve">: Có thể xử lý thực bì theo đám, theo băng hoặc toàn diện tuỳ theo phương thức trồng.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xml:space="preserve">: Tùy thuộc phương thức trồng rừng có thể bố trí mật độ trồng khác nhau.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hỗn giao theo hàng hoặc băng với các loài phù trợ: Mật độ trồng khoảng 1.200 – 1.667 cây/ha, cự ly hàng  3-4m, cây cách cây 2-3m. Mật độ cây Sao khoảng 600-800 cây/ha.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trồng thuần</w:t>
      </w:r>
      <w:r w:rsidR="008150F9" w:rsidRPr="008C4F81">
        <w:rPr>
          <w:rFonts w:eastAsia="Times New Roman"/>
          <w:color w:val="000000" w:themeColor="text1"/>
          <w:sz w:val="26"/>
          <w:szCs w:val="26"/>
          <w:lang w:val="it-IT"/>
        </w:rPr>
        <w:t xml:space="preserve"> loài: Mật độ trồng khoảng 600 -</w:t>
      </w:r>
      <w:r w:rsidRPr="008C4F81">
        <w:rPr>
          <w:rFonts w:eastAsia="Times New Roman"/>
          <w:color w:val="000000" w:themeColor="text1"/>
          <w:sz w:val="26"/>
          <w:szCs w:val="26"/>
          <w:lang w:val="it-IT"/>
        </w:rPr>
        <w:t xml:space="preserve"> 1.000 cây/ha, cự ly hàng  3-5m, cây cách cây 3-4m.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tùy vào phường thức trồng rừng. Kích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xml:space="preserve">: Trồng vào đầu mùa mưa: từ tháng 7 đến tháng 9 hoặc từ </w:t>
      </w:r>
    </w:p>
    <w:p w:rsidR="008F33D0" w:rsidRPr="008C4F81" w:rsidRDefault="008F33D0" w:rsidP="00481389">
      <w:pPr>
        <w:shd w:val="clear" w:color="auto" w:fill="FFFFFF"/>
        <w:spacing w:before="120" w:after="120"/>
        <w:jc w:val="both"/>
        <w:rPr>
          <w:rFonts w:eastAsia="Times New Roman"/>
          <w:color w:val="000000" w:themeColor="text1"/>
          <w:spacing w:val="-4"/>
          <w:sz w:val="26"/>
          <w:szCs w:val="26"/>
          <w:lang w:val="it-IT"/>
        </w:rPr>
      </w:pPr>
      <w:r w:rsidRPr="008C4F81">
        <w:rPr>
          <w:rFonts w:eastAsia="Times New Roman"/>
          <w:color w:val="000000" w:themeColor="text1"/>
          <w:spacing w:val="-4"/>
          <w:sz w:val="26"/>
          <w:szCs w:val="26"/>
          <w:lang w:val="it-IT"/>
        </w:rPr>
        <w:t>tháng 9 đến tháng 11 hàng năm (tùy thuộc vào đặc điểm của từng vùng khí hậu).</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xml:space="preserve">: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12669E">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8F33D0" w:rsidRPr="001C040C"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1C040C">
        <w:rPr>
          <w:rFonts w:eastAsia="Times New Roman"/>
          <w:color w:val="000000" w:themeColor="text1"/>
          <w:spacing w:val="-4"/>
          <w:sz w:val="26"/>
          <w:szCs w:val="26"/>
          <w:lang w:val="it-IT"/>
        </w:rPr>
        <w:t>Rừng trồng đạt 8-10 tuổi, tiến hành khai thác tận dụng cây phụ trợ, mở tán cho cây Sao đen phát triển.</w:t>
      </w:r>
      <w:r w:rsidR="001C040C" w:rsidRPr="001C040C">
        <w:rPr>
          <w:rFonts w:eastAsia="Times New Roman"/>
          <w:color w:val="000000" w:themeColor="text1"/>
          <w:spacing w:val="-4"/>
          <w:sz w:val="26"/>
          <w:szCs w:val="26"/>
          <w:lang w:val="it-IT"/>
        </w:rPr>
        <w:t xml:space="preserve"> (Kĩ thuật trồng sao đen, Viện khoa học lâm nghiệp Việt Nam, 2014)</w:t>
      </w:r>
    </w:p>
    <w:p w:rsidR="008F33D0" w:rsidRPr="008C4F81" w:rsidRDefault="008F33D0" w:rsidP="00481389">
      <w:pPr>
        <w:shd w:val="clear" w:color="auto" w:fill="FFFFFF"/>
        <w:spacing w:before="120" w:after="120"/>
        <w:ind w:firstLine="709"/>
        <w:jc w:val="both"/>
        <w:rPr>
          <w:rFonts w:eastAsia="Times New Roman"/>
          <w:b/>
          <w:i/>
          <w:color w:val="000000" w:themeColor="text1"/>
          <w:sz w:val="26"/>
          <w:szCs w:val="26"/>
          <w:lang w:val="it-IT"/>
        </w:rPr>
      </w:pPr>
      <w:r w:rsidRPr="008C4F81">
        <w:rPr>
          <w:rFonts w:eastAsia="Times New Roman"/>
          <w:b/>
          <w:i/>
          <w:color w:val="000000" w:themeColor="text1"/>
          <w:sz w:val="26"/>
          <w:szCs w:val="26"/>
          <w:lang w:val="it-IT"/>
        </w:rPr>
        <w:t>* Thực tế ở tỉnh Quảng Trị</w:t>
      </w:r>
    </w:p>
    <w:p w:rsidR="008F33D0" w:rsidRPr="008C4F81" w:rsidRDefault="008F33D0" w:rsidP="00481389">
      <w:pPr>
        <w:shd w:val="clear" w:color="auto" w:fill="FFFFFF"/>
        <w:spacing w:before="120" w:after="120"/>
        <w:ind w:firstLine="709"/>
        <w:jc w:val="both"/>
        <w:rPr>
          <w:color w:val="000000" w:themeColor="text1"/>
          <w:sz w:val="26"/>
          <w:szCs w:val="26"/>
          <w:lang w:val="it-IT"/>
        </w:rPr>
      </w:pPr>
      <w:r w:rsidRPr="007759C3">
        <w:rPr>
          <w:rFonts w:eastAsia="Times New Roman"/>
          <w:color w:val="000000" w:themeColor="text1"/>
          <w:sz w:val="26"/>
          <w:szCs w:val="26"/>
          <w:lang w:val="it-IT"/>
        </w:rPr>
        <w:t>Theo kết quả Kiểm kê rừng năm 1999 của Trung tâm Đi</w:t>
      </w:r>
      <w:r w:rsidR="008150F9" w:rsidRPr="007759C3">
        <w:rPr>
          <w:rFonts w:eastAsia="Times New Roman"/>
          <w:color w:val="000000" w:themeColor="text1"/>
          <w:sz w:val="26"/>
          <w:szCs w:val="26"/>
          <w:lang w:val="it-IT"/>
        </w:rPr>
        <w:t>ều tra quy hoạch thiết kế nông -</w:t>
      </w:r>
      <w:r w:rsidRPr="007759C3">
        <w:rPr>
          <w:rFonts w:eastAsia="Times New Roman"/>
          <w:color w:val="000000" w:themeColor="text1"/>
          <w:sz w:val="26"/>
          <w:szCs w:val="26"/>
          <w:lang w:val="it-IT"/>
        </w:rPr>
        <w:t xml:space="preserve"> lâm Quảng Trị, cây Sao đen có mặt trong tổ thành loài của rừng tự nhiên tỉnh Quảng Trị. </w:t>
      </w:r>
      <w:r w:rsidRPr="008C4F81">
        <w:rPr>
          <w:color w:val="000000" w:themeColor="text1"/>
          <w:sz w:val="26"/>
          <w:szCs w:val="26"/>
          <w:lang w:val="it-IT"/>
        </w:rPr>
        <w:t>Hiện nay, số cá thể củ</w:t>
      </w:r>
      <w:r w:rsidR="008150F9" w:rsidRPr="008C4F81">
        <w:rPr>
          <w:color w:val="000000" w:themeColor="text1"/>
          <w:sz w:val="26"/>
          <w:szCs w:val="26"/>
          <w:lang w:val="it-IT"/>
        </w:rPr>
        <w:t>a</w:t>
      </w:r>
      <w:r w:rsidRPr="008C4F81">
        <w:rPr>
          <w:color w:val="000000" w:themeColor="text1"/>
          <w:sz w:val="26"/>
          <w:szCs w:val="26"/>
          <w:lang w:val="it-IT"/>
        </w:rPr>
        <w:t xml:space="preserve"> Sao đen trong rừng tự nhiên nằm trên địa bàn tỉnh Quảng Trị còn rất ít, do đã bị khai thác cạn kiệ</w:t>
      </w:r>
      <w:r w:rsidR="008150F9" w:rsidRPr="008C4F81">
        <w:rPr>
          <w:color w:val="000000" w:themeColor="text1"/>
          <w:sz w:val="26"/>
          <w:szCs w:val="26"/>
          <w:lang w:val="it-IT"/>
        </w:rPr>
        <w:t xml:space="preserve">t. </w:t>
      </w:r>
      <w:r w:rsidRPr="008C4F81">
        <w:rPr>
          <w:color w:val="000000" w:themeColor="text1"/>
          <w:sz w:val="26"/>
          <w:szCs w:val="26"/>
          <w:lang w:val="it-IT"/>
        </w:rPr>
        <w:t xml:space="preserve">Sao đen được đưa vào trồng rừng trên địa bàn tỉnh từ 1996 (Nguồn vốn Chương trình 327), tuy nhiên do đặc thù kinh tế- </w:t>
      </w:r>
      <w:r w:rsidRPr="008C4F81">
        <w:rPr>
          <w:color w:val="000000" w:themeColor="text1"/>
          <w:sz w:val="26"/>
          <w:szCs w:val="26"/>
          <w:lang w:val="it-IT"/>
        </w:rPr>
        <w:lastRenderedPageBreak/>
        <w:t>xã hội, suất đầu tư thấp và chưa áp dụng các quy trình kỹ thuật một cách bài bản nên diện tích rừng trồng Sao đen thành công còn hạn chế. Các Dự án JIBIC, Chương trình Bảo vệ và Phát triển rừng, Dự án JICA2 trên địa bàn tỉnh Quảng Trị cây Sao đen được bố trí trồng rừng phòng hộ cùng với cây phù trợ (cây keo tai tượng, keo lai) sinh trưởng phát triển tốt, đảm bảo được các chỉ tiêu của rừng trồng phòng hộ. Định hướng trong thời gian tới, cây Sao đen là một trong những cây được ưu tiên phát triển trồng rừng phòng hộ với quy mô lớn trên địa bàn tỉnh Quảng Trị.</w:t>
      </w:r>
    </w:p>
    <w:p w:rsidR="008F33D0" w:rsidRPr="008C4F81" w:rsidRDefault="008F33D0" w:rsidP="008F33D0">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 xml:space="preserve">Sao đen là cây gỗ lớn, có chu kỳ kinh doanh dài nên loài cây này không được các chủ rừng chú trọng để đầu tư thâm canh, kinh doanh rừng và chỉ được bố trí trồng rừng phòng hộ và cây bóng mát. </w:t>
      </w:r>
    </w:p>
    <w:p w:rsidR="008F33D0" w:rsidRPr="008C4F81" w:rsidRDefault="008F33D0" w:rsidP="008F33D0">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Sao đen chủ yếu được trồng hỗn giao cùng 1 lúc theo băng vớ</w:t>
      </w:r>
      <w:r w:rsidR="008150F9" w:rsidRPr="008C4F81">
        <w:rPr>
          <w:color w:val="000000" w:themeColor="text1"/>
          <w:sz w:val="26"/>
          <w:szCs w:val="26"/>
          <w:lang w:val="it-IT"/>
        </w:rPr>
        <w:t>i</w:t>
      </w:r>
      <w:r w:rsidRPr="008C4F81">
        <w:rPr>
          <w:color w:val="000000" w:themeColor="text1"/>
          <w:sz w:val="26"/>
          <w:szCs w:val="26"/>
          <w:lang w:val="it-IT"/>
        </w:rPr>
        <w:t xml:space="preserve"> Keo tai tượng hoặ</w:t>
      </w:r>
      <w:r w:rsidR="008150F9" w:rsidRPr="008C4F81">
        <w:rPr>
          <w:color w:val="000000" w:themeColor="text1"/>
          <w:sz w:val="26"/>
          <w:szCs w:val="26"/>
          <w:lang w:val="it-IT"/>
        </w:rPr>
        <w:t>c</w:t>
      </w:r>
      <w:r w:rsidRPr="008C4F81">
        <w:rPr>
          <w:color w:val="000000" w:themeColor="text1"/>
          <w:sz w:val="26"/>
          <w:szCs w:val="26"/>
          <w:lang w:val="it-IT"/>
        </w:rPr>
        <w:t xml:space="preserve"> Trẩu với tỷ lệ 2:3, mật độ trồng 1.650 cây/ha, cự ly 3x2m, gồm có 660 cây Sao đen và 990 cây phụ trợ. Năm 2013, 2015 đã tổ chức khai thác tỉa thưa cây phụ trợ một số diện tích rừng trồng phòng hộ, sau khai thác tỉa thưa cây Sao đen sinh trưởng và phát triển rất tốt, mật độ cây Sao đen trong rừng bình quân 450-550 cây/ha, rừng đảm bảo các tiêu chí của rừng phòng hộ. Với phương thức trồng hỗn giao cùng 1 lúc theo băng rất thuận lợi trong công tác khai thác tỉa thưa nuôi dưỡng rừng, trong quá trình khai thác tỉa thưa cây phụ trợ ít ảnh hưởng đế</w:t>
      </w:r>
      <w:r w:rsidR="008150F9" w:rsidRPr="008C4F81">
        <w:rPr>
          <w:color w:val="000000" w:themeColor="text1"/>
          <w:sz w:val="26"/>
          <w:szCs w:val="26"/>
          <w:lang w:val="it-IT"/>
        </w:rPr>
        <w:t>n</w:t>
      </w:r>
      <w:r w:rsidRPr="008C4F81">
        <w:rPr>
          <w:color w:val="000000" w:themeColor="text1"/>
          <w:sz w:val="26"/>
          <w:szCs w:val="26"/>
          <w:lang w:val="it-IT"/>
        </w:rPr>
        <w:t xml:space="preserve"> Sao đen, thuận lợi cho việc vận xuất, vận chuyển sản phẩm, tạo sự phân bố Sao đen hợp lý và tận dụng tối đa không gian dinh dưỡng.</w:t>
      </w:r>
    </w:p>
    <w:p w:rsidR="008F33D0" w:rsidRPr="008C4F81" w:rsidRDefault="008F33D0" w:rsidP="008F33D0">
      <w:pPr>
        <w:shd w:val="clear" w:color="auto" w:fill="FFFFFF"/>
        <w:spacing w:before="120" w:after="120"/>
        <w:ind w:firstLine="709"/>
        <w:jc w:val="both"/>
        <w:rPr>
          <w:color w:val="000000" w:themeColor="text1"/>
          <w:spacing w:val="4"/>
          <w:sz w:val="26"/>
          <w:szCs w:val="26"/>
          <w:lang w:val="it-IT"/>
        </w:rPr>
      </w:pPr>
      <w:r w:rsidRPr="008C4F81">
        <w:rPr>
          <w:color w:val="000000" w:themeColor="text1"/>
          <w:spacing w:val="4"/>
          <w:sz w:val="26"/>
          <w:szCs w:val="26"/>
          <w:lang w:val="it-IT"/>
        </w:rPr>
        <w:t xml:space="preserve"> Suất đầu tư trồng rừng phòng hộ từ các chương trình, dự án trên địa bàn tỉnh Quảng Trị trong thời gian qua còn quá thấp, chưa đảm bảo cho công tác thi công trồng rừng, chưa được đầu tư thâm canh, bón phân,… đã ảnh hưởng đến chất lượng rừng trồng.</w:t>
      </w:r>
    </w:p>
    <w:p w:rsidR="008F33D0" w:rsidRPr="007759C3" w:rsidRDefault="008F33D0" w:rsidP="008F33D0">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 xml:space="preserve"> Tỉnh Quảng Trị có thời vụ trồng rừng khác nhau, vùng ở Hướng Hóa có thời vụ trồng rừng từ tháng 7 đến tháng 9, các vùng còn lại có thời vụ trồng rừng từ tháng 9 đến tháng 12. Khu vực trồng rừng phòng hộ chủ yếu nằm vùng sâu, vùng xa có địa hình hiểm trở</w:t>
      </w:r>
      <w:r w:rsidRPr="007759C3">
        <w:rPr>
          <w:color w:val="000000" w:themeColor="text1"/>
          <w:sz w:val="26"/>
          <w:szCs w:val="26"/>
          <w:lang w:val="it-IT"/>
        </w:rPr>
        <w:t xml:space="preserve"> nên thường được bố trí các vườn ươm tạm thời trong khu vực trồng rừng theo kế hoạch nhằm đảm bảo chất lượng cây giống, thuận lợi trong thi công. </w:t>
      </w:r>
      <w:r w:rsidRPr="008C4F81">
        <w:rPr>
          <w:color w:val="000000" w:themeColor="text1"/>
          <w:sz w:val="26"/>
          <w:szCs w:val="26"/>
          <w:lang w:val="it-IT"/>
        </w:rPr>
        <w:t xml:space="preserve">Nguồn hạt giống cây Sao đen trên địa bàn tỉnh Quảng Trị được lấy từ </w:t>
      </w:r>
      <w:r w:rsidRPr="007759C3">
        <w:rPr>
          <w:color w:val="000000" w:themeColor="text1"/>
          <w:sz w:val="26"/>
          <w:szCs w:val="26"/>
          <w:lang w:val="it-IT"/>
        </w:rPr>
        <w:t xml:space="preserve">các vùng như Đồng Nai, Sông Bé, TP. Hồ Chí Minh, </w:t>
      </w:r>
      <w:r w:rsidRPr="007759C3">
        <w:rPr>
          <w:color w:val="000000" w:themeColor="text1"/>
          <w:sz w:val="26"/>
          <w:szCs w:val="26"/>
          <w:lang w:val="es-ES_tradnl"/>
        </w:rPr>
        <w:t xml:space="preserve">hạt giống Sao đen nhanh mất sức, sau khi thu hái không được để quá 7 ngày và phải trộn với cát ẩm vận chuyển đến vườn ươm hoặc </w:t>
      </w:r>
      <w:r w:rsidRPr="007759C3">
        <w:rPr>
          <w:color w:val="000000" w:themeColor="text1"/>
          <w:sz w:val="26"/>
          <w:szCs w:val="26"/>
          <w:lang w:val="it-IT"/>
        </w:rPr>
        <w:t xml:space="preserve">đựng trong túi PE hàn kín và giữ ở nhiệt độ ổn định 5 - 10°C có thể duy trì sức sống của hạt 3 tháng. Chất lượng hạt giống khi đem gieo ươm tại các vườn ươm không đạt được đảm bảo. </w:t>
      </w:r>
    </w:p>
    <w:p w:rsidR="008F33D0" w:rsidRPr="007759C3" w:rsidRDefault="008F33D0" w:rsidP="008F33D0">
      <w:pPr>
        <w:pStyle w:val="04D"/>
        <w:rPr>
          <w:color w:val="000000" w:themeColor="text1"/>
        </w:rPr>
      </w:pPr>
      <w:bookmarkStart w:id="473" w:name="_Toc311038068"/>
      <w:bookmarkStart w:id="474" w:name="_Toc458196814"/>
      <w:r w:rsidRPr="007759C3">
        <w:rPr>
          <w:color w:val="000000" w:themeColor="text1"/>
        </w:rPr>
        <w:t>2)</w:t>
      </w:r>
      <w:bookmarkEnd w:id="473"/>
      <w:r w:rsidRPr="007759C3">
        <w:rPr>
          <w:color w:val="000000" w:themeColor="text1"/>
        </w:rPr>
        <w:t>Thông nhựa</w:t>
      </w:r>
      <w:bookmarkEnd w:id="474"/>
    </w:p>
    <w:p w:rsidR="008F33D0" w:rsidRPr="007759C3" w:rsidRDefault="008F33D0" w:rsidP="008F33D0">
      <w:pPr>
        <w:widowControl w:val="0"/>
        <w:spacing w:before="120" w:after="120"/>
        <w:ind w:firstLine="709"/>
        <w:jc w:val="both"/>
        <w:rPr>
          <w:b/>
          <w:color w:val="000000" w:themeColor="text1"/>
          <w:sz w:val="26"/>
          <w:szCs w:val="26"/>
          <w:lang w:val="it-IT"/>
        </w:rPr>
      </w:pPr>
      <w:r w:rsidRPr="007759C3">
        <w:rPr>
          <w:color w:val="000000" w:themeColor="text1"/>
          <w:sz w:val="26"/>
          <w:szCs w:val="26"/>
          <w:lang w:val="it-IT"/>
        </w:rPr>
        <w:t>Tên khác: Thông ta, Thông hai lá</w:t>
      </w:r>
    </w:p>
    <w:p w:rsidR="008F33D0" w:rsidRPr="007759C3" w:rsidRDefault="008F33D0" w:rsidP="008F33D0">
      <w:pPr>
        <w:widowControl w:val="0"/>
        <w:spacing w:before="120" w:after="120"/>
        <w:ind w:firstLine="709"/>
        <w:jc w:val="both"/>
        <w:rPr>
          <w:i/>
          <w:iCs/>
          <w:color w:val="000000" w:themeColor="text1"/>
          <w:sz w:val="26"/>
          <w:szCs w:val="26"/>
          <w:lang w:val="it-IT"/>
        </w:rPr>
      </w:pPr>
      <w:r w:rsidRPr="007759C3">
        <w:rPr>
          <w:color w:val="000000" w:themeColor="text1"/>
          <w:sz w:val="26"/>
          <w:szCs w:val="26"/>
          <w:lang w:val="it-IT"/>
        </w:rPr>
        <w:lastRenderedPageBreak/>
        <w:t>Tên khoa học:</w:t>
      </w:r>
      <w:r w:rsidRPr="007759C3">
        <w:rPr>
          <w:i/>
          <w:iCs/>
          <w:color w:val="000000" w:themeColor="text1"/>
          <w:sz w:val="26"/>
          <w:szCs w:val="26"/>
          <w:lang w:val="it-IT"/>
        </w:rPr>
        <w:t xml:space="preserve"> Pinus merkusii </w:t>
      </w:r>
      <w:r w:rsidRPr="007759C3">
        <w:rPr>
          <w:color w:val="000000" w:themeColor="text1"/>
          <w:sz w:val="26"/>
          <w:szCs w:val="26"/>
          <w:lang w:val="it-IT"/>
        </w:rPr>
        <w:t>Jungh et De Vriese</w:t>
      </w:r>
    </w:p>
    <w:p w:rsidR="008F33D0" w:rsidRPr="007759C3" w:rsidRDefault="008F33D0" w:rsidP="008F33D0">
      <w:pPr>
        <w:widowControl w:val="0"/>
        <w:spacing w:before="120" w:after="120"/>
        <w:ind w:firstLine="709"/>
        <w:jc w:val="both"/>
        <w:rPr>
          <w:i/>
          <w:iCs/>
          <w:color w:val="000000" w:themeColor="text1"/>
          <w:sz w:val="26"/>
          <w:szCs w:val="26"/>
          <w:lang w:val="it-IT"/>
        </w:rPr>
      </w:pPr>
      <w:r w:rsidRPr="007759C3">
        <w:rPr>
          <w:color w:val="000000" w:themeColor="text1"/>
          <w:sz w:val="26"/>
          <w:szCs w:val="26"/>
          <w:lang w:val="it-IT"/>
        </w:rPr>
        <w:t>Họ thực vật: Thông</w:t>
      </w:r>
      <w:r w:rsidRPr="007759C3">
        <w:rPr>
          <w:i/>
          <w:iCs/>
          <w:color w:val="000000" w:themeColor="text1"/>
          <w:sz w:val="26"/>
          <w:szCs w:val="26"/>
          <w:lang w:val="it-IT"/>
        </w:rPr>
        <w:t xml:space="preserve"> (Pinaceae)</w:t>
      </w:r>
    </w:p>
    <w:p w:rsidR="008F33D0" w:rsidRPr="007759C3" w:rsidRDefault="008F33D0" w:rsidP="008F33D0">
      <w:pPr>
        <w:pStyle w:val="ListParagraph"/>
        <w:numPr>
          <w:ilvl w:val="0"/>
          <w:numId w:val="35"/>
        </w:numPr>
        <w:shd w:val="clear" w:color="auto" w:fill="FFFFFF"/>
        <w:spacing w:before="120" w:after="12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8F33D0">
      <w:pPr>
        <w:pStyle w:val="BodyText"/>
        <w:spacing w:before="120" w:line="288" w:lineRule="auto"/>
        <w:ind w:firstLine="709"/>
        <w:jc w:val="both"/>
        <w:rPr>
          <w:color w:val="000000" w:themeColor="text1"/>
          <w:sz w:val="26"/>
          <w:szCs w:val="26"/>
          <w:lang w:val="it-IT"/>
        </w:rPr>
      </w:pPr>
      <w:r w:rsidRPr="008C4F81">
        <w:rPr>
          <w:color w:val="000000" w:themeColor="text1"/>
          <w:sz w:val="26"/>
          <w:szCs w:val="26"/>
          <w:lang w:val="it-IT"/>
        </w:rPr>
        <w:t xml:space="preserve">Nguồn gốc cây con Thông nhựa được gieo ươm từ hạt, hạt giống cây Thông nhựa </w:t>
      </w:r>
      <w:r w:rsidRPr="007759C3">
        <w:rPr>
          <w:color w:val="000000" w:themeColor="text1"/>
          <w:sz w:val="26"/>
          <w:szCs w:val="26"/>
          <w:lang w:val="it-IT"/>
        </w:rPr>
        <w:t>thu hái từ các rừng giống của các Công ty lâm nghiệp trên địa bàn hoặc từ tỉnh Thừa Thiên Huế, hạt giống Thông nhựa  theo Tiêu chuẩn ngành 04 TCN 44- 2001 dành cho vùng cao và Tiêu chuẩn ngành 04 TCN 45- 2001 dành cho vùng thấp.</w:t>
      </w:r>
    </w:p>
    <w:p w:rsidR="008F33D0" w:rsidRPr="007759C3" w:rsidRDefault="008F33D0" w:rsidP="008F33D0">
      <w:pPr>
        <w:shd w:val="clear" w:color="auto" w:fill="FFFFFF"/>
        <w:spacing w:before="120" w:after="120"/>
        <w:ind w:firstLine="709"/>
        <w:jc w:val="both"/>
        <w:rPr>
          <w:color w:val="000000" w:themeColor="text1"/>
          <w:sz w:val="26"/>
          <w:szCs w:val="26"/>
          <w:lang w:val="it-IT"/>
        </w:rPr>
      </w:pPr>
      <w:r w:rsidRPr="007759C3">
        <w:rPr>
          <w:color w:val="000000" w:themeColor="text1"/>
          <w:sz w:val="26"/>
          <w:szCs w:val="26"/>
          <w:lang w:val="it-IT"/>
        </w:rPr>
        <w:t>Tiêu chuẩn bầu: Kích thước bầu 10x15 cm, bầu được cắt 2 góc để thoát nước và đục lỗ xung quanh, vỏ bầu được làm bằng P.E màu trắng đục hay đen. Ruột bầu gồm 89% đất mặt nhiều mùn dưới các rừng lá rộng, trộn với 10% đấ</w:t>
      </w:r>
      <w:r w:rsidR="00677731" w:rsidRPr="007759C3">
        <w:rPr>
          <w:color w:val="000000" w:themeColor="text1"/>
          <w:sz w:val="26"/>
          <w:szCs w:val="26"/>
          <w:lang w:val="it-IT"/>
        </w:rPr>
        <w:t>t mùn thông</w:t>
      </w:r>
      <w:r w:rsidRPr="007759C3">
        <w:rPr>
          <w:color w:val="000000" w:themeColor="text1"/>
          <w:sz w:val="26"/>
          <w:szCs w:val="26"/>
          <w:lang w:val="it-IT"/>
        </w:rPr>
        <w:t xml:space="preserve"> và 1% supe lân. </w:t>
      </w:r>
      <w:r w:rsidRPr="007759C3">
        <w:rPr>
          <w:color w:val="000000" w:themeColor="text1"/>
          <w:spacing w:val="-2"/>
          <w:sz w:val="26"/>
          <w:szCs w:val="26"/>
          <w:lang w:val="it-IT"/>
        </w:rPr>
        <w:t>Đất mùn là đất tầng A dưới tán rừng thông, pH 4 – 5.</w:t>
      </w:r>
    </w:p>
    <w:p w:rsidR="008F33D0" w:rsidRPr="007759C3" w:rsidRDefault="008F33D0" w:rsidP="008F33D0">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 xml:space="preserve">Tiêu chuẩn cây con: Tuổi cây 12 - 18 tháng tuổi; Đường kính cổ rễ: từ 0,6 - 0,8cm; Chiều cao  từ 12 - 20cm; </w:t>
      </w:r>
      <w:r w:rsidRPr="007759C3">
        <w:rPr>
          <w:color w:val="000000" w:themeColor="text1"/>
          <w:sz w:val="26"/>
          <w:szCs w:val="26"/>
          <w:lang w:val="it-IT"/>
        </w:rPr>
        <w:t>Rễ có nấm rễ cộng sinh, toàn bộ lá là lá kim màu xanh lục, cây không cụt ngọn hay bị nhiễm bệnh.</w:t>
      </w:r>
    </w:p>
    <w:p w:rsidR="008F33D0" w:rsidRPr="007759C3" w:rsidRDefault="008F33D0" w:rsidP="008F33D0">
      <w:pPr>
        <w:pStyle w:val="ListParagraph"/>
        <w:numPr>
          <w:ilvl w:val="0"/>
          <w:numId w:val="35"/>
        </w:numPr>
        <w:shd w:val="clear" w:color="auto" w:fill="FFFFFF"/>
        <w:tabs>
          <w:tab w:val="left" w:pos="851"/>
          <w:tab w:val="left" w:pos="993"/>
        </w:tabs>
        <w:spacing w:before="120" w:after="12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Trồng và chăm sóc</w:t>
      </w:r>
    </w:p>
    <w:p w:rsidR="008F33D0" w:rsidRPr="007759C3" w:rsidRDefault="008F33D0" w:rsidP="008F33D0">
      <w:pPr>
        <w:pStyle w:val="BodyText"/>
        <w:spacing w:before="120" w:line="288" w:lineRule="auto"/>
        <w:ind w:firstLine="709"/>
        <w:jc w:val="both"/>
        <w:rPr>
          <w:color w:val="000000" w:themeColor="text1"/>
          <w:sz w:val="26"/>
          <w:szCs w:val="26"/>
          <w:lang w:val="it-IT"/>
        </w:rPr>
      </w:pPr>
      <w:r w:rsidRPr="007759C3">
        <w:rPr>
          <w:color w:val="000000" w:themeColor="text1"/>
          <w:sz w:val="26"/>
          <w:szCs w:val="26"/>
          <w:lang w:val="it-IT"/>
        </w:rPr>
        <w:t>Thực hiện theo Quy phạm kỹ thuật trồng Th</w:t>
      </w:r>
      <w:r w:rsidR="00F832BE" w:rsidRPr="007759C3">
        <w:rPr>
          <w:color w:val="000000" w:themeColor="text1"/>
          <w:sz w:val="26"/>
          <w:szCs w:val="26"/>
          <w:lang w:val="it-IT"/>
        </w:rPr>
        <w:t>ông nhựa QPN 18-96 bành kèm theo Quyết định số 1409 NN/QĐ</w:t>
      </w:r>
      <w:r w:rsidRPr="007759C3">
        <w:rPr>
          <w:color w:val="000000" w:themeColor="text1"/>
          <w:sz w:val="26"/>
          <w:szCs w:val="26"/>
          <w:lang w:val="it-IT"/>
        </w:rPr>
        <w:t xml:space="preserve"> ngày 20/8/1996 của Bộ Nông nghiệp và Phát triển nông thôn.Ở nước ta mục đích trồng Thông nhựa chủ yếu là để lấy nhựa kết hợp với lấy gỗ.</w:t>
      </w:r>
    </w:p>
    <w:p w:rsidR="008F33D0" w:rsidRPr="008C4F81" w:rsidRDefault="008F33D0" w:rsidP="008F33D0">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Thông nhựa được trồng theo phương thức hỗn giao theo hàng hoặc băng với các loài phù trợ hoặc trồng rừng thuần loài trên toàn bộ diện tích.</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xử lý thực bì</w:t>
      </w:r>
      <w:r w:rsidRPr="008C4F81">
        <w:rPr>
          <w:rFonts w:eastAsia="Times New Roman"/>
          <w:color w:val="000000" w:themeColor="text1"/>
          <w:sz w:val="26"/>
          <w:szCs w:val="26"/>
          <w:lang w:val="it-IT"/>
        </w:rPr>
        <w:t xml:space="preserve">: Xử lý thực bì toàn diện để trồng rừng. </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Thông nhựa được trồng với mục đích chủ yếu là lấy nhựa; đồng thời còn đáp ứng yêu cầu phủ xanh đất trống, đồi núi trọc, bảo vệ đất, chống xói mòn... Trong 5 năm đầu, thông nhựa sinh trưởng rất chậm, tỷ lệ cây chết tương đối cao, khép tán chậm và không đồng đều. Vì vậy mật độ trồng ban đầu có thể thay đổi tùy theo phương thức trồng rừng.</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 xml:space="preserve">Phương thức hỗn giao theo hàng hoặc băng với các loài phù </w:t>
      </w:r>
      <w:r w:rsidR="00F832BE" w:rsidRPr="008C4F81">
        <w:rPr>
          <w:rFonts w:eastAsia="Times New Roman"/>
          <w:color w:val="000000" w:themeColor="text1"/>
          <w:sz w:val="26"/>
          <w:szCs w:val="26"/>
          <w:lang w:val="it-IT"/>
        </w:rPr>
        <w:t xml:space="preserve">trợ: Mật độ trồng khoảng  2.500 </w:t>
      </w:r>
      <w:r w:rsidRPr="008C4F81">
        <w:rPr>
          <w:rFonts w:eastAsia="Times New Roman"/>
          <w:color w:val="000000" w:themeColor="text1"/>
          <w:sz w:val="26"/>
          <w:szCs w:val="26"/>
          <w:lang w:val="it-IT"/>
        </w:rPr>
        <w:t>câ</w:t>
      </w:r>
      <w:r w:rsidR="00F832BE" w:rsidRPr="008C4F81">
        <w:rPr>
          <w:rFonts w:eastAsia="Times New Roman"/>
          <w:color w:val="000000" w:themeColor="text1"/>
          <w:sz w:val="26"/>
          <w:szCs w:val="26"/>
          <w:lang w:val="it-IT"/>
        </w:rPr>
        <w:t>y/ha, cự ly 2x2m. Mật độ Thông nhựa khoảng 1.200-</w:t>
      </w:r>
      <w:r w:rsidRPr="008C4F81">
        <w:rPr>
          <w:rFonts w:eastAsia="Times New Roman"/>
          <w:color w:val="000000" w:themeColor="text1"/>
          <w:sz w:val="26"/>
          <w:szCs w:val="26"/>
          <w:lang w:val="it-IT"/>
        </w:rPr>
        <w:t>1.700 cây/ha.</w:t>
      </w:r>
    </w:p>
    <w:p w:rsidR="008F33D0" w:rsidRPr="007759C3" w:rsidRDefault="008F33D0" w:rsidP="008F33D0">
      <w:pPr>
        <w:pStyle w:val="NormalWeb"/>
        <w:shd w:val="clear" w:color="auto" w:fill="FFFFFF"/>
        <w:spacing w:before="120" w:beforeAutospacing="0" w:after="120" w:afterAutospacing="0" w:line="300" w:lineRule="auto"/>
        <w:ind w:firstLine="709"/>
        <w:jc w:val="both"/>
        <w:rPr>
          <w:color w:val="000000" w:themeColor="text1"/>
          <w:sz w:val="26"/>
          <w:szCs w:val="26"/>
          <w:lang w:val="it-IT"/>
        </w:rPr>
      </w:pPr>
      <w:r w:rsidRPr="008C4F81">
        <w:rPr>
          <w:color w:val="000000" w:themeColor="text1"/>
          <w:sz w:val="26"/>
          <w:szCs w:val="26"/>
          <w:lang w:val="it-IT"/>
        </w:rPr>
        <w:t>Phương thức trồng thuần loà</w:t>
      </w:r>
      <w:r w:rsidR="00F832BE" w:rsidRPr="008C4F81">
        <w:rPr>
          <w:color w:val="000000" w:themeColor="text1"/>
          <w:sz w:val="26"/>
          <w:szCs w:val="26"/>
          <w:lang w:val="it-IT"/>
        </w:rPr>
        <w:t xml:space="preserve">i: Mật độ trồng khoảng 3.300 - </w:t>
      </w:r>
      <w:r w:rsidRPr="008C4F81">
        <w:rPr>
          <w:color w:val="000000" w:themeColor="text1"/>
          <w:sz w:val="26"/>
          <w:szCs w:val="26"/>
          <w:lang w:val="it-IT"/>
        </w:rPr>
        <w:t>3.500 cây/ha, cự ly 1,5x2m.</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tùy vào đặc điểm địa hình và nguồn vốn đầu tư. Kích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w:t>
      </w:r>
      <w:r w:rsidRPr="008C4F81">
        <w:rPr>
          <w:rFonts w:eastAsia="Times New Roman"/>
          <w:color w:val="000000" w:themeColor="text1"/>
          <w:sz w:val="26"/>
          <w:szCs w:val="26"/>
          <w:lang w:val="it-IT"/>
        </w:rPr>
        <w:lastRenderedPageBreak/>
        <w:t>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7 đến tháng 9 hoặc từ tháng 9 đến tháng 11 hàng năm (tùy thuộc vào đặc điểm của từng vùng khí hậu).</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8C4F81" w:rsidRDefault="008F33D0" w:rsidP="008F33D0">
      <w:pPr>
        <w:shd w:val="clear" w:color="auto" w:fill="FFFFFF"/>
        <w:spacing w:before="120" w:after="120" w:line="300" w:lineRule="auto"/>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Chăm sóc và nuôi dưỡng rừng</w:t>
      </w:r>
      <w:r w:rsidRPr="008C4F81">
        <w:rPr>
          <w:rFonts w:eastAsia="Times New Roman"/>
          <w:color w:val="000000" w:themeColor="text1"/>
          <w:sz w:val="26"/>
          <w:szCs w:val="26"/>
          <w:lang w:val="it-IT"/>
        </w:rPr>
        <w:t xml:space="preserve">: Cần tiến hành chăm sóc rừng trong 5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12669E">
        <w:rPr>
          <w:rFonts w:eastAsia="Times New Roman"/>
          <w:color w:val="000000" w:themeColor="text1"/>
          <w:sz w:val="26"/>
          <w:szCs w:val="26"/>
          <w:lang w:val="it-IT"/>
        </w:rPr>
        <w:t xml:space="preserve">hiện </w:t>
      </w:r>
      <w:r w:rsidRPr="008C4F81">
        <w:rPr>
          <w:rFonts w:eastAsia="Times New Roman"/>
          <w:color w:val="000000" w:themeColor="text1"/>
          <w:sz w:val="26"/>
          <w:szCs w:val="26"/>
          <w:lang w:val="it-IT"/>
        </w:rPr>
        <w:t>2 lần như năm thứ nhất và tỉa cành nhưng không tiến hành trồng dặm. Năm thứ 4 và 5: Thực hiện 2 l</w:t>
      </w:r>
      <w:r w:rsidR="00677731" w:rsidRPr="008C4F81">
        <w:rPr>
          <w:rFonts w:eastAsia="Times New Roman"/>
          <w:color w:val="000000" w:themeColor="text1"/>
          <w:sz w:val="26"/>
          <w:szCs w:val="26"/>
          <w:lang w:val="it-IT"/>
        </w:rPr>
        <w:t>ần như năm thứ</w:t>
      </w:r>
      <w:r w:rsidRPr="008C4F81">
        <w:rPr>
          <w:rFonts w:eastAsia="Times New Roman"/>
          <w:color w:val="000000" w:themeColor="text1"/>
          <w:sz w:val="26"/>
          <w:szCs w:val="26"/>
          <w:lang w:val="it-IT"/>
        </w:rPr>
        <w:t xml:space="preserve"> 3 nhưng không xới đất, vun gốc.</w:t>
      </w:r>
    </w:p>
    <w:p w:rsidR="008F33D0" w:rsidRPr="007759C3" w:rsidRDefault="008F33D0" w:rsidP="008F33D0">
      <w:pPr>
        <w:pStyle w:val="ListParagraph1"/>
        <w:spacing w:before="120" w:after="120" w:line="300" w:lineRule="auto"/>
        <w:ind w:left="0" w:firstLine="709"/>
        <w:jc w:val="both"/>
        <w:rPr>
          <w:rFonts w:ascii="Times New Roman" w:hAnsi="Times New Roman"/>
          <w:i/>
          <w:color w:val="000000" w:themeColor="text1"/>
          <w:sz w:val="26"/>
          <w:szCs w:val="26"/>
          <w:lang w:val="it-IT"/>
        </w:rPr>
      </w:pPr>
      <w:r w:rsidRPr="007759C3">
        <w:rPr>
          <w:rFonts w:ascii="Times New Roman" w:hAnsi="Times New Roman"/>
          <w:i/>
          <w:color w:val="000000" w:themeColor="text1"/>
          <w:sz w:val="26"/>
          <w:szCs w:val="26"/>
          <w:lang w:val="it-IT"/>
        </w:rPr>
        <w:t xml:space="preserve">- Tỉa thưa và nuôi dưỡng rừng: </w:t>
      </w:r>
      <w:r w:rsidRPr="007759C3">
        <w:rPr>
          <w:rFonts w:ascii="Times New Roman" w:hAnsi="Times New Roman"/>
          <w:color w:val="000000" w:themeColor="text1"/>
          <w:sz w:val="26"/>
          <w:szCs w:val="26"/>
          <w:lang w:val="it-IT"/>
        </w:rPr>
        <w:t>Thực hiện Quy trình kỹ thuật tỉa thưa Thông nhựa trồng thuần loài QTN 28-88 ban hành kém theoQuyết định s</w:t>
      </w:r>
      <w:r w:rsidR="00677731" w:rsidRPr="007759C3">
        <w:rPr>
          <w:rFonts w:ascii="Times New Roman" w:hAnsi="Times New Roman"/>
          <w:color w:val="000000" w:themeColor="text1"/>
          <w:sz w:val="26"/>
          <w:szCs w:val="26"/>
          <w:lang w:val="it-IT"/>
        </w:rPr>
        <w:t>ố</w:t>
      </w:r>
      <w:r w:rsidRPr="007759C3">
        <w:rPr>
          <w:rFonts w:ascii="Times New Roman" w:hAnsi="Times New Roman"/>
          <w:color w:val="000000" w:themeColor="text1"/>
          <w:sz w:val="26"/>
          <w:szCs w:val="26"/>
          <w:lang w:val="it-IT"/>
        </w:rPr>
        <w:t xml:space="preserve"> 146 ngày 27/2/1988 của Bộ Lâm nghiệp. Và Quy trình Kỹ thuật khai thác nhựa thông QTN 29-97 bàn hành kèm theo Quyết đinh số 2531/NN-KHCN/QĐ ngày 04/10/1997 của Bộ Nông nghiệp và PTNT. </w:t>
      </w:r>
    </w:p>
    <w:p w:rsidR="008F33D0" w:rsidRPr="001C040C" w:rsidRDefault="008F33D0" w:rsidP="001C040C">
      <w:pPr>
        <w:shd w:val="clear" w:color="auto" w:fill="FFFFFF"/>
        <w:spacing w:before="120" w:after="120"/>
        <w:ind w:firstLine="709"/>
        <w:jc w:val="both"/>
        <w:rPr>
          <w:rFonts w:eastAsia="Times New Roman"/>
          <w:color w:val="000000" w:themeColor="text1"/>
          <w:spacing w:val="-4"/>
          <w:sz w:val="26"/>
          <w:szCs w:val="26"/>
          <w:lang w:val="it-IT"/>
        </w:rPr>
      </w:pPr>
      <w:r w:rsidRPr="008C4F81">
        <w:rPr>
          <w:color w:val="000000" w:themeColor="text1"/>
          <w:sz w:val="26"/>
          <w:szCs w:val="26"/>
          <w:lang w:val="it-IT"/>
        </w:rPr>
        <w:t>Rừng đạt  8-10 tuổi, lúc rừng khép tán, cây sẽ sinh trưởng nhanh hơn và phân hoá rõ rệt về chiều cao thân, đây là thời kỳ tỉa thưa lần đầu. Đối rừng trồng hỗn giao tiến hành tỉa th</w:t>
      </w:r>
      <w:r w:rsidR="00677731" w:rsidRPr="008C4F81">
        <w:rPr>
          <w:color w:val="000000" w:themeColor="text1"/>
          <w:sz w:val="26"/>
          <w:szCs w:val="26"/>
          <w:lang w:val="it-IT"/>
        </w:rPr>
        <w:t>ư</w:t>
      </w:r>
      <w:r w:rsidRPr="008C4F81">
        <w:rPr>
          <w:color w:val="000000" w:themeColor="text1"/>
          <w:sz w:val="26"/>
          <w:szCs w:val="26"/>
          <w:lang w:val="it-IT"/>
        </w:rPr>
        <w:t>a toàn bộ cây phụ trợ và đối với rừng trồng thuần loài Thông nhựa tiến hành tỉa thưa l</w:t>
      </w:r>
      <w:r w:rsidR="00677731" w:rsidRPr="008C4F81">
        <w:rPr>
          <w:color w:val="000000" w:themeColor="text1"/>
          <w:sz w:val="26"/>
          <w:szCs w:val="26"/>
          <w:lang w:val="it-IT"/>
        </w:rPr>
        <w:t>ầ</w:t>
      </w:r>
      <w:r w:rsidRPr="008C4F81">
        <w:rPr>
          <w:color w:val="000000" w:themeColor="text1"/>
          <w:sz w:val="26"/>
          <w:szCs w:val="26"/>
          <w:lang w:val="it-IT"/>
        </w:rPr>
        <w:t>n 1 và để lại mật độ khoảng 1.600 cây/ha.Các đợt tỉa thưa tiếp theo thường cách nhau khoảng 5 năm. Rừng thông nhựa thuần loại để khai thác nhựa, mật độ ổn định ở giai đoạn trưởng thành chỉ cần khoảng 800-1.000 cây/ha. Trước khi tỉa thưa lần 2 từ 1 - 2 năm thì chích diệt lấy nhựa những cây bài chặt có đường kính từ 12cm trở lên,  khi rừng đạt 20 - 25 tuổi, đường kính 20 - 25cm thì chích nhựa dưỡng theo phương pháp đẽo hình chữ nhật, chích khai thác nhựa cho đến khi cây 40 - 50 tuổi, lượng nhựa giảm sút thì chặt trắng rừng lấy gỗ.</w:t>
      </w:r>
      <w:r w:rsidR="001C040C">
        <w:rPr>
          <w:color w:val="000000" w:themeColor="text1"/>
          <w:sz w:val="26"/>
          <w:szCs w:val="26"/>
          <w:lang w:val="it-IT"/>
        </w:rPr>
        <w:t xml:space="preserve"> (</w:t>
      </w:r>
      <w:r w:rsidR="001C040C" w:rsidRPr="001C040C">
        <w:rPr>
          <w:rFonts w:eastAsia="Times New Roman"/>
          <w:color w:val="000000" w:themeColor="text1"/>
          <w:spacing w:val="-4"/>
          <w:sz w:val="26"/>
          <w:szCs w:val="26"/>
          <w:lang w:val="it-IT"/>
        </w:rPr>
        <w:t xml:space="preserve">Kĩ thuật trồng </w:t>
      </w:r>
      <w:r w:rsidR="001C040C">
        <w:rPr>
          <w:rFonts w:eastAsia="Times New Roman"/>
          <w:color w:val="000000" w:themeColor="text1"/>
          <w:spacing w:val="-4"/>
          <w:sz w:val="26"/>
          <w:szCs w:val="26"/>
          <w:lang w:val="it-IT"/>
        </w:rPr>
        <w:t>Thông nhựa</w:t>
      </w:r>
      <w:r w:rsidR="001C040C" w:rsidRPr="001C040C">
        <w:rPr>
          <w:rFonts w:eastAsia="Times New Roman"/>
          <w:color w:val="000000" w:themeColor="text1"/>
          <w:spacing w:val="-4"/>
          <w:sz w:val="26"/>
          <w:szCs w:val="26"/>
          <w:lang w:val="it-IT"/>
        </w:rPr>
        <w:t>, Viện khoa học lâm nghiệp Việt Nam, 2014)</w:t>
      </w:r>
    </w:p>
    <w:p w:rsidR="008F33D0" w:rsidRPr="008C4F81" w:rsidRDefault="008F33D0" w:rsidP="008F33D0">
      <w:pPr>
        <w:shd w:val="clear" w:color="auto" w:fill="FFFFFF"/>
        <w:spacing w:before="120" w:after="120" w:line="300" w:lineRule="auto"/>
        <w:ind w:firstLine="709"/>
        <w:jc w:val="both"/>
        <w:rPr>
          <w:rFonts w:eastAsia="Times New Roman"/>
          <w:b/>
          <w:i/>
          <w:color w:val="000000" w:themeColor="text1"/>
          <w:sz w:val="26"/>
          <w:szCs w:val="26"/>
          <w:lang w:val="it-IT"/>
        </w:rPr>
      </w:pPr>
      <w:bookmarkStart w:id="475" w:name="_Toc458196817"/>
      <w:r w:rsidRPr="008C4F81">
        <w:rPr>
          <w:rFonts w:eastAsia="Times New Roman"/>
          <w:b/>
          <w:i/>
          <w:color w:val="000000" w:themeColor="text1"/>
          <w:sz w:val="26"/>
          <w:szCs w:val="26"/>
          <w:lang w:val="it-IT"/>
        </w:rPr>
        <w:t>*Thực tế ở tỉnh Quảng Trị</w:t>
      </w:r>
    </w:p>
    <w:p w:rsidR="008F33D0" w:rsidRPr="008C4F81" w:rsidRDefault="008F33D0" w:rsidP="008F33D0">
      <w:pPr>
        <w:shd w:val="clear" w:color="auto" w:fill="FFFFFF"/>
        <w:spacing w:before="120" w:after="120" w:line="300" w:lineRule="auto"/>
        <w:ind w:firstLine="709"/>
        <w:jc w:val="both"/>
        <w:rPr>
          <w:color w:val="000000" w:themeColor="text1"/>
          <w:sz w:val="26"/>
          <w:szCs w:val="26"/>
          <w:lang w:val="it-IT"/>
        </w:rPr>
      </w:pPr>
      <w:r w:rsidRPr="008C4F81">
        <w:rPr>
          <w:color w:val="000000" w:themeColor="text1"/>
          <w:sz w:val="26"/>
          <w:szCs w:val="26"/>
          <w:lang w:val="it-IT"/>
        </w:rPr>
        <w:t xml:space="preserve">Thông nhựa được đưa vào trồng rừng trên địa bàn tỉnh Quảng Trị từ 1984 (Nguồn vốn Chương trình PAM, 4304), rừng được trồng thuần loài Thông nhựa với mật độ 3.500 – 5.000 cây/ha. Hầu hết diện tích rừng trồng Thông nhựa hiện còn do các </w:t>
      </w:r>
      <w:r w:rsidRPr="008C4F81">
        <w:rPr>
          <w:color w:val="000000" w:themeColor="text1"/>
          <w:sz w:val="26"/>
          <w:szCs w:val="26"/>
          <w:lang w:val="it-IT"/>
        </w:rPr>
        <w:lastRenderedPageBreak/>
        <w:t>Công ty lâm nghiệp, các tổ chức HTX đang quản lý, khai thác kinh doanh nhựa. Một số diện tích rừng Thông nhựa của các Công ty đã được chuyển hóa thành rừng giống, cung cấp hạt giống Thông nhựa trên địa bàn tỉnh. Từ năm 1993 với mục tiêu phủ xanh đất trống, đồi núi trọc, trồng rừng phòng hộ của Chương trình 327, 661, Chương trình Bảo vệ và Phát triển rừng, Dự án JBIC, loài Thông nhựa được xem là cây mũi nhọn và phần được bố trí trồng hỗn giao với cây keo ở nhiều địa phương với diện tích khá lớn. Thông nhựa là loài cây phù hợp nhiều vùng lập địa trên địa bàn tỉnh, trong thời gian tới, Thông nhựa được ưu tiên phát triển trồng rừng phòng hộ ở tỉnh Quảng Trị.</w:t>
      </w:r>
    </w:p>
    <w:p w:rsidR="008F33D0" w:rsidRPr="008C4F81" w:rsidRDefault="008F33D0" w:rsidP="008F33D0">
      <w:pPr>
        <w:shd w:val="clear" w:color="auto" w:fill="FFFFFF"/>
        <w:spacing w:before="120" w:after="120" w:line="300" w:lineRule="auto"/>
        <w:ind w:firstLine="709"/>
        <w:jc w:val="both"/>
        <w:rPr>
          <w:color w:val="000000" w:themeColor="text1"/>
          <w:sz w:val="26"/>
          <w:szCs w:val="26"/>
          <w:lang w:val="it-IT"/>
        </w:rPr>
      </w:pPr>
      <w:r w:rsidRPr="008C4F81">
        <w:rPr>
          <w:color w:val="000000" w:themeColor="text1"/>
          <w:sz w:val="26"/>
          <w:szCs w:val="26"/>
          <w:lang w:val="it-IT"/>
        </w:rPr>
        <w:t xml:space="preserve">Thông nhựa sinh trưởng, phát triển chậm trong giai đoạn 5-6 năm đầu, trong giai đoạn rừng còn non, chưa khép tán, Thông nhựa bị trâu bò phá hoại nặng nề. Ngoài ra rừng trồng cây Thông nhựa thường bị nhiều dịch bệnh “úa vàng” và bệnh “róm hay rơm lá” , “sâu róm thông” làm cho Thông nhựa sinh trưởng kém, chậm phát triển. Một số diện tích rừng trồng phòng hộ được trồng hỗn giao giữa Thông nhựa với cây phụ trợ đến nay đã 10-15 năm nhưng Thông nhựa sinh trưởng rất chậm và không đồng đều. </w:t>
      </w:r>
    </w:p>
    <w:p w:rsidR="008F33D0" w:rsidRPr="008C4F81" w:rsidRDefault="008F33D0" w:rsidP="008F33D0">
      <w:pPr>
        <w:shd w:val="clear" w:color="auto" w:fill="FFFFFF"/>
        <w:spacing w:before="120" w:after="120" w:line="300" w:lineRule="auto"/>
        <w:ind w:firstLine="709"/>
        <w:jc w:val="both"/>
        <w:rPr>
          <w:color w:val="000000" w:themeColor="text1"/>
          <w:spacing w:val="4"/>
          <w:sz w:val="26"/>
          <w:szCs w:val="26"/>
          <w:lang w:val="it-IT"/>
        </w:rPr>
      </w:pPr>
      <w:r w:rsidRPr="008C4F81">
        <w:rPr>
          <w:color w:val="000000" w:themeColor="text1"/>
          <w:spacing w:val="4"/>
          <w:sz w:val="26"/>
          <w:szCs w:val="26"/>
          <w:lang w:val="it-IT"/>
        </w:rPr>
        <w:t xml:space="preserve"> Thông nhựa là cây gỗ sinh trưởng phát triển chậm trong giai đoạn đầu, mật độ bố trí trong trồng rừng phòng </w:t>
      </w:r>
      <w:r w:rsidR="00677731" w:rsidRPr="008C4F81">
        <w:rPr>
          <w:color w:val="000000" w:themeColor="text1"/>
          <w:spacing w:val="4"/>
          <w:sz w:val="26"/>
          <w:szCs w:val="26"/>
          <w:lang w:val="it-IT"/>
        </w:rPr>
        <w:t>hộ</w:t>
      </w:r>
      <w:r w:rsidRPr="008C4F81">
        <w:rPr>
          <w:color w:val="000000" w:themeColor="text1"/>
          <w:spacing w:val="4"/>
          <w:sz w:val="26"/>
          <w:szCs w:val="26"/>
          <w:lang w:val="it-IT"/>
        </w:rPr>
        <w:t xml:space="preserve"> trên 2.500 cây/ha, sau quá trình sinh trưởng phát triển và tỉa thưa rừng, mật độ rừng giữ ổn định khoảng 800-1.000 cây/ha là phù hợp trên địa bàn tỉnh Quảng Trị. Tuy nhiên, suất đầu tư trồng rừng phòng hộ từ các chương trình, dự án trên địa bàn tỉnh Quảng Trị trong thời gian qua còn quá thấp nên diện tích rừng trồng phòng hộ của cây Thông nhựa hỗn giao với cây Keo chỉ được bố trí trồng mật độ 1.650 cây/ha, trong đó mật độ Thông nhựa 833 cây/ha chưa đảm bảo yêu cầu.</w:t>
      </w:r>
    </w:p>
    <w:p w:rsidR="008F33D0" w:rsidRPr="007759C3" w:rsidRDefault="008F33D0" w:rsidP="008F33D0">
      <w:pPr>
        <w:pStyle w:val="04D"/>
        <w:rPr>
          <w:color w:val="000000" w:themeColor="text1"/>
        </w:rPr>
      </w:pPr>
      <w:r w:rsidRPr="007759C3">
        <w:rPr>
          <w:color w:val="000000" w:themeColor="text1"/>
        </w:rPr>
        <w:t>3) Trẩu</w:t>
      </w:r>
      <w:bookmarkEnd w:id="475"/>
    </w:p>
    <w:p w:rsidR="008F33D0" w:rsidRPr="007759C3" w:rsidRDefault="008F33D0" w:rsidP="008F33D0">
      <w:pPr>
        <w:spacing w:before="120" w:after="120"/>
        <w:ind w:firstLine="709"/>
        <w:jc w:val="both"/>
        <w:rPr>
          <w:i/>
          <w:color w:val="000000" w:themeColor="text1"/>
          <w:sz w:val="26"/>
          <w:szCs w:val="26"/>
          <w:lang w:val="it-IT"/>
        </w:rPr>
      </w:pPr>
      <w:r w:rsidRPr="007759C3">
        <w:rPr>
          <w:color w:val="000000" w:themeColor="text1"/>
          <w:sz w:val="26"/>
          <w:szCs w:val="26"/>
          <w:lang w:val="it-IT"/>
        </w:rPr>
        <w:t>Tên khoa học</w:t>
      </w:r>
      <w:r w:rsidRPr="007759C3">
        <w:rPr>
          <w:i/>
          <w:iCs/>
          <w:color w:val="000000" w:themeColor="text1"/>
          <w:sz w:val="26"/>
          <w:szCs w:val="26"/>
          <w:lang w:val="it-IT"/>
        </w:rPr>
        <w:t xml:space="preserve">: </w:t>
      </w:r>
      <w:r w:rsidRPr="007759C3">
        <w:rPr>
          <w:i/>
          <w:color w:val="000000" w:themeColor="text1"/>
          <w:sz w:val="26"/>
          <w:szCs w:val="26"/>
          <w:lang w:val="it-IT"/>
        </w:rPr>
        <w:t>Vernicia montana Lour</w:t>
      </w:r>
    </w:p>
    <w:p w:rsidR="008F33D0" w:rsidRPr="007759C3" w:rsidRDefault="008F33D0" w:rsidP="008F33D0">
      <w:pPr>
        <w:spacing w:before="120" w:after="120"/>
        <w:ind w:firstLine="709"/>
        <w:jc w:val="both"/>
        <w:rPr>
          <w:color w:val="000000" w:themeColor="text1"/>
          <w:sz w:val="26"/>
          <w:szCs w:val="26"/>
          <w:lang w:val="it-IT"/>
        </w:rPr>
      </w:pPr>
      <w:r w:rsidRPr="007759C3">
        <w:rPr>
          <w:color w:val="000000" w:themeColor="text1"/>
          <w:sz w:val="26"/>
          <w:szCs w:val="26"/>
          <w:lang w:val="it-IT"/>
        </w:rPr>
        <w:t xml:space="preserve">Họ thực vật:  Thầu dầu – Euphorbiaceae </w:t>
      </w:r>
    </w:p>
    <w:p w:rsidR="008F33D0" w:rsidRPr="007759C3" w:rsidRDefault="008F33D0" w:rsidP="008F33D0">
      <w:pPr>
        <w:pStyle w:val="ListParagraph"/>
        <w:numPr>
          <w:ilvl w:val="0"/>
          <w:numId w:val="36"/>
        </w:numPr>
        <w:shd w:val="clear" w:color="auto" w:fill="FFFFFF"/>
        <w:tabs>
          <w:tab w:val="left" w:pos="993"/>
        </w:tabs>
        <w:spacing w:before="120" w:after="120"/>
        <w:ind w:hanging="11"/>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8F33D0">
      <w:pPr>
        <w:shd w:val="clear" w:color="auto" w:fill="FFFFFF"/>
        <w:spacing w:before="120" w:after="120"/>
        <w:ind w:firstLine="709"/>
        <w:jc w:val="both"/>
        <w:rPr>
          <w:color w:val="000000" w:themeColor="text1"/>
          <w:sz w:val="26"/>
          <w:szCs w:val="26"/>
          <w:lang w:val="es-ES_tradnl"/>
        </w:rPr>
      </w:pPr>
      <w:r w:rsidRPr="008C4F81">
        <w:rPr>
          <w:color w:val="000000" w:themeColor="text1"/>
          <w:sz w:val="26"/>
          <w:szCs w:val="26"/>
          <w:lang w:val="it-IT"/>
        </w:rPr>
        <w:t xml:space="preserve">Cây con Trẩu có thể từ mắt ghép, ngọn ghép, cần chọn cây sinh trưởng khỏe, chống chịu tốt, năng suất quả và hạt cao, ở độ tuổi 10-15 năm ở khu vực trồng rừng và đã thích ứng với điều kiện sinh thái sẽ được gây trồng. Chọn và bồi dưỡng gốc ghép: chọn hạt giống từ cây địa phương có tính thích ứng cao, đem gieo trong bầu, hạt trẩu chứa dầu béo nên mất sức nẩy mầm rất nhanh. Cần gieo ngay sau khi thu hái hoặc bảo quản ở điều kiện nhiệt độ thấp trong một vài tháng (nếu cần). Hạt bắt đầu nẩy mầm 15-45 ngày sau khi gieo. Tiến hành ghép vào mùa xuân hoặc mùa thu khi cây con ở giai đoạn 5-6 tháng tuổi. Đây là thời điểm cây con có sức sống khoẻ, tỷ lệ sống của mắt ghép cao.  </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7759C3">
        <w:rPr>
          <w:color w:val="000000" w:themeColor="text1"/>
          <w:sz w:val="26"/>
          <w:szCs w:val="26"/>
          <w:lang w:val="it-IT"/>
        </w:rPr>
        <w:lastRenderedPageBreak/>
        <w:t>Tiêu chuẩn bầu: Kích thước bầu 10x15 cm, bầu được cắt 2 góc để thoát nước và đục lỗ xung quanh, vỏ bầu được làm bằng P.E màu trắng đục hay đen. Ruột bầu gồm 75-80% đất mặt nhiều mùn dưới các rừng lá rộng, trộn với 15-20% phân chuồng hoai và 1% supe lân.</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7759C3">
        <w:rPr>
          <w:color w:val="000000" w:themeColor="text1"/>
          <w:sz w:val="26"/>
          <w:szCs w:val="26"/>
          <w:lang w:val="it-IT"/>
        </w:rPr>
        <w:t>Có thể gây trồng rừng bằng phương pháp gieo hạt thẳng</w:t>
      </w:r>
      <w:r w:rsidR="00677731" w:rsidRPr="007759C3">
        <w:rPr>
          <w:color w:val="000000" w:themeColor="text1"/>
          <w:sz w:val="26"/>
          <w:szCs w:val="26"/>
          <w:lang w:val="it-IT"/>
        </w:rPr>
        <w:t>.</w:t>
      </w:r>
    </w:p>
    <w:p w:rsidR="008F33D0" w:rsidRPr="007759C3" w:rsidRDefault="008F33D0" w:rsidP="00481389">
      <w:pPr>
        <w:pStyle w:val="ListParagraph"/>
        <w:numPr>
          <w:ilvl w:val="0"/>
          <w:numId w:val="36"/>
        </w:numPr>
        <w:shd w:val="clear" w:color="auto" w:fill="FFFFFF"/>
        <w:tabs>
          <w:tab w:val="left" w:pos="993"/>
        </w:tabs>
        <w:spacing w:before="120" w:after="120"/>
        <w:ind w:hanging="11"/>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Trồng và chăm sóc</w:t>
      </w:r>
    </w:p>
    <w:p w:rsidR="008F33D0" w:rsidRPr="007759C3" w:rsidRDefault="008F33D0" w:rsidP="00481389">
      <w:pPr>
        <w:pStyle w:val="BodyText"/>
        <w:spacing w:before="120" w:line="288" w:lineRule="auto"/>
        <w:ind w:firstLine="709"/>
        <w:jc w:val="both"/>
        <w:rPr>
          <w:color w:val="000000" w:themeColor="text1"/>
          <w:sz w:val="26"/>
          <w:szCs w:val="26"/>
          <w:lang w:val="it-IT"/>
        </w:rPr>
      </w:pPr>
      <w:r w:rsidRPr="007759C3">
        <w:rPr>
          <w:color w:val="000000" w:themeColor="text1"/>
          <w:sz w:val="26"/>
          <w:szCs w:val="26"/>
          <w:lang w:val="it-IT"/>
        </w:rPr>
        <w:t>Ở nước ta mục đích cây Trẩu là trồng rừng phòng hộ chủ yếu và kết hợp khai thác quả.</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Trẩu được trồng theo phương thức hỗn giao theo hàng hoặc băng với các loài Sao đen, Thông nhựa hoặc trồng rừng thuần loài trên toàn bộ diện tích.</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xử lý thực bì</w:t>
      </w:r>
      <w:r w:rsidRPr="008C4F81">
        <w:rPr>
          <w:rFonts w:eastAsia="Times New Roman"/>
          <w:color w:val="000000" w:themeColor="text1"/>
          <w:sz w:val="26"/>
          <w:szCs w:val="26"/>
          <w:lang w:val="it-IT"/>
        </w:rPr>
        <w:t xml:space="preserve">: Xử lý thực bì toàn diện để trồng rừng.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Trẩu được trồng rừng với mục đích là phòng hộ và đáp ứng yêu cầu phủ xanh đất trống, đồi núi trọc, bảo vệ đất, chống xói mòn, đồng thời kết hợp khai thác quả ...Trẩu ít bị sâu bệnh hại. Đôi khi có thể gặp hiện tượng rụng quả non nhiều. Có thể muối khoáng và độ ẩm trong đất cùng điều kiện khí hậu là những yếu tố chủ yếu gây ra hiện tượng trên.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hỗn giao theo hàng hoặc băng với các loài cây Sao đen, Thông nhựa: Mật độ trồng khoảng 1.650 cây/ha, cự ly 3x2m. Mật độ cây Sao, Thông  khoảng 833 cây/ha. Trẩu tái sinh hạt và chồi mạnh, rừng trồng sau 3 năm mật độ Trẩu rất lớn.</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Phương thức trồng thuần loài: Mật độ trồng khoảng 1.650 cây/ha, cự ly 3x2m.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tùy vào đặc điểm địa hình và nguồn vốn đầu tư. Kích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7 đến tháng 9, cây Trẩu chỉ phù hợp điều kiện lập địa trên địa bàn huyện Hướng Hóa.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xml:space="preserve">: Cần tiến hành chăm sóc rừng trong 3 năm đầu, mỗi năm chăm sóc 2 lần. Năm thứ nhất: Lần 1 thực hiện phát dọn thực bì, gỡ </w:t>
      </w:r>
      <w:r w:rsidRPr="008C4F81">
        <w:rPr>
          <w:rFonts w:eastAsia="Times New Roman"/>
          <w:color w:val="000000" w:themeColor="text1"/>
          <w:spacing w:val="4"/>
          <w:sz w:val="26"/>
          <w:szCs w:val="26"/>
          <w:lang w:val="it-IT"/>
        </w:rPr>
        <w:lastRenderedPageBreak/>
        <w:t xml:space="preserve">dây leo, sửa cây, xới đất và vun gốc cây, đường kính gốc vun 0,8-1,0m; Lần 2 cũng thực hiện như lần 1 và tiến hành trồng dặm. Năm thứ hai: Thực hiện 2 lần như năm thứ nhất và Năm thứ 3: Thực </w:t>
      </w:r>
      <w:r w:rsidR="0012669E">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r w:rsidR="0062411F">
        <w:rPr>
          <w:rFonts w:eastAsia="Times New Roman"/>
          <w:color w:val="000000" w:themeColor="text1"/>
          <w:spacing w:val="4"/>
          <w:sz w:val="26"/>
          <w:szCs w:val="26"/>
          <w:lang w:val="it-IT"/>
        </w:rPr>
        <w:t>.</w:t>
      </w:r>
    </w:p>
    <w:p w:rsidR="008F33D0" w:rsidRPr="008C4F81" w:rsidRDefault="008F33D0" w:rsidP="00481389">
      <w:pPr>
        <w:shd w:val="clear" w:color="auto" w:fill="FFFFFF"/>
        <w:spacing w:before="120" w:after="120"/>
        <w:ind w:firstLine="709"/>
        <w:jc w:val="both"/>
        <w:rPr>
          <w:rFonts w:eastAsia="Times New Roman"/>
          <w:b/>
          <w:i/>
          <w:color w:val="000000" w:themeColor="text1"/>
          <w:sz w:val="26"/>
          <w:szCs w:val="26"/>
          <w:lang w:val="it-IT"/>
        </w:rPr>
      </w:pPr>
      <w:r w:rsidRPr="008C4F81">
        <w:rPr>
          <w:rFonts w:eastAsia="Times New Roman"/>
          <w:b/>
          <w:i/>
          <w:color w:val="000000" w:themeColor="text1"/>
          <w:sz w:val="26"/>
          <w:szCs w:val="26"/>
          <w:lang w:val="it-IT"/>
        </w:rPr>
        <w:t>* Thực tế ở tỉnh Quảng Trị</w:t>
      </w:r>
    </w:p>
    <w:p w:rsidR="008F33D0" w:rsidRPr="008C4F81" w:rsidRDefault="008F33D0" w:rsidP="00481389">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Trẩu là cây bản địa của huyện Hướng Hóa, tỉnh Quảng Trị, Trẩu sinh trưởng và phát triển rất mạnh, cây tái sinh hạt rất mạnh. Trẩu sinh trưởng nhanh, ở điều kiện thích hợp cây 3 tuổi có cao 4-5m và cho năng su</w:t>
      </w:r>
      <w:r w:rsidR="00B30235" w:rsidRPr="008C4F81">
        <w:rPr>
          <w:color w:val="000000" w:themeColor="text1"/>
          <w:sz w:val="26"/>
          <w:szCs w:val="26"/>
          <w:lang w:val="it-IT"/>
        </w:rPr>
        <w:t>ấ</w:t>
      </w:r>
      <w:r w:rsidRPr="008C4F81">
        <w:rPr>
          <w:color w:val="000000" w:themeColor="text1"/>
          <w:sz w:val="26"/>
          <w:szCs w:val="26"/>
          <w:lang w:val="it-IT"/>
        </w:rPr>
        <w:t>t hạt khá cao. Trẩu có bộ rễ phát triển mạnh, rễ cọc có thể ăn sâu 4-5m, song phần lớn các rễ ngang thường phân bố ở độ sâu 40-60cm. Do đó bố trí trồng cây Trẩu trong diện tích rừng phòng hộ đầu nguồn là phù hợ</w:t>
      </w:r>
      <w:r w:rsidR="008A4E1E">
        <w:rPr>
          <w:color w:val="000000" w:themeColor="text1"/>
          <w:sz w:val="26"/>
          <w:szCs w:val="26"/>
          <w:lang w:val="it-IT"/>
        </w:rPr>
        <w:t xml:space="preserve">p. </w:t>
      </w:r>
      <w:r w:rsidRPr="008C4F81">
        <w:rPr>
          <w:color w:val="000000" w:themeColor="text1"/>
          <w:sz w:val="26"/>
          <w:szCs w:val="26"/>
          <w:lang w:val="it-IT"/>
        </w:rPr>
        <w:t>Trẩu được đưa vào trồng rừng phòng hộ trên địa bàn tỉnh Quảng Trị từ 1993 (Nguồn vốn Chương trình 327), rừng được bố trí trồng hỗn giao với các</w:t>
      </w:r>
      <w:r w:rsidR="00F832BE" w:rsidRPr="008C4F81">
        <w:rPr>
          <w:color w:val="000000" w:themeColor="text1"/>
          <w:sz w:val="26"/>
          <w:szCs w:val="26"/>
          <w:lang w:val="it-IT"/>
        </w:rPr>
        <w:t xml:space="preserve"> loài</w:t>
      </w:r>
      <w:r w:rsidRPr="008C4F81">
        <w:rPr>
          <w:color w:val="000000" w:themeColor="text1"/>
          <w:sz w:val="26"/>
          <w:szCs w:val="26"/>
          <w:lang w:val="it-IT"/>
        </w:rPr>
        <w:t xml:space="preserve"> Thông, Sao đen, Sến,… diện tích rừng trồng phòng hộ đư</w:t>
      </w:r>
      <w:r w:rsidR="00F832BE" w:rsidRPr="008C4F81">
        <w:rPr>
          <w:color w:val="000000" w:themeColor="text1"/>
          <w:sz w:val="26"/>
          <w:szCs w:val="26"/>
          <w:lang w:val="it-IT"/>
        </w:rPr>
        <w:t>ợ</w:t>
      </w:r>
      <w:r w:rsidRPr="008C4F81">
        <w:rPr>
          <w:color w:val="000000" w:themeColor="text1"/>
          <w:sz w:val="26"/>
          <w:szCs w:val="26"/>
          <w:lang w:val="it-IT"/>
        </w:rPr>
        <w:t>c bố</w:t>
      </w:r>
      <w:r w:rsidR="00F832BE" w:rsidRPr="008C4F81">
        <w:rPr>
          <w:color w:val="000000" w:themeColor="text1"/>
          <w:sz w:val="26"/>
          <w:szCs w:val="26"/>
          <w:lang w:val="it-IT"/>
        </w:rPr>
        <w:t xml:space="preserve"> trí trông T</w:t>
      </w:r>
      <w:r w:rsidRPr="008C4F81">
        <w:rPr>
          <w:color w:val="000000" w:themeColor="text1"/>
          <w:sz w:val="26"/>
          <w:szCs w:val="26"/>
          <w:lang w:val="it-IT"/>
        </w:rPr>
        <w:t>rẩu hiện còn sinh trưởng và phát triển rất tốt. Từ kết quả đó, các Chư</w:t>
      </w:r>
      <w:r w:rsidR="00B30235" w:rsidRPr="008C4F81">
        <w:rPr>
          <w:color w:val="000000" w:themeColor="text1"/>
          <w:sz w:val="26"/>
          <w:szCs w:val="26"/>
          <w:lang w:val="it-IT"/>
        </w:rPr>
        <w:t>ơ</w:t>
      </w:r>
      <w:r w:rsidRPr="008C4F81">
        <w:rPr>
          <w:color w:val="000000" w:themeColor="text1"/>
          <w:sz w:val="26"/>
          <w:szCs w:val="26"/>
          <w:lang w:val="it-IT"/>
        </w:rPr>
        <w:t>ng trình, dự án trồng rừng phòng hộ của các năm tiếp theo trên địa bàn huyện Hướng Hóa luôn được quan tâm, xem xét bó trí trồ</w:t>
      </w:r>
      <w:r w:rsidR="00F832BE" w:rsidRPr="008C4F81">
        <w:rPr>
          <w:color w:val="000000" w:themeColor="text1"/>
          <w:sz w:val="26"/>
          <w:szCs w:val="26"/>
          <w:lang w:val="it-IT"/>
        </w:rPr>
        <w:t>ng</w:t>
      </w:r>
      <w:r w:rsidRPr="008C4F81">
        <w:rPr>
          <w:color w:val="000000" w:themeColor="text1"/>
          <w:sz w:val="26"/>
          <w:szCs w:val="26"/>
          <w:lang w:val="it-IT"/>
        </w:rPr>
        <w:t xml:space="preserve"> Trẩu.</w:t>
      </w:r>
    </w:p>
    <w:p w:rsidR="008F33D0" w:rsidRPr="008C4F81" w:rsidRDefault="008F33D0" w:rsidP="00481389">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 xml:space="preserve"> Suất đầu tư trồng rừng phòng hộ của các Chương trình, Dự án trên địa bàn tỉ</w:t>
      </w:r>
      <w:r w:rsidR="00B30235" w:rsidRPr="008C4F81">
        <w:rPr>
          <w:color w:val="000000" w:themeColor="text1"/>
          <w:sz w:val="26"/>
          <w:szCs w:val="26"/>
          <w:lang w:val="it-IT"/>
        </w:rPr>
        <w:t>nh Q</w:t>
      </w:r>
      <w:r w:rsidRPr="008C4F81">
        <w:rPr>
          <w:color w:val="000000" w:themeColor="text1"/>
          <w:sz w:val="26"/>
          <w:szCs w:val="26"/>
          <w:lang w:val="it-IT"/>
        </w:rPr>
        <w:t xml:space="preserve">uảng Trị trong những năm vừa qua còn quá thấp, không đủ chi phí thi công trồng rừng phòng hộ. Hầu hết diện tích trồng rừng phòng hộ được bố trí </w:t>
      </w:r>
      <w:r w:rsidR="00F832BE" w:rsidRPr="008C4F81">
        <w:rPr>
          <w:color w:val="000000" w:themeColor="text1"/>
          <w:sz w:val="26"/>
          <w:szCs w:val="26"/>
          <w:lang w:val="it-IT"/>
        </w:rPr>
        <w:t>trồng</w:t>
      </w:r>
      <w:r w:rsidRPr="008C4F81">
        <w:rPr>
          <w:color w:val="000000" w:themeColor="text1"/>
          <w:sz w:val="26"/>
          <w:szCs w:val="26"/>
          <w:lang w:val="it-IT"/>
        </w:rPr>
        <w:t xml:space="preserve"> Trẩu đều sử dụng phương pháp gieo hạt thẳng, hạt trẩu sau khi thu hải, xử lý và tiến hành gieo thẳng vào hố trồng rừng, 2 hạt/hố. Do vậy tỷ lệ cây sống không cao, nhiều hạt Trẩu bị động vật, côn trùng ăn mất mầm hạt. </w:t>
      </w:r>
    </w:p>
    <w:p w:rsidR="008F33D0" w:rsidRPr="008C4F81" w:rsidRDefault="008F33D0" w:rsidP="00481389">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 xml:space="preserve">Gieo hạt: Là biện pháp đã được địa phương áp dụng từ lâu, song hiệu quả thường không cao. Vì quần thể Trẩu trồng từ hạt thường không đồng đều; đôi khi số cá thể “đực” (cây có hoa đực chiếm ưu thế) chiếm tỷ lệ rất cao, nên năng suất quả, hạt thấp. Hạt giống cần chọn từ những cây mẹ sinh trưởng khoẻ, không bị sâu bệnh, hoa cái chiếm ưu thế, quả nhiều. </w:t>
      </w:r>
    </w:p>
    <w:p w:rsidR="008F33D0" w:rsidRPr="007759C3" w:rsidRDefault="008F33D0" w:rsidP="00481389">
      <w:pPr>
        <w:pStyle w:val="04D"/>
        <w:rPr>
          <w:color w:val="000000" w:themeColor="text1"/>
        </w:rPr>
      </w:pPr>
      <w:r w:rsidRPr="007759C3">
        <w:rPr>
          <w:color w:val="000000" w:themeColor="text1"/>
        </w:rPr>
        <w:t>4)Kỹ thuật trồng Keo tai tượng</w:t>
      </w:r>
    </w:p>
    <w:p w:rsidR="008F33D0" w:rsidRPr="007759C3" w:rsidRDefault="008F33D0" w:rsidP="00481389">
      <w:pPr>
        <w:spacing w:before="120" w:after="120"/>
        <w:ind w:firstLine="709"/>
        <w:jc w:val="both"/>
        <w:rPr>
          <w:rFonts w:eastAsia="Times New Roman"/>
          <w:color w:val="000000" w:themeColor="text1"/>
          <w:sz w:val="26"/>
          <w:szCs w:val="26"/>
        </w:rPr>
      </w:pPr>
      <w:r w:rsidRPr="007759C3">
        <w:rPr>
          <w:rFonts w:eastAsia="Times New Roman"/>
          <w:color w:val="000000" w:themeColor="text1"/>
          <w:sz w:val="26"/>
          <w:szCs w:val="26"/>
        </w:rPr>
        <w:t>Tên khác: Keo lá to, Keo mỡ</w:t>
      </w:r>
    </w:p>
    <w:p w:rsidR="008F33D0" w:rsidRPr="007759C3" w:rsidRDefault="008F33D0" w:rsidP="00481389">
      <w:pPr>
        <w:spacing w:before="120" w:after="120"/>
        <w:ind w:firstLine="709"/>
        <w:jc w:val="both"/>
        <w:rPr>
          <w:rFonts w:eastAsia="Times New Roman"/>
          <w:color w:val="000000" w:themeColor="text1"/>
          <w:sz w:val="26"/>
          <w:szCs w:val="26"/>
        </w:rPr>
      </w:pPr>
      <w:r w:rsidRPr="007759C3">
        <w:rPr>
          <w:rFonts w:eastAsia="Times New Roman"/>
          <w:color w:val="000000" w:themeColor="text1"/>
          <w:sz w:val="26"/>
          <w:szCs w:val="26"/>
        </w:rPr>
        <w:t>Tên khoa học: </w:t>
      </w:r>
      <w:r w:rsidRPr="007759C3">
        <w:rPr>
          <w:rFonts w:eastAsia="Times New Roman"/>
          <w:i/>
          <w:iCs/>
          <w:color w:val="000000" w:themeColor="text1"/>
          <w:sz w:val="26"/>
          <w:szCs w:val="26"/>
        </w:rPr>
        <w:t>Acacia mangium </w:t>
      </w:r>
      <w:r w:rsidRPr="007759C3">
        <w:rPr>
          <w:rFonts w:eastAsia="Times New Roman"/>
          <w:color w:val="000000" w:themeColor="text1"/>
          <w:sz w:val="26"/>
          <w:szCs w:val="26"/>
        </w:rPr>
        <w:t xml:space="preserve">Wild </w:t>
      </w:r>
    </w:p>
    <w:p w:rsidR="008F33D0" w:rsidRPr="007759C3" w:rsidRDefault="008F33D0" w:rsidP="00481389">
      <w:pPr>
        <w:spacing w:before="120" w:after="120"/>
        <w:ind w:firstLine="709"/>
        <w:jc w:val="both"/>
        <w:rPr>
          <w:rFonts w:eastAsia="Times New Roman"/>
          <w:color w:val="000000" w:themeColor="text1"/>
          <w:sz w:val="26"/>
          <w:szCs w:val="26"/>
        </w:rPr>
      </w:pPr>
      <w:r w:rsidRPr="007759C3">
        <w:rPr>
          <w:rFonts w:eastAsia="Times New Roman"/>
          <w:color w:val="000000" w:themeColor="text1"/>
          <w:sz w:val="26"/>
          <w:szCs w:val="26"/>
        </w:rPr>
        <w:t>Họ thực vật: Trinh nữ (Mimosaceae)</w:t>
      </w:r>
    </w:p>
    <w:p w:rsidR="008F33D0" w:rsidRPr="007759C3" w:rsidRDefault="008F33D0" w:rsidP="008F33D0">
      <w:pPr>
        <w:spacing w:before="120" w:after="120"/>
        <w:rPr>
          <w:rFonts w:eastAsia="Times New Roman"/>
          <w:color w:val="000000" w:themeColor="text1"/>
          <w:sz w:val="26"/>
          <w:szCs w:val="26"/>
          <w:highlight w:val="yellow"/>
        </w:rPr>
      </w:pPr>
      <w:r w:rsidRPr="007759C3">
        <w:rPr>
          <w:rFonts w:eastAsia="Times New Roman"/>
          <w:noProof/>
          <w:color w:val="000000" w:themeColor="text1"/>
          <w:sz w:val="26"/>
          <w:szCs w:val="26"/>
        </w:rPr>
        <w:lastRenderedPageBreak/>
        <w:drawing>
          <wp:inline distT="0" distB="0" distL="0" distR="0" wp14:anchorId="4176539F" wp14:editId="7372C9F5">
            <wp:extent cx="4787900" cy="3243580"/>
            <wp:effectExtent l="19050" t="0" r="0" b="0"/>
            <wp:docPr id="8" name="Picture 3" descr="Description: Keo Taituon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Keo Taituong"/>
                    <pic:cNvPicPr>
                      <a:picLocks noChangeAspect="1" noChangeArrowheads="1"/>
                    </pic:cNvPicPr>
                  </pic:nvPicPr>
                  <pic:blipFill>
                    <a:blip r:embed="rId45"/>
                    <a:srcRect b="9331"/>
                    <a:stretch>
                      <a:fillRect/>
                    </a:stretch>
                  </pic:blipFill>
                  <pic:spPr bwMode="auto">
                    <a:xfrm>
                      <a:off x="0" y="0"/>
                      <a:ext cx="4787900" cy="3243580"/>
                    </a:xfrm>
                    <a:prstGeom prst="rect">
                      <a:avLst/>
                    </a:prstGeom>
                    <a:noFill/>
                    <a:ln w="9525">
                      <a:noFill/>
                      <a:miter lim="800000"/>
                      <a:headEnd/>
                      <a:tailEnd/>
                    </a:ln>
                  </pic:spPr>
                </pic:pic>
              </a:graphicData>
            </a:graphic>
          </wp:inline>
        </w:drawing>
      </w:r>
    </w:p>
    <w:p w:rsidR="008F33D0" w:rsidRPr="007759C3" w:rsidRDefault="008F33D0" w:rsidP="008F33D0">
      <w:pPr>
        <w:pStyle w:val="0H"/>
        <w:rPr>
          <w:color w:val="000000" w:themeColor="text1"/>
        </w:rPr>
      </w:pPr>
      <w:bookmarkStart w:id="476" w:name="_Toc486707303"/>
      <w:bookmarkStart w:id="477" w:name="_Toc514763881"/>
      <w:r w:rsidRPr="007759C3">
        <w:rPr>
          <w:b/>
          <w:color w:val="000000" w:themeColor="text1"/>
        </w:rPr>
        <w:t>Hình 4.</w:t>
      </w:r>
      <w:r w:rsidR="00A763C0">
        <w:rPr>
          <w:b/>
          <w:color w:val="000000" w:themeColor="text1"/>
        </w:rPr>
        <w:t>29</w:t>
      </w:r>
      <w:r w:rsidRPr="007759C3">
        <w:rPr>
          <w:b/>
          <w:color w:val="000000" w:themeColor="text1"/>
        </w:rPr>
        <w:t>.</w:t>
      </w:r>
      <w:r w:rsidRPr="007759C3">
        <w:rPr>
          <w:color w:val="000000" w:themeColor="text1"/>
        </w:rPr>
        <w:t xml:space="preserve"> Hình thái keo tai tượng</w:t>
      </w:r>
      <w:bookmarkEnd w:id="476"/>
      <w:bookmarkEnd w:id="477"/>
    </w:p>
    <w:p w:rsidR="008F33D0" w:rsidRPr="007759C3" w:rsidRDefault="008F33D0" w:rsidP="00481389">
      <w:pPr>
        <w:pStyle w:val="ListParagraph"/>
        <w:numPr>
          <w:ilvl w:val="0"/>
          <w:numId w:val="30"/>
        </w:numPr>
        <w:shd w:val="clear" w:color="auto" w:fill="FFFFFF"/>
        <w:tabs>
          <w:tab w:val="left" w:pos="993"/>
        </w:tabs>
        <w:spacing w:before="120" w:after="120"/>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8C4F81" w:rsidRDefault="008F33D0" w:rsidP="00481389">
      <w:pPr>
        <w:pStyle w:val="ListParagraph1"/>
        <w:spacing w:before="120" w:after="120"/>
        <w:ind w:left="0" w:firstLine="709"/>
        <w:jc w:val="both"/>
        <w:rPr>
          <w:rFonts w:ascii="Times New Roman" w:hAnsi="Times New Roman"/>
          <w:color w:val="000000" w:themeColor="text1"/>
          <w:sz w:val="26"/>
          <w:szCs w:val="26"/>
          <w:lang w:val="it-IT"/>
        </w:rPr>
      </w:pPr>
      <w:r w:rsidRPr="008C4F81">
        <w:rPr>
          <w:rFonts w:ascii="Times New Roman" w:hAnsi="Times New Roman"/>
          <w:color w:val="000000" w:themeColor="text1"/>
          <w:sz w:val="26"/>
          <w:szCs w:val="26"/>
          <w:lang w:val="it-IT"/>
        </w:rPr>
        <w:t>Nguồn gốc cây con Keo tai tượng được gieo ươm từ hạt, hạt giống Hạt giống Keo tai tượng phải được thu hái từ các cây mẹ trong các rừng giống hoặc rừng giống chuyển hoá đã được công nhận. Ưu tiên lấy giống của các xuất xứ Pongaki, Cardwell, Iron range và một số xuất xứ tốt có nguồn gốc  Papua Niu Ghinê đã được công nhận là giống tiến bộ kỹ thuật để trồng rừng. Hạt giống Keo tại tượng được quy định tại tiêu chuẩn ngành 04 TCN 35:2001</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Tiêu chuẩn bầu: Kích thước bầu 7x12 cm, bầu được cắt 2 góc để thoát nước và đục lỗ xung quanh, vỏ bầu được làm bằng P.E màu trắng đục hay đen. Ruột bầu gồm Hỗn hợp 89% đất vườn ươm, 10% phân chuồng hoai, 1% phân lân.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Tiêu chuẩn cây con: Tuổi cây 3 - 4 tháng tuổi; Đường kính cổ rễ: từ 2,5 – 3mm; Chiều cao  từ 25 – 35 cm; không bị cụt ngọn, lá xanh, khoẻ mạnh, không bị sâu bệnh.</w:t>
      </w:r>
    </w:p>
    <w:p w:rsidR="008F33D0" w:rsidRPr="007759C3" w:rsidRDefault="008F33D0" w:rsidP="00481389">
      <w:pPr>
        <w:shd w:val="clear" w:color="auto" w:fill="FFFFFF"/>
        <w:tabs>
          <w:tab w:val="left" w:pos="993"/>
        </w:tabs>
        <w:spacing w:before="120" w:after="120"/>
        <w:ind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b. Trồng và chăm sóc</w:t>
      </w:r>
    </w:p>
    <w:p w:rsidR="008F33D0" w:rsidRPr="007759C3" w:rsidRDefault="00B14471" w:rsidP="00481389">
      <w:pPr>
        <w:pStyle w:val="BodyText"/>
        <w:spacing w:before="120" w:line="288" w:lineRule="auto"/>
        <w:ind w:firstLine="709"/>
        <w:jc w:val="both"/>
        <w:rPr>
          <w:color w:val="000000" w:themeColor="text1"/>
          <w:sz w:val="26"/>
          <w:szCs w:val="26"/>
          <w:lang w:val="it-IT"/>
        </w:rPr>
      </w:pPr>
      <w:r>
        <w:rPr>
          <w:color w:val="000000" w:themeColor="text1"/>
          <w:sz w:val="26"/>
          <w:szCs w:val="26"/>
          <w:lang w:val="it-IT"/>
        </w:rPr>
        <w:t>Thực hiện theo Quy phạ</w:t>
      </w:r>
      <w:r w:rsidR="008F33D0" w:rsidRPr="007759C3">
        <w:rPr>
          <w:color w:val="000000" w:themeColor="text1"/>
          <w:sz w:val="26"/>
          <w:szCs w:val="26"/>
          <w:lang w:val="it-IT"/>
        </w:rPr>
        <w:t>m kỹ thuật trồng rừng Keo tai tượng cho 4 tỉnh trồng rừng theo dự án PAM-3352 và những tỉnh có điều kiện lập địa tương tự QPN 19-96 ban hành kèm theo Quyết định số 1410NN/QĐ ngày 20/8/1996 của Bộ Nông nghiệp và PTNT. Ở nước ta mục đích trồng cây Keo tai tượng trong rừng phòng hộ là làm cây phụ trợ và lấy gỗ.</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00F832BE" w:rsidRPr="008C4F81">
        <w:rPr>
          <w:rFonts w:eastAsia="Times New Roman"/>
          <w:color w:val="000000" w:themeColor="text1"/>
          <w:sz w:val="26"/>
          <w:szCs w:val="26"/>
          <w:lang w:val="it-IT"/>
        </w:rPr>
        <w:t>: K</w:t>
      </w:r>
      <w:r w:rsidRPr="008C4F81">
        <w:rPr>
          <w:rFonts w:eastAsia="Times New Roman"/>
          <w:color w:val="000000" w:themeColor="text1"/>
          <w:sz w:val="26"/>
          <w:szCs w:val="26"/>
          <w:lang w:val="it-IT"/>
        </w:rPr>
        <w:t>eo tai tượng được trồng theo phương thức hỗn giao theo hàng hoặc băng với các loài cây bản địa hoặc trồng rừng thuần loài trên toàn bộ diện tích sau chu kỳ 5-7 năm khai thác theo băng và để trồng lại cây bản địa.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lastRenderedPageBreak/>
        <w:t>- Phương thức xử lý thực bì</w:t>
      </w:r>
      <w:r w:rsidRPr="008C4F81">
        <w:rPr>
          <w:rFonts w:eastAsia="Times New Roman"/>
          <w:color w:val="000000" w:themeColor="text1"/>
          <w:sz w:val="26"/>
          <w:szCs w:val="26"/>
          <w:lang w:val="it-IT"/>
        </w:rPr>
        <w:t xml:space="preserve">: Xử lý thực bì toàn diện để trồng rừng.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xml:space="preserve">:  Keo tai tượng được trồng trong rừng phòng hộ với mục đích làm cây phụ trợ cho cây bản địa đáp ứng yêu cầu phủ xanh đất trống, đồi núi trọc, bảo vệ đất, chống xói mòn... và kết hợp khai thác tận dụng lấy gỗ.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hỗn giao theo hàng hoặc băng với các loài cây bản địa: Mật độ trồng khoảng 1.650 cây/ha, cự ly 3x2m, trong đó mật độ cây bản địa khoảng 660-990 cây/ha.</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Phương thức trồng thuần loài: Mật độ trồng khoảng 1.650-2.500 cây/ha, cự ly hàng 2-3m, cự ly cây 2m..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tùy vào đặc điểm địa hình và nguồn vốn đầu tư. Kích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7 đến tháng 9 hoặc từ tháng 9 đến tháng 11 hàng năm (tùy thuộc vào đặc điểm của từng vùng khí hậu).</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2-3cm, giữ cây thẳng đứng sau đó lấp đất, dùng tay ấn chặt lớp đất mặt vào gốc cây. Sau khi trồng 1 tháng tiến hành kiểm tra, đánh giá và trồng dặm.</w:t>
      </w:r>
    </w:p>
    <w:p w:rsidR="001C040C" w:rsidRPr="001C040C"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xml:space="preserve">: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0F3935" w:rsidRPr="008C4F81">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r w:rsidR="000F3935" w:rsidRPr="008C4F81">
        <w:rPr>
          <w:rFonts w:eastAsia="Times New Roman"/>
          <w:color w:val="000000" w:themeColor="text1"/>
          <w:spacing w:val="4"/>
          <w:sz w:val="26"/>
          <w:szCs w:val="26"/>
          <w:lang w:val="it-IT"/>
        </w:rPr>
        <w:t>.</w:t>
      </w:r>
      <w:r w:rsidR="001C040C">
        <w:rPr>
          <w:rFonts w:eastAsia="Times New Roman"/>
          <w:color w:val="000000" w:themeColor="text1"/>
          <w:spacing w:val="4"/>
          <w:sz w:val="26"/>
          <w:szCs w:val="26"/>
          <w:lang w:val="it-IT"/>
        </w:rPr>
        <w:t xml:space="preserve"> (</w:t>
      </w:r>
      <w:r w:rsidR="001C040C" w:rsidRPr="001C040C">
        <w:rPr>
          <w:rFonts w:eastAsia="Times New Roman"/>
          <w:color w:val="000000" w:themeColor="text1"/>
          <w:spacing w:val="-4"/>
          <w:sz w:val="26"/>
          <w:szCs w:val="26"/>
          <w:lang w:val="it-IT"/>
        </w:rPr>
        <w:t xml:space="preserve">Kĩ thuật trồng </w:t>
      </w:r>
      <w:r w:rsidR="001C040C">
        <w:rPr>
          <w:rFonts w:eastAsia="Times New Roman"/>
          <w:color w:val="000000" w:themeColor="text1"/>
          <w:spacing w:val="-4"/>
          <w:sz w:val="26"/>
          <w:szCs w:val="26"/>
          <w:lang w:val="it-IT"/>
        </w:rPr>
        <w:t>Keo tai tượng</w:t>
      </w:r>
      <w:r w:rsidR="001C040C" w:rsidRPr="001C040C">
        <w:rPr>
          <w:rFonts w:eastAsia="Times New Roman"/>
          <w:color w:val="000000" w:themeColor="text1"/>
          <w:spacing w:val="-4"/>
          <w:sz w:val="26"/>
          <w:szCs w:val="26"/>
          <w:lang w:val="it-IT"/>
        </w:rPr>
        <w:t>, Viện khoa học lâm nghiệp Việt Nam, 2014)</w:t>
      </w:r>
      <w:r w:rsidR="00B82C25">
        <w:rPr>
          <w:rFonts w:eastAsia="Times New Roman"/>
          <w:color w:val="000000" w:themeColor="text1"/>
          <w:spacing w:val="-4"/>
          <w:sz w:val="26"/>
          <w:szCs w:val="26"/>
          <w:lang w:val="it-IT"/>
        </w:rPr>
        <w:t>.</w:t>
      </w:r>
    </w:p>
    <w:p w:rsidR="008F33D0" w:rsidRPr="008C4F81" w:rsidRDefault="008F33D0" w:rsidP="00481389">
      <w:pPr>
        <w:shd w:val="clear" w:color="auto" w:fill="FFFFFF"/>
        <w:spacing w:before="120" w:after="120"/>
        <w:ind w:firstLine="709"/>
        <w:jc w:val="both"/>
        <w:rPr>
          <w:rFonts w:eastAsia="Times New Roman"/>
          <w:b/>
          <w:i/>
          <w:color w:val="000000" w:themeColor="text1"/>
          <w:sz w:val="26"/>
          <w:szCs w:val="26"/>
          <w:lang w:val="it-IT"/>
        </w:rPr>
      </w:pPr>
      <w:r w:rsidRPr="008C4F81">
        <w:rPr>
          <w:rFonts w:eastAsia="Times New Roman"/>
          <w:b/>
          <w:i/>
          <w:color w:val="000000" w:themeColor="text1"/>
          <w:sz w:val="26"/>
          <w:szCs w:val="26"/>
          <w:lang w:val="it-IT"/>
        </w:rPr>
        <w:t>* Thực tế ở tỉnh Quảng Trị</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8C4F81">
        <w:rPr>
          <w:color w:val="000000" w:themeColor="text1"/>
          <w:sz w:val="26"/>
          <w:szCs w:val="26"/>
          <w:lang w:val="it-IT"/>
        </w:rPr>
        <w:t>Keo tai tượng được đưa vào trồng rừng trên địa bàn tỉnh từ 1984 và đến năm 1993 bắt đầu được bố trí trồng tập trung với diện tích khá lớn (Nguồn vốn Chương trình 327). Keo tai tượng được trồng nhiều vùng trên địa bàn của huyện th</w:t>
      </w:r>
      <w:r w:rsidR="000F3935" w:rsidRPr="008C4F81">
        <w:rPr>
          <w:color w:val="000000" w:themeColor="text1"/>
          <w:sz w:val="26"/>
          <w:szCs w:val="26"/>
          <w:lang w:val="it-IT"/>
        </w:rPr>
        <w:t xml:space="preserve">ị </w:t>
      </w:r>
      <w:r w:rsidRPr="008C4F81">
        <w:rPr>
          <w:color w:val="000000" w:themeColor="text1"/>
          <w:sz w:val="26"/>
          <w:szCs w:val="26"/>
          <w:lang w:val="it-IT"/>
        </w:rPr>
        <w:t xml:space="preserve">của tỉnh Quảng Trị, </w:t>
      </w:r>
      <w:r w:rsidRPr="008C4F81">
        <w:rPr>
          <w:rFonts w:eastAsia="Times New Roman"/>
          <w:color w:val="000000" w:themeColor="text1"/>
          <w:sz w:val="26"/>
          <w:szCs w:val="26"/>
          <w:lang w:val="it-IT"/>
        </w:rPr>
        <w:t>đây là loài có biên độ sinh thái rộng, thích nghi được với nhiều vùng lập địa khác nhau, có thể trồng trên đất bị xói mòn, nghèo dinh dưỡng, đất chua, bồi tụ, đất phù sa, với độ pH từ 4-4,5. Những vùng ngập úng, thoát nước kém. Keo tai tượng sinh trưởng kém và thường phân cành sớm, chiều cao không quá 10m.</w:t>
      </w:r>
    </w:p>
    <w:p w:rsidR="008F33D0" w:rsidRPr="007759C3" w:rsidRDefault="008F33D0" w:rsidP="00481389">
      <w:pPr>
        <w:spacing w:before="120" w:after="120"/>
        <w:ind w:firstLine="709"/>
        <w:jc w:val="both"/>
        <w:rPr>
          <w:rFonts w:eastAsia="Times New Roman"/>
          <w:color w:val="000000" w:themeColor="text1"/>
          <w:sz w:val="26"/>
          <w:szCs w:val="26"/>
          <w:lang w:val="es-ES_tradnl"/>
        </w:rPr>
      </w:pPr>
      <w:r w:rsidRPr="007759C3">
        <w:rPr>
          <w:rFonts w:eastAsia="Times New Roman"/>
          <w:color w:val="000000" w:themeColor="text1"/>
          <w:sz w:val="26"/>
          <w:szCs w:val="26"/>
          <w:lang w:val="es-ES_tradnl"/>
        </w:rPr>
        <w:lastRenderedPageBreak/>
        <w:t>Keo tai tượng có hệ rễ có nhiều vi khuẩn nốt sần có khả năng cố định đạm rất tốt, nên Keo tai tượng và các loài keo nói chung, ngoài việc sử dụng để trồng rừng sản xuất, rừng phòng hộ, còn được trồng ở những nơi có đất khô cằn, bị thoái hoá để tận dụng khả năng cải tạo đất của chúng. Từ năm 2010 đến nay, trồng rừng phòng hộ thuộc Chương trình Bảo vệ và Phát triển rừng được bố trí trồng thuần loài Keo tai tượng trên những chân đất bị thoái hóa, bạc màu, bị nhiễm chất độc màu da để cải tạo đất, sau chu kỳ 5-7 năm khái thác dần Keo tai tượng theo băng để trồng lại cây bản địa. Đây mô hình được đánh giá rất thành công trong công tác phủ xanh đất trống, đồi núi trọc.</w:t>
      </w:r>
    </w:p>
    <w:p w:rsidR="008F33D0" w:rsidRPr="008C4F81" w:rsidRDefault="008F33D0" w:rsidP="00481389">
      <w:pPr>
        <w:shd w:val="clear" w:color="auto" w:fill="FFFFFF"/>
        <w:spacing w:before="120" w:after="120"/>
        <w:ind w:firstLine="709"/>
        <w:jc w:val="both"/>
        <w:rPr>
          <w:color w:val="000000" w:themeColor="text1"/>
          <w:sz w:val="26"/>
          <w:szCs w:val="26"/>
          <w:lang w:val="es-ES_tradnl"/>
        </w:rPr>
      </w:pPr>
      <w:r w:rsidRPr="008C4F81">
        <w:rPr>
          <w:color w:val="000000" w:themeColor="text1"/>
          <w:sz w:val="26"/>
          <w:szCs w:val="26"/>
          <w:lang w:val="es-ES_tradnl"/>
        </w:rPr>
        <w:t>Thực tế trên địa bàn huyện Hướng Hóa, những khu vực có độ cao trên 800m, chịu ảnh hưởng trực tiếp gió phơn tây nam (một số vùng thuộc xã Hướng phùng, Tân Thành, Hướng Linh) Keo tai tượng sinh trưởng phát triển kém hơn các vùng khác, cây có chiều cao thấp, nhiều cành nhánh. Keo tai tương được xem là cây chủ lực phát triển rừng sản xuất, kinh doanh lâm nghiệp và được chú trọng bố trí trồng rừng phòng hộ cùng với một số loài cây bản địa khác.</w:t>
      </w:r>
    </w:p>
    <w:p w:rsidR="008F33D0" w:rsidRPr="007759C3" w:rsidRDefault="008F33D0" w:rsidP="00481389">
      <w:pPr>
        <w:pStyle w:val="04D"/>
        <w:rPr>
          <w:color w:val="000000" w:themeColor="text1"/>
        </w:rPr>
      </w:pPr>
      <w:r w:rsidRPr="007759C3">
        <w:rPr>
          <w:color w:val="000000" w:themeColor="text1"/>
        </w:rPr>
        <w:t>5) Sến trung</w:t>
      </w:r>
    </w:p>
    <w:p w:rsidR="008F33D0" w:rsidRPr="007759C3" w:rsidRDefault="008F33D0" w:rsidP="00481389">
      <w:pPr>
        <w:pStyle w:val="BodyText"/>
        <w:spacing w:before="120" w:line="288" w:lineRule="auto"/>
        <w:ind w:firstLine="709"/>
        <w:jc w:val="both"/>
        <w:rPr>
          <w:color w:val="000000" w:themeColor="text1"/>
          <w:sz w:val="26"/>
          <w:szCs w:val="26"/>
          <w:lang w:val="es-ES_tradnl"/>
        </w:rPr>
      </w:pPr>
      <w:r w:rsidRPr="007759C3">
        <w:rPr>
          <w:color w:val="000000" w:themeColor="text1"/>
          <w:sz w:val="26"/>
          <w:szCs w:val="26"/>
          <w:lang w:val="es-ES_tradnl"/>
        </w:rPr>
        <w:t>Tên gọi khác: Sến Chà Ran</w:t>
      </w:r>
    </w:p>
    <w:p w:rsidR="008F33D0" w:rsidRPr="007759C3" w:rsidRDefault="008F33D0" w:rsidP="00481389">
      <w:pPr>
        <w:pStyle w:val="BodyText"/>
        <w:spacing w:before="120" w:line="288" w:lineRule="auto"/>
        <w:ind w:firstLine="709"/>
        <w:jc w:val="both"/>
        <w:rPr>
          <w:color w:val="000000" w:themeColor="text1"/>
          <w:sz w:val="26"/>
          <w:szCs w:val="26"/>
          <w:lang w:val="es-ES_tradnl"/>
        </w:rPr>
      </w:pPr>
      <w:r w:rsidRPr="007759C3">
        <w:rPr>
          <w:color w:val="000000" w:themeColor="text1"/>
          <w:sz w:val="26"/>
          <w:szCs w:val="26"/>
          <w:lang w:val="es-ES_tradnl"/>
        </w:rPr>
        <w:t xml:space="preserve">Tên khoa học: </w:t>
      </w:r>
      <w:r w:rsidRPr="007759C3">
        <w:rPr>
          <w:i/>
          <w:color w:val="000000" w:themeColor="text1"/>
          <w:sz w:val="26"/>
          <w:szCs w:val="26"/>
          <w:lang w:val="es-ES_tradnl"/>
        </w:rPr>
        <w:t>Homalium hainanense</w:t>
      </w:r>
    </w:p>
    <w:p w:rsidR="008F33D0" w:rsidRPr="007759C3" w:rsidRDefault="008F33D0" w:rsidP="00481389">
      <w:pPr>
        <w:pStyle w:val="BodyText"/>
        <w:spacing w:before="120" w:line="288" w:lineRule="auto"/>
        <w:ind w:firstLine="709"/>
        <w:jc w:val="both"/>
        <w:rPr>
          <w:color w:val="000000" w:themeColor="text1"/>
          <w:sz w:val="26"/>
          <w:szCs w:val="26"/>
          <w:lang w:val="es-ES_tradnl"/>
        </w:rPr>
      </w:pPr>
      <w:r w:rsidRPr="007759C3">
        <w:rPr>
          <w:color w:val="000000" w:themeColor="text1"/>
          <w:sz w:val="26"/>
          <w:szCs w:val="26"/>
          <w:lang w:val="es-ES_tradnl"/>
        </w:rPr>
        <w:t>Họ: Muồng quân- Flacourticeae</w:t>
      </w:r>
    </w:p>
    <w:p w:rsidR="008F33D0" w:rsidRPr="007759C3" w:rsidRDefault="008F33D0" w:rsidP="00481389">
      <w:pPr>
        <w:pStyle w:val="ListParagraph"/>
        <w:numPr>
          <w:ilvl w:val="0"/>
          <w:numId w:val="27"/>
        </w:numPr>
        <w:shd w:val="clear" w:color="auto" w:fill="FFFFFF"/>
        <w:tabs>
          <w:tab w:val="left" w:pos="993"/>
        </w:tabs>
        <w:spacing w:before="120" w:after="120"/>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481389">
      <w:pPr>
        <w:spacing w:before="120" w:after="120"/>
        <w:ind w:firstLine="709"/>
        <w:jc w:val="both"/>
        <w:rPr>
          <w:color w:val="000000" w:themeColor="text1"/>
          <w:sz w:val="26"/>
          <w:szCs w:val="26"/>
          <w:lang w:val="es-ES_tradnl"/>
        </w:rPr>
      </w:pPr>
      <w:r w:rsidRPr="008C4F81">
        <w:rPr>
          <w:color w:val="000000" w:themeColor="text1"/>
          <w:sz w:val="26"/>
          <w:szCs w:val="26"/>
          <w:lang w:val="it-IT"/>
        </w:rPr>
        <w:t xml:space="preserve">Nguồn gốc cây con Sến trung được gieo ươm từ hạt, hạt giống </w:t>
      </w:r>
      <w:r w:rsidRPr="008C4F81">
        <w:rPr>
          <w:rFonts w:eastAsia="Times New Roman"/>
          <w:color w:val="000000" w:themeColor="text1"/>
          <w:sz w:val="26"/>
          <w:szCs w:val="26"/>
          <w:lang w:val="it-IT"/>
        </w:rPr>
        <w:t xml:space="preserve">thu hái </w:t>
      </w:r>
      <w:r w:rsidRPr="008C4F81">
        <w:rPr>
          <w:color w:val="000000" w:themeColor="text1"/>
          <w:sz w:val="26"/>
          <w:szCs w:val="26"/>
          <w:lang w:val="it-IT"/>
        </w:rPr>
        <w:t xml:space="preserve">từ tháng 7 đến tháng 8 ở địa phương hoặc có nguồn gốc từ Thừa Thiên Huế. </w:t>
      </w:r>
      <w:r w:rsidRPr="007759C3">
        <w:rPr>
          <w:color w:val="000000" w:themeColor="text1"/>
          <w:sz w:val="26"/>
          <w:szCs w:val="26"/>
          <w:lang w:val="es-ES_tradnl"/>
        </w:rPr>
        <w:t>Cất giữ hạt giống trong chum sàng ở nơi thoáng mát hoặc giữ trữ lạnh với nhiệt độ từ 5 - 10</w:t>
      </w:r>
      <w:r w:rsidRPr="007759C3">
        <w:rPr>
          <w:color w:val="000000" w:themeColor="text1"/>
          <w:sz w:val="26"/>
          <w:szCs w:val="26"/>
          <w:vertAlign w:val="superscript"/>
          <w:lang w:val="es-ES_tradnl"/>
        </w:rPr>
        <w:t>0</w:t>
      </w:r>
      <w:r w:rsidRPr="007759C3">
        <w:rPr>
          <w:color w:val="000000" w:themeColor="text1"/>
          <w:sz w:val="26"/>
          <w:szCs w:val="26"/>
          <w:lang w:val="es-ES_tradnl"/>
        </w:rPr>
        <w:t>C trong thời gian không quá 1 năm.</w:t>
      </w:r>
    </w:p>
    <w:p w:rsidR="008F33D0" w:rsidRPr="008C4F81" w:rsidRDefault="008F33D0" w:rsidP="00481389">
      <w:pPr>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Tiêu chuẩn bầu: Kích thước bầu 7x12 cm, bầu được cắt 2 góc để thoát nước và đục lỗ xung quanh, vỏ bầu được làm bằng P.E màu trắng đục hay đen. Ruột bầu gồm Hỗn hợp 89% đất vườn ươm, 10% phân chuồng hoai, 1% phân lân.</w:t>
      </w:r>
    </w:p>
    <w:p w:rsidR="008F33D0" w:rsidRPr="008C4F81" w:rsidRDefault="008F33D0" w:rsidP="00481389">
      <w:pPr>
        <w:shd w:val="clear" w:color="auto" w:fill="FFFFFF"/>
        <w:spacing w:before="120" w:after="120"/>
        <w:ind w:firstLine="709"/>
        <w:jc w:val="both"/>
        <w:rPr>
          <w:rFonts w:eastAsia="Times New Roman"/>
          <w:color w:val="000000" w:themeColor="text1"/>
          <w:spacing w:val="6"/>
          <w:sz w:val="26"/>
          <w:szCs w:val="26"/>
          <w:lang w:val="es-ES_tradnl"/>
        </w:rPr>
      </w:pPr>
      <w:r w:rsidRPr="008C4F81">
        <w:rPr>
          <w:rFonts w:eastAsia="Times New Roman"/>
          <w:color w:val="000000" w:themeColor="text1"/>
          <w:spacing w:val="6"/>
          <w:sz w:val="26"/>
          <w:szCs w:val="26"/>
          <w:lang w:val="es-ES_tradnl"/>
        </w:rPr>
        <w:t>Tiêu chuẩn cây con: Tuổi cây 8 - 12 tháng tuổi; Đường kính cổ rễ: từ 0,,4-0,6 cm; Chiều cao  từ 40 – 50 cm; không bị cụt ngọn, lá xanh, khoẻ mạnh, không bị sâu bệnh.</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es-ES_tradnl"/>
        </w:rPr>
      </w:pPr>
      <w:r w:rsidRPr="007759C3">
        <w:rPr>
          <w:i/>
          <w:color w:val="000000" w:themeColor="text1"/>
          <w:sz w:val="26"/>
          <w:szCs w:val="26"/>
          <w:lang w:val="it-IT"/>
        </w:rPr>
        <w:t>b.Trồng và chăm sóc</w:t>
      </w:r>
      <w:r w:rsidRPr="007759C3">
        <w:rPr>
          <w:color w:val="000000" w:themeColor="text1"/>
          <w:sz w:val="26"/>
          <w:szCs w:val="26"/>
          <w:lang w:val="es-ES_tradnl"/>
        </w:rPr>
        <w:t xml:space="preserve">: </w:t>
      </w:r>
    </w:p>
    <w:p w:rsidR="008F33D0" w:rsidRPr="008C4F81"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es-ES_tradnl"/>
        </w:rPr>
      </w:pPr>
      <w:r w:rsidRPr="007759C3">
        <w:rPr>
          <w:i/>
          <w:color w:val="000000" w:themeColor="text1"/>
          <w:sz w:val="26"/>
          <w:szCs w:val="26"/>
          <w:lang w:val="it-IT"/>
        </w:rPr>
        <w:t>- Phương thức trồng</w:t>
      </w:r>
      <w:r w:rsidRPr="008C4F81">
        <w:rPr>
          <w:color w:val="000000" w:themeColor="text1"/>
          <w:sz w:val="26"/>
          <w:szCs w:val="26"/>
          <w:lang w:val="es-ES_tradnl"/>
        </w:rPr>
        <w:t>: Sến trung được trồng theo phương thức hỗn giao theo hàng hoặc băng với các loài phù trợ. Có hai thời điểm hỗn giao Sến với cây phù trợ: Sến và cây phù trợ được trồng cùng một lúc hoặc Sến trồng sau cây phù trợ khoảng 4 -</w:t>
      </w:r>
      <w:r w:rsidRPr="008C4F81">
        <w:rPr>
          <w:color w:val="000000" w:themeColor="text1"/>
          <w:sz w:val="26"/>
          <w:szCs w:val="26"/>
          <w:lang w:val="es-ES_tradnl"/>
        </w:rPr>
        <w:lastRenderedPageBreak/>
        <w:t>5 năm sau khi khai thác cây phù trợ theo băng. Các loài cây phù trợ có thể trồng với Sến là các loài cây Keo, Trẩu,…</w:t>
      </w:r>
    </w:p>
    <w:p w:rsidR="008F33D0" w:rsidRPr="008C4F81" w:rsidRDefault="008F33D0" w:rsidP="00481389">
      <w:pPr>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Sến còn được trồng theo rạch, theo băng dưới tán rừng trong nâng cấp rừng, khoanh nuôi xúc tiến tái sinh rừng làm giàu rừng,…Sến có thể trồng rừng thuần loài trên toàn bộ diện tích.</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Phương thức xử lý thực bì</w:t>
      </w:r>
      <w:r w:rsidRPr="008C4F81">
        <w:rPr>
          <w:rFonts w:eastAsia="Times New Roman"/>
          <w:color w:val="000000" w:themeColor="text1"/>
          <w:sz w:val="26"/>
          <w:szCs w:val="26"/>
          <w:lang w:val="es-ES_tradnl"/>
        </w:rPr>
        <w:t xml:space="preserve">: Có thể xử lý thực bì theo đám, theo băng hoặc toàn diện tuỳ theo phương thức trồng.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es-ES_tradnl"/>
        </w:rPr>
        <w:t xml:space="preserve">: Tùy thuộc phương thức trồng rừng có thể bố trí mật độ trồng khác nhau.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Phương thức hỗn giao theo hàng hoặc băng với các loài phù trợ: Mật độ trồng khoảng 1.650 cây/ha, cự ly hàng 3m, cây cách cây 2m. Mật độ cây Sến khoảng 600-700 cây/ha.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Phương thức trồng thuần loài: Mật độ trồng khoảng 800 – 1.000 cây/ha, cự ly hàng  3-5m, cây cách cây 3-4m.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Phương thức trồng rừng theo rạch, băng, đám trong nâng cấp, khoanh nuôi và làm giàu rừng, mật độ trồng 500 cây/ha, cư ly 5x4m.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es-ES_tradnl"/>
        </w:rPr>
        <w:t>: Có thể làm đất bằng cơ</w:t>
      </w:r>
      <w:r w:rsidR="000F3935" w:rsidRPr="008C4F81">
        <w:rPr>
          <w:rFonts w:eastAsia="Times New Roman"/>
          <w:color w:val="000000" w:themeColor="text1"/>
          <w:sz w:val="26"/>
          <w:szCs w:val="26"/>
          <w:lang w:val="es-ES_tradnl"/>
        </w:rPr>
        <w:t xml:space="preserve"> giới hoặc thủ công tùy vào phươ</w:t>
      </w:r>
      <w:r w:rsidRPr="008C4F81">
        <w:rPr>
          <w:rFonts w:eastAsia="Times New Roman"/>
          <w:color w:val="000000" w:themeColor="text1"/>
          <w:sz w:val="26"/>
          <w:szCs w:val="26"/>
          <w:lang w:val="es-ES_tradnl"/>
        </w:rPr>
        <w:t>ng thức trồng rừng. Kích thước cuốc hố trồng rừng tối thiểu 40x40x40cm, đối với đất có độ dốc dưới 15</w:t>
      </w:r>
      <w:r w:rsidRPr="008C4F81">
        <w:rPr>
          <w:rFonts w:eastAsia="Times New Roman"/>
          <w:color w:val="000000" w:themeColor="text1"/>
          <w:sz w:val="26"/>
          <w:szCs w:val="26"/>
          <w:vertAlign w:val="superscript"/>
          <w:lang w:val="es-ES_tradnl"/>
        </w:rPr>
        <w:t>0</w:t>
      </w:r>
      <w:r w:rsidRPr="008C4F81">
        <w:rPr>
          <w:rFonts w:eastAsia="Times New Roman"/>
          <w:color w:val="000000" w:themeColor="text1"/>
          <w:sz w:val="26"/>
          <w:szCs w:val="26"/>
          <w:lang w:val="es-ES_tradnl"/>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es-ES_tradnl"/>
        </w:rPr>
        <w:t>0</w:t>
      </w:r>
      <w:r w:rsidRPr="008C4F81">
        <w:rPr>
          <w:rFonts w:eastAsia="Times New Roman"/>
          <w:color w:val="000000" w:themeColor="text1"/>
          <w:sz w:val="26"/>
          <w:szCs w:val="26"/>
          <w:lang w:val="es-ES_tradnl"/>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es-ES_tradnl"/>
        </w:rPr>
        <w:t>: Trồng vào đầu mùa mưa: từ tháng 7 đến tháng 9 hoặc từ tháng 9 đến tháng 11 hàng năm (tùy thuộc vào đặc điểm của từng vùng khí hậu).</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es-ES_tradnl"/>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1C040C"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es-ES_tradnl"/>
        </w:rPr>
        <w:t xml:space="preserve">: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0F3935" w:rsidRPr="008C4F81">
        <w:rPr>
          <w:rFonts w:eastAsia="Times New Roman"/>
          <w:color w:val="000000" w:themeColor="text1"/>
          <w:spacing w:val="4"/>
          <w:sz w:val="26"/>
          <w:szCs w:val="26"/>
          <w:lang w:val="es-ES_tradnl"/>
        </w:rPr>
        <w:t xml:space="preserve">hiện </w:t>
      </w:r>
      <w:r w:rsidRPr="008C4F81">
        <w:rPr>
          <w:rFonts w:eastAsia="Times New Roman"/>
          <w:color w:val="000000" w:themeColor="text1"/>
          <w:spacing w:val="4"/>
          <w:sz w:val="26"/>
          <w:szCs w:val="26"/>
          <w:lang w:val="es-ES_tradnl"/>
        </w:rPr>
        <w:t>2 lần như năm thứ nhất và tỉa cành nhưng không tiến hành trồng dặm.</w:t>
      </w:r>
    </w:p>
    <w:p w:rsidR="006334DE" w:rsidRPr="008C4F81" w:rsidRDefault="006334DE">
      <w:pPr>
        <w:spacing w:line="240" w:lineRule="auto"/>
        <w:jc w:val="left"/>
        <w:rPr>
          <w:rFonts w:eastAsia="Times New Roman"/>
          <w:b/>
          <w:i/>
          <w:color w:val="000000" w:themeColor="text1"/>
          <w:sz w:val="26"/>
          <w:szCs w:val="26"/>
          <w:lang w:val="es-ES_tradnl"/>
        </w:rPr>
      </w:pPr>
      <w:r w:rsidRPr="008C4F81">
        <w:rPr>
          <w:rFonts w:eastAsia="Times New Roman"/>
          <w:b/>
          <w:i/>
          <w:color w:val="000000" w:themeColor="text1"/>
          <w:sz w:val="26"/>
          <w:szCs w:val="26"/>
          <w:lang w:val="es-ES_tradnl"/>
        </w:rPr>
        <w:br w:type="page"/>
      </w:r>
    </w:p>
    <w:p w:rsidR="008F33D0" w:rsidRPr="008C4F81" w:rsidRDefault="008F33D0" w:rsidP="008F33D0">
      <w:pPr>
        <w:shd w:val="clear" w:color="auto" w:fill="FFFFFF"/>
        <w:spacing w:before="120" w:after="120"/>
        <w:ind w:firstLine="709"/>
        <w:jc w:val="both"/>
        <w:rPr>
          <w:rFonts w:eastAsia="Times New Roman"/>
          <w:b/>
          <w:i/>
          <w:color w:val="000000" w:themeColor="text1"/>
          <w:sz w:val="26"/>
          <w:szCs w:val="26"/>
          <w:lang w:val="es-ES_tradnl"/>
        </w:rPr>
      </w:pPr>
      <w:r w:rsidRPr="008C4F81">
        <w:rPr>
          <w:rFonts w:eastAsia="Times New Roman"/>
          <w:b/>
          <w:i/>
          <w:color w:val="000000" w:themeColor="text1"/>
          <w:sz w:val="26"/>
          <w:szCs w:val="26"/>
          <w:lang w:val="es-ES_tradnl"/>
        </w:rPr>
        <w:lastRenderedPageBreak/>
        <w:t>*Thực tế ở tỉnh Quảng Trị</w:t>
      </w:r>
    </w:p>
    <w:p w:rsidR="008F33D0" w:rsidRPr="007759C3" w:rsidRDefault="008F33D0" w:rsidP="008F33D0">
      <w:pPr>
        <w:spacing w:before="120" w:after="120"/>
        <w:ind w:firstLine="709"/>
        <w:jc w:val="both"/>
        <w:rPr>
          <w:rFonts w:eastAsia="Times New Roman"/>
          <w:color w:val="000000" w:themeColor="text1"/>
          <w:sz w:val="26"/>
          <w:szCs w:val="26"/>
          <w:lang w:val="es-ES_tradnl"/>
        </w:rPr>
      </w:pPr>
      <w:r w:rsidRPr="008C4F81">
        <w:rPr>
          <w:color w:val="000000" w:themeColor="text1"/>
          <w:sz w:val="26"/>
          <w:szCs w:val="26"/>
          <w:lang w:val="es-ES_tradnl"/>
        </w:rPr>
        <w:t xml:space="preserve">Sến trung được đưa vào trồng rừng trên địa bàn tỉnh từ 1993 (Nguồn vốn Chương trình 327). Sến trung được bố trí trồng rừng phòng hộ trên địa bàn của tỉnh Quảng Trị, </w:t>
      </w:r>
      <w:r w:rsidRPr="008C4F81">
        <w:rPr>
          <w:rFonts w:eastAsia="Times New Roman"/>
          <w:color w:val="000000" w:themeColor="text1"/>
          <w:sz w:val="26"/>
          <w:szCs w:val="26"/>
          <w:lang w:val="es-ES_tradnl"/>
        </w:rPr>
        <w:t xml:space="preserve">sinh trưởng phát triển rất tốt ở những khu vực gần chân các sườn đồi núi, có độ dốc thoải, có độ </w:t>
      </w:r>
      <w:r w:rsidR="000F3935" w:rsidRPr="008C4F81">
        <w:rPr>
          <w:rFonts w:eastAsia="Times New Roman"/>
          <w:color w:val="000000" w:themeColor="text1"/>
          <w:sz w:val="26"/>
          <w:szCs w:val="26"/>
          <w:lang w:val="es-ES_tradnl"/>
        </w:rPr>
        <w:t>ẩ</w:t>
      </w:r>
      <w:r w:rsidRPr="008C4F81">
        <w:rPr>
          <w:rFonts w:eastAsia="Times New Roman"/>
          <w:color w:val="000000" w:themeColor="text1"/>
          <w:sz w:val="26"/>
          <w:szCs w:val="26"/>
          <w:lang w:val="es-ES_tradnl"/>
        </w:rPr>
        <w:t>m cao, không bị ngập úng. C</w:t>
      </w:r>
      <w:r w:rsidRPr="007759C3">
        <w:rPr>
          <w:rFonts w:eastAsia="Times New Roman"/>
          <w:color w:val="000000" w:themeColor="text1"/>
          <w:sz w:val="26"/>
          <w:szCs w:val="26"/>
          <w:lang w:val="es-ES_tradnl"/>
        </w:rPr>
        <w:t xml:space="preserve">ây có ưu thế phát triển chiều cao nên rất cần bộ rễ cọc mạnh để chống chịu với gió bão, khi đưa trồng rừng cần giữ được rễ cọc cho cây con. Bới vậy, Sến trung rất phù hợp cho việc bố trí trồng rừng phòng hộ đầu nguồn. </w:t>
      </w:r>
    </w:p>
    <w:p w:rsidR="008F33D0" w:rsidRPr="008C4F81" w:rsidRDefault="008F33D0" w:rsidP="008F33D0">
      <w:pPr>
        <w:shd w:val="clear" w:color="auto" w:fill="FFFFFF"/>
        <w:spacing w:before="120" w:after="120"/>
        <w:ind w:firstLine="709"/>
        <w:jc w:val="both"/>
        <w:rPr>
          <w:color w:val="000000" w:themeColor="text1"/>
          <w:sz w:val="26"/>
          <w:szCs w:val="26"/>
          <w:lang w:val="es-ES_tradnl"/>
        </w:rPr>
      </w:pPr>
      <w:r w:rsidRPr="008C4F81">
        <w:rPr>
          <w:color w:val="000000" w:themeColor="text1"/>
          <w:sz w:val="26"/>
          <w:szCs w:val="26"/>
          <w:lang w:val="es-ES_tradnl"/>
        </w:rPr>
        <w:t xml:space="preserve">Là cây gỗ lớn, có chu kỳ kinh doanh dài nên loài cây này không được các chủ rừng chú trọng để đầu tư thâm canh, kinh doanh rừng và chỉ được bố trí trồng rừng phòng hộ và cây bóng mát. </w:t>
      </w:r>
    </w:p>
    <w:p w:rsidR="008F33D0" w:rsidRPr="007759C3" w:rsidRDefault="008F33D0" w:rsidP="008F33D0">
      <w:pPr>
        <w:pStyle w:val="04D"/>
        <w:rPr>
          <w:color w:val="000000" w:themeColor="text1"/>
        </w:rPr>
      </w:pPr>
      <w:r w:rsidRPr="007759C3">
        <w:rPr>
          <w:color w:val="000000" w:themeColor="text1"/>
        </w:rPr>
        <w:t>6) Giổi</w:t>
      </w:r>
      <w:r w:rsidR="001C040C">
        <w:rPr>
          <w:color w:val="000000" w:themeColor="text1"/>
        </w:rPr>
        <w:t xml:space="preserve"> xanh</w:t>
      </w:r>
    </w:p>
    <w:p w:rsidR="008F33D0" w:rsidRPr="007759C3" w:rsidRDefault="008F33D0" w:rsidP="008F33D0">
      <w:pPr>
        <w:pStyle w:val="NormalWeb"/>
        <w:shd w:val="clear" w:color="auto" w:fill="FFFFFF"/>
        <w:spacing w:before="120" w:beforeAutospacing="0" w:after="120" w:afterAutospacing="0" w:line="288" w:lineRule="auto"/>
        <w:ind w:firstLine="709"/>
        <w:jc w:val="both"/>
        <w:rPr>
          <w:color w:val="000000" w:themeColor="text1"/>
          <w:sz w:val="26"/>
          <w:szCs w:val="26"/>
          <w:lang w:val="es-ES_tradnl"/>
        </w:rPr>
      </w:pPr>
      <w:r w:rsidRPr="007759C3">
        <w:rPr>
          <w:color w:val="000000" w:themeColor="text1"/>
          <w:sz w:val="26"/>
          <w:szCs w:val="26"/>
          <w:lang w:val="es-ES_tradnl"/>
        </w:rPr>
        <w:t xml:space="preserve">Tên khoa học: </w:t>
      </w:r>
      <w:r w:rsidRPr="007759C3">
        <w:rPr>
          <w:i/>
          <w:color w:val="000000" w:themeColor="text1"/>
          <w:sz w:val="26"/>
          <w:szCs w:val="26"/>
          <w:lang w:val="es-ES_tradnl"/>
        </w:rPr>
        <w:t>Michelia mediocris</w:t>
      </w:r>
      <w:r w:rsidRPr="007759C3">
        <w:rPr>
          <w:color w:val="000000" w:themeColor="text1"/>
          <w:sz w:val="26"/>
          <w:szCs w:val="26"/>
          <w:lang w:val="es-ES_tradnl"/>
        </w:rPr>
        <w:t xml:space="preserve"> Dandy</w:t>
      </w:r>
    </w:p>
    <w:p w:rsidR="008F33D0" w:rsidRPr="007759C3" w:rsidRDefault="008F33D0" w:rsidP="008F33D0">
      <w:pPr>
        <w:pStyle w:val="NormalWeb"/>
        <w:shd w:val="clear" w:color="auto" w:fill="FFFFFF"/>
        <w:spacing w:before="120" w:beforeAutospacing="0" w:after="120" w:afterAutospacing="0" w:line="288" w:lineRule="auto"/>
        <w:ind w:firstLine="709"/>
        <w:jc w:val="both"/>
        <w:rPr>
          <w:color w:val="000000" w:themeColor="text1"/>
          <w:sz w:val="26"/>
          <w:szCs w:val="26"/>
          <w:lang w:val="es-ES_tradnl"/>
        </w:rPr>
      </w:pPr>
      <w:r w:rsidRPr="007759C3">
        <w:rPr>
          <w:color w:val="000000" w:themeColor="text1"/>
          <w:sz w:val="26"/>
          <w:szCs w:val="26"/>
          <w:lang w:val="es-ES_tradnl"/>
        </w:rPr>
        <w:t>Họ thực vật: Ngọc lan (Magnoliaceae)</w:t>
      </w:r>
    </w:p>
    <w:p w:rsidR="008F33D0" w:rsidRPr="007759C3" w:rsidRDefault="008F33D0" w:rsidP="008F33D0">
      <w:pPr>
        <w:pStyle w:val="ListParagraph"/>
        <w:numPr>
          <w:ilvl w:val="0"/>
          <w:numId w:val="33"/>
        </w:numPr>
        <w:shd w:val="clear" w:color="auto" w:fill="FFFFFF"/>
        <w:tabs>
          <w:tab w:val="left" w:pos="993"/>
        </w:tabs>
        <w:spacing w:before="120" w:after="120"/>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8F33D0">
      <w:pPr>
        <w:spacing w:before="120" w:after="120"/>
        <w:ind w:firstLine="709"/>
        <w:jc w:val="both"/>
        <w:rPr>
          <w:color w:val="000000" w:themeColor="text1"/>
          <w:sz w:val="26"/>
          <w:szCs w:val="26"/>
          <w:lang w:val="es-ES_tradnl"/>
        </w:rPr>
      </w:pPr>
      <w:r w:rsidRPr="008C4F81">
        <w:rPr>
          <w:color w:val="000000" w:themeColor="text1"/>
          <w:sz w:val="26"/>
          <w:szCs w:val="26"/>
          <w:lang w:val="it-IT"/>
        </w:rPr>
        <w:t>Nguồn gốc cây con Gi</w:t>
      </w:r>
      <w:r w:rsidR="00CB74F2" w:rsidRPr="008C4F81">
        <w:rPr>
          <w:color w:val="000000" w:themeColor="text1"/>
          <w:sz w:val="26"/>
          <w:szCs w:val="26"/>
          <w:lang w:val="it-IT"/>
        </w:rPr>
        <w:t>ổ</w:t>
      </w:r>
      <w:r w:rsidRPr="008C4F81">
        <w:rPr>
          <w:color w:val="000000" w:themeColor="text1"/>
          <w:sz w:val="26"/>
          <w:szCs w:val="26"/>
          <w:lang w:val="it-IT"/>
        </w:rPr>
        <w:t xml:space="preserve">i xanh được gieo ươm từ hạt, hạt giống </w:t>
      </w:r>
      <w:r w:rsidRPr="008C4F81">
        <w:rPr>
          <w:rFonts w:eastAsia="Times New Roman"/>
          <w:color w:val="000000" w:themeColor="text1"/>
          <w:sz w:val="26"/>
          <w:szCs w:val="26"/>
          <w:lang w:val="it-IT"/>
        </w:rPr>
        <w:t xml:space="preserve">thu hái </w:t>
      </w:r>
      <w:r w:rsidRPr="008C4F81">
        <w:rPr>
          <w:color w:val="000000" w:themeColor="text1"/>
          <w:sz w:val="26"/>
          <w:szCs w:val="26"/>
          <w:lang w:val="it-IT"/>
        </w:rPr>
        <w:t xml:space="preserve">từ tháng 8 đến tháng 10 ở các tỉnh miền Trung và Tây Nguyên. Hạt được trộn đều với cát có độ ẩm từ 8 đến 10% (nắm cát trong tay khi bỏ ra cát không bị rơi) theo tỷ lệ 1 hạt/3 cát theo thể tích, trên phủ một lớp cát ẩm  dày 3-5cm. Định kỳ 10 -15 ngày đảo hạt 1 lần, kết hợp tưới nước bổ sung nhằm đảm bảo độ ẩm ban đầu, thời gian bảo quản không quá 3 tháng. </w:t>
      </w:r>
      <w:r w:rsidR="000F3935" w:rsidRPr="007759C3">
        <w:rPr>
          <w:color w:val="000000" w:themeColor="text1"/>
          <w:sz w:val="26"/>
          <w:szCs w:val="26"/>
          <w:lang w:val="it-IT"/>
        </w:rPr>
        <w:t>H</w:t>
      </w:r>
      <w:r w:rsidRPr="007759C3">
        <w:rPr>
          <w:color w:val="000000" w:themeColor="text1"/>
          <w:sz w:val="26"/>
          <w:szCs w:val="26"/>
          <w:lang w:val="it-IT"/>
        </w:rPr>
        <w:t xml:space="preserve">ạt giống Thông nhựa  theo Tiêu chuẩn ngành 04 TCN 133-2006 và </w:t>
      </w:r>
      <w:r w:rsidRPr="007759C3">
        <w:rPr>
          <w:color w:val="000000" w:themeColor="text1"/>
          <w:sz w:val="26"/>
          <w:szCs w:val="26"/>
          <w:lang w:val="es-ES_tradnl"/>
        </w:rPr>
        <w:t>04 - TCN - 33 – 2001.</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Tiêu chuẩn bầu: Kích thước bầu 7x12 cm, bầu được cắt 2 góc để thoát nước và đục lỗ xung quanh, vỏ bầu được làm bằng P.E màu trắng đục hay đen. Ruột bầu gồm Hỗn hợp 89% đất vườn ươm, 10% phân chuồng hoai, 1% phân lân.</w:t>
      </w:r>
    </w:p>
    <w:p w:rsidR="008F33D0" w:rsidRPr="008C4F81" w:rsidRDefault="008F33D0" w:rsidP="008F33D0">
      <w:pPr>
        <w:shd w:val="clear" w:color="auto" w:fill="FFFFFF"/>
        <w:spacing w:before="120" w:after="120"/>
        <w:ind w:firstLine="709"/>
        <w:jc w:val="both"/>
        <w:rPr>
          <w:rFonts w:eastAsia="Times New Roman"/>
          <w:color w:val="000000" w:themeColor="text1"/>
          <w:spacing w:val="6"/>
          <w:sz w:val="26"/>
          <w:szCs w:val="26"/>
          <w:lang w:val="es-ES_tradnl"/>
        </w:rPr>
      </w:pPr>
      <w:r w:rsidRPr="008C4F81">
        <w:rPr>
          <w:rFonts w:eastAsia="Times New Roman"/>
          <w:color w:val="000000" w:themeColor="text1"/>
          <w:spacing w:val="6"/>
          <w:sz w:val="26"/>
          <w:szCs w:val="26"/>
          <w:lang w:val="es-ES_tradnl"/>
        </w:rPr>
        <w:t>Tiêu chuẩn cây con: Tuổi cây 8 - 12 tháng tuổi; Đường kính cổ rễ: từ 0,,4-0,6 cm; Chiều cao  từ 40 – 50 cm; không bị cụt ngọn, lá xanh, khoẻ mạnh, không bị sâu bệnh.</w:t>
      </w:r>
    </w:p>
    <w:p w:rsidR="008F33D0" w:rsidRPr="007759C3" w:rsidRDefault="008F33D0" w:rsidP="008F33D0">
      <w:pPr>
        <w:pStyle w:val="NormalWeb"/>
        <w:numPr>
          <w:ilvl w:val="0"/>
          <w:numId w:val="33"/>
        </w:numPr>
        <w:shd w:val="clear" w:color="auto" w:fill="FFFFFF"/>
        <w:tabs>
          <w:tab w:val="left" w:pos="993"/>
        </w:tabs>
        <w:spacing w:before="120" w:beforeAutospacing="0" w:after="120" w:afterAutospacing="0" w:line="288" w:lineRule="auto"/>
        <w:ind w:left="0" w:firstLine="709"/>
        <w:jc w:val="both"/>
        <w:rPr>
          <w:i/>
          <w:color w:val="000000" w:themeColor="text1"/>
          <w:sz w:val="26"/>
          <w:szCs w:val="26"/>
          <w:lang w:val="es-ES_tradnl"/>
        </w:rPr>
      </w:pPr>
      <w:r w:rsidRPr="007759C3">
        <w:rPr>
          <w:i/>
          <w:color w:val="000000" w:themeColor="text1"/>
          <w:sz w:val="26"/>
          <w:szCs w:val="26"/>
          <w:lang w:val="it-IT"/>
        </w:rPr>
        <w:t>Trồng và chăm sóc</w:t>
      </w:r>
    </w:p>
    <w:p w:rsidR="008F33D0" w:rsidRPr="007759C3" w:rsidRDefault="008F33D0" w:rsidP="008F33D0">
      <w:pPr>
        <w:pStyle w:val="NormalWeb"/>
        <w:shd w:val="clear" w:color="auto" w:fill="FFFFFF"/>
        <w:spacing w:before="120" w:beforeAutospacing="0" w:after="120" w:afterAutospacing="0" w:line="288" w:lineRule="auto"/>
        <w:ind w:firstLine="709"/>
        <w:jc w:val="both"/>
        <w:rPr>
          <w:i/>
          <w:color w:val="000000" w:themeColor="text1"/>
          <w:sz w:val="26"/>
          <w:szCs w:val="26"/>
          <w:lang w:val="it-IT"/>
        </w:rPr>
      </w:pPr>
      <w:r w:rsidRPr="007759C3">
        <w:rPr>
          <w:color w:val="000000" w:themeColor="text1"/>
          <w:sz w:val="26"/>
          <w:szCs w:val="26"/>
          <w:lang w:val="es-ES_tradnl"/>
        </w:rPr>
        <w:t xml:space="preserve">Thực hiện theo Quy phạm kỹ thuật trồng rừng Giổi xanh, Tiêu chuẩn ngành 04TCN 130-2006 ban hành kèm theo </w:t>
      </w:r>
      <w:r w:rsidRPr="008C4F81">
        <w:rPr>
          <w:color w:val="000000" w:themeColor="text1"/>
          <w:sz w:val="26"/>
          <w:szCs w:val="26"/>
          <w:lang w:val="es-ES_tradnl"/>
        </w:rPr>
        <w:t>theo Quyết định số 4108 QĐ/BNN-KHCN ngày 29 tháng 12 năm 2006 của Bộ Nông nghiệp và Phát triển nông thôn.</w:t>
      </w:r>
    </w:p>
    <w:p w:rsidR="008F33D0" w:rsidRPr="008C4F81" w:rsidRDefault="008F33D0" w:rsidP="008F33D0">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7759C3">
        <w:rPr>
          <w:i/>
          <w:color w:val="000000" w:themeColor="text1"/>
          <w:sz w:val="26"/>
          <w:szCs w:val="26"/>
          <w:lang w:val="it-IT"/>
        </w:rPr>
        <w:t>- Phương thức trồng</w:t>
      </w:r>
      <w:r w:rsidR="00CB74F2" w:rsidRPr="008C4F81">
        <w:rPr>
          <w:color w:val="000000" w:themeColor="text1"/>
          <w:sz w:val="26"/>
          <w:szCs w:val="26"/>
          <w:lang w:val="it-IT"/>
        </w:rPr>
        <w:t>: Giổ</w:t>
      </w:r>
      <w:r w:rsidRPr="008C4F81">
        <w:rPr>
          <w:color w:val="000000" w:themeColor="text1"/>
          <w:sz w:val="26"/>
          <w:szCs w:val="26"/>
          <w:lang w:val="it-IT"/>
        </w:rPr>
        <w:t>i xanh được trồng theo phương thức hỗn giao theo hàng hoặc băng với các loài phù trợ. Có hai thời điểm hỗn giao Giỗi với cây phù trợ: Giỗi và cây phù trợ được trồng cùng một lúc hoặc G</w:t>
      </w:r>
      <w:r w:rsidR="000F3935" w:rsidRPr="008C4F81">
        <w:rPr>
          <w:color w:val="000000" w:themeColor="text1"/>
          <w:sz w:val="26"/>
          <w:szCs w:val="26"/>
          <w:lang w:val="it-IT"/>
        </w:rPr>
        <w:t>i</w:t>
      </w:r>
      <w:r w:rsidRPr="008C4F81">
        <w:rPr>
          <w:color w:val="000000" w:themeColor="text1"/>
          <w:sz w:val="26"/>
          <w:szCs w:val="26"/>
          <w:lang w:val="it-IT"/>
        </w:rPr>
        <w:t xml:space="preserve">ỗi trồng sau cây phù trợ khoảng 4 </w:t>
      </w:r>
      <w:r w:rsidRPr="008C4F81">
        <w:rPr>
          <w:color w:val="000000" w:themeColor="text1"/>
          <w:sz w:val="26"/>
          <w:szCs w:val="26"/>
          <w:lang w:val="it-IT"/>
        </w:rPr>
        <w:lastRenderedPageBreak/>
        <w:t>-5 năm sau khi khai thác cây phù trợ theo băng. Các loài cây phù trợ có thể trồng với Giỗi là các loài cây Keo, Trẩu,…</w:t>
      </w:r>
    </w:p>
    <w:p w:rsidR="008F33D0" w:rsidRPr="008C4F81" w:rsidRDefault="008F33D0" w:rsidP="008F33D0">
      <w:pPr>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Giổi còn</w:t>
      </w:r>
      <w:r w:rsidR="00322068" w:rsidRPr="008C4F81">
        <w:rPr>
          <w:rFonts w:eastAsia="Times New Roman"/>
          <w:color w:val="000000" w:themeColor="text1"/>
          <w:sz w:val="26"/>
          <w:szCs w:val="26"/>
          <w:lang w:val="it-IT"/>
        </w:rPr>
        <w:t xml:space="preserve"> được trồng theo rạch, theo</w:t>
      </w:r>
      <w:r w:rsidRPr="008C4F81">
        <w:rPr>
          <w:rFonts w:eastAsia="Times New Roman"/>
          <w:color w:val="000000" w:themeColor="text1"/>
          <w:sz w:val="26"/>
          <w:szCs w:val="26"/>
          <w:lang w:val="it-IT"/>
        </w:rPr>
        <w:t xml:space="preserve"> băng dưới tán rừng trong nâng cấp rừng, khoanh nuôi xúc tiến tái sinh rừng làm giàu rừng,…Gi</w:t>
      </w:r>
      <w:r w:rsidR="00CB74F2" w:rsidRPr="008C4F81">
        <w:rPr>
          <w:rFonts w:eastAsia="Times New Roman"/>
          <w:color w:val="000000" w:themeColor="text1"/>
          <w:sz w:val="26"/>
          <w:szCs w:val="26"/>
          <w:lang w:val="it-IT"/>
        </w:rPr>
        <w:t>ổ</w:t>
      </w:r>
      <w:r w:rsidRPr="008C4F81">
        <w:rPr>
          <w:rFonts w:eastAsia="Times New Roman"/>
          <w:color w:val="000000" w:themeColor="text1"/>
          <w:sz w:val="26"/>
          <w:szCs w:val="26"/>
          <w:lang w:val="it-IT"/>
        </w:rPr>
        <w:t>i có thể trồng rừng thuần loài trên toàn bộ diện tích.</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xử lý thực bì</w:t>
      </w:r>
      <w:r w:rsidRPr="008C4F81">
        <w:rPr>
          <w:rFonts w:eastAsia="Times New Roman"/>
          <w:color w:val="000000" w:themeColor="text1"/>
          <w:sz w:val="26"/>
          <w:szCs w:val="26"/>
          <w:lang w:val="it-IT"/>
        </w:rPr>
        <w:t xml:space="preserve">: Có thể xử lý thực bì theo đám, theo băng hoặc toàn diện tuỳ theo phương thức trồng. </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xml:space="preserve">: Tùy thuộc phương thức trồng rừng có thể bố trí mật độ trồng khác nhau. </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hỗn giao theo hàng hoặc băng với các loài phù trợ: Mật độ trồng khoảng 1.200 – 1.667 cây/ha, cự ly hàng  3-4m, cây cách cây 2-3m. Mật độ cây Giỗi khoảng 600-800 cây/ha.</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 xml:space="preserve">Phương thức trồng thuần loài: Mật độ trồng khoảng 600 – 1.000 cây/ha, cự ly hàng 3-5m, cây cách cây 3-4m. </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Phương thức trồng rừng theo rạch, băng, đám trong nâng cấp, khoanh nuôi và làm giàu rừng, mật độ trồng 500 cây/ha, cư ly 5x4m.</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w:t>
      </w:r>
      <w:r w:rsidR="000F3935" w:rsidRPr="008C4F81">
        <w:rPr>
          <w:rFonts w:eastAsia="Times New Roman"/>
          <w:color w:val="000000" w:themeColor="text1"/>
          <w:sz w:val="26"/>
          <w:szCs w:val="26"/>
          <w:lang w:val="it-IT"/>
        </w:rPr>
        <w:t xml:space="preserve"> giới hoặc thủ công tùy vào phươ</w:t>
      </w:r>
      <w:r w:rsidRPr="008C4F81">
        <w:rPr>
          <w:rFonts w:eastAsia="Times New Roman"/>
          <w:color w:val="000000" w:themeColor="text1"/>
          <w:sz w:val="26"/>
          <w:szCs w:val="26"/>
          <w:lang w:val="it-IT"/>
        </w:rPr>
        <w:t>ng thức trồng rừng. Kích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7 đến tháng 9 hoặc từ tháng 9 đến tháng 11 hàng năm (tùy thuộc vào đặc điểm của từng vùng khí hậu).</w:t>
      </w:r>
    </w:p>
    <w:p w:rsidR="008F33D0" w:rsidRPr="008C4F81" w:rsidRDefault="008F33D0" w:rsidP="008F33D0">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6334DE" w:rsidRPr="007C63E4" w:rsidRDefault="008F33D0" w:rsidP="001C040C">
      <w:pPr>
        <w:shd w:val="clear" w:color="auto" w:fill="FFFFFF"/>
        <w:spacing w:before="120" w:after="120"/>
        <w:ind w:firstLine="709"/>
        <w:jc w:val="both"/>
        <w:rPr>
          <w:rFonts w:eastAsia="Times New Roman"/>
          <w:b/>
          <w:i/>
          <w:color w:val="000000" w:themeColor="text1"/>
          <w:sz w:val="26"/>
          <w:szCs w:val="26"/>
          <w:lang w:val="it-IT"/>
        </w:rPr>
      </w:pPr>
      <w:r w:rsidRPr="007C63E4">
        <w:rPr>
          <w:rFonts w:eastAsia="Times New Roman"/>
          <w:color w:val="000000" w:themeColor="text1"/>
          <w:sz w:val="26"/>
          <w:szCs w:val="26"/>
          <w:lang w:val="it-IT"/>
        </w:rPr>
        <w:t>- Chăm sóc và nuôi dưỡng rừng: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w:t>
      </w:r>
      <w:r w:rsidR="00CB74F2" w:rsidRPr="007C63E4">
        <w:rPr>
          <w:rFonts w:eastAsia="Times New Roman"/>
          <w:color w:val="000000" w:themeColor="text1"/>
          <w:sz w:val="26"/>
          <w:szCs w:val="26"/>
          <w:lang w:val="it-IT"/>
        </w:rPr>
        <w:t xml:space="preserve"> hiện</w:t>
      </w:r>
      <w:r w:rsidRPr="007C63E4">
        <w:rPr>
          <w:rFonts w:eastAsia="Times New Roman"/>
          <w:color w:val="000000" w:themeColor="text1"/>
          <w:sz w:val="26"/>
          <w:szCs w:val="26"/>
          <w:lang w:val="it-IT"/>
        </w:rPr>
        <w:t xml:space="preserve"> 2 lần như năm thứ nhất và tỉa cành nhưng không tiến hành trồng dặm.</w:t>
      </w:r>
      <w:r w:rsidR="001C040C" w:rsidRPr="007C63E4">
        <w:rPr>
          <w:rFonts w:eastAsia="Times New Roman"/>
          <w:color w:val="000000" w:themeColor="text1"/>
          <w:sz w:val="26"/>
          <w:szCs w:val="26"/>
          <w:lang w:val="it-IT"/>
        </w:rPr>
        <w:t xml:space="preserve"> Kĩ thuật trồng Giổi xanh, Viện khoa học lâm nghiệp Việt Nam, 2014).</w:t>
      </w:r>
      <w:r w:rsidR="006334DE" w:rsidRPr="007C63E4">
        <w:rPr>
          <w:rFonts w:eastAsia="Times New Roman"/>
          <w:b/>
          <w:i/>
          <w:color w:val="000000" w:themeColor="text1"/>
          <w:sz w:val="26"/>
          <w:szCs w:val="26"/>
          <w:lang w:val="it-IT"/>
        </w:rPr>
        <w:br w:type="page"/>
      </w:r>
    </w:p>
    <w:p w:rsidR="008F33D0" w:rsidRPr="008C4F81" w:rsidRDefault="008F33D0" w:rsidP="008F33D0">
      <w:pPr>
        <w:shd w:val="clear" w:color="auto" w:fill="FFFFFF"/>
        <w:spacing w:before="120" w:after="120"/>
        <w:ind w:firstLine="709"/>
        <w:jc w:val="both"/>
        <w:rPr>
          <w:rFonts w:eastAsia="Times New Roman"/>
          <w:b/>
          <w:i/>
          <w:color w:val="000000" w:themeColor="text1"/>
          <w:sz w:val="26"/>
          <w:szCs w:val="26"/>
          <w:lang w:val="it-IT"/>
        </w:rPr>
      </w:pPr>
      <w:r w:rsidRPr="008C4F81">
        <w:rPr>
          <w:rFonts w:eastAsia="Times New Roman"/>
          <w:b/>
          <w:i/>
          <w:color w:val="000000" w:themeColor="text1"/>
          <w:sz w:val="26"/>
          <w:szCs w:val="26"/>
          <w:lang w:val="it-IT"/>
        </w:rPr>
        <w:lastRenderedPageBreak/>
        <w:t>*Thực tế ở tỉnh Quảng Trị</w:t>
      </w:r>
    </w:p>
    <w:p w:rsidR="008F33D0" w:rsidRPr="008C4F81" w:rsidRDefault="008F33D0" w:rsidP="00322068">
      <w:pPr>
        <w:shd w:val="clear" w:color="auto" w:fill="FFFFFF"/>
        <w:spacing w:before="120" w:after="120"/>
        <w:ind w:firstLine="709"/>
        <w:jc w:val="both"/>
        <w:rPr>
          <w:color w:val="000000" w:themeColor="text1"/>
          <w:sz w:val="26"/>
          <w:szCs w:val="26"/>
          <w:lang w:val="it-IT"/>
        </w:rPr>
      </w:pPr>
      <w:r w:rsidRPr="007759C3">
        <w:rPr>
          <w:rFonts w:eastAsia="Times New Roman"/>
          <w:color w:val="000000" w:themeColor="text1"/>
          <w:sz w:val="26"/>
          <w:szCs w:val="26"/>
          <w:lang w:val="it-IT"/>
        </w:rPr>
        <w:t xml:space="preserve">Theo kết quả Kiểm kê rừng năm 1999 của Trung tâm Điều tra quy hoạch thiết kế nông – lâm Quảng Trị, </w:t>
      </w:r>
      <w:r w:rsidR="00322068" w:rsidRPr="007759C3">
        <w:rPr>
          <w:rFonts w:eastAsia="Times New Roman"/>
          <w:color w:val="000000" w:themeColor="text1"/>
          <w:sz w:val="26"/>
          <w:szCs w:val="26"/>
          <w:lang w:val="it-IT"/>
        </w:rPr>
        <w:t>Giổ</w:t>
      </w:r>
      <w:r w:rsidRPr="007759C3">
        <w:rPr>
          <w:rFonts w:eastAsia="Times New Roman"/>
          <w:color w:val="000000" w:themeColor="text1"/>
          <w:sz w:val="26"/>
          <w:szCs w:val="26"/>
          <w:lang w:val="it-IT"/>
        </w:rPr>
        <w:t xml:space="preserve">i xanh là một trong những cây trong tổ thành loài của rừng tự nhiên tỉnh Quảng Trị. </w:t>
      </w:r>
      <w:r w:rsidRPr="008C4F81">
        <w:rPr>
          <w:color w:val="000000" w:themeColor="text1"/>
          <w:sz w:val="26"/>
          <w:szCs w:val="26"/>
          <w:lang w:val="it-IT"/>
        </w:rPr>
        <w:t>Hiện nay, số cá thể Gi</w:t>
      </w:r>
      <w:r w:rsidR="00322068" w:rsidRPr="008C4F81">
        <w:rPr>
          <w:color w:val="000000" w:themeColor="text1"/>
          <w:sz w:val="26"/>
          <w:szCs w:val="26"/>
          <w:lang w:val="it-IT"/>
        </w:rPr>
        <w:t>ổ</w:t>
      </w:r>
      <w:r w:rsidRPr="008C4F81">
        <w:rPr>
          <w:color w:val="000000" w:themeColor="text1"/>
          <w:sz w:val="26"/>
          <w:szCs w:val="26"/>
          <w:lang w:val="it-IT"/>
        </w:rPr>
        <w:t>i trong rừng tự nhiên nằm trên địa bàn tỉnh Quảng Trị còn rất ít, do đã bị khai thác cạn kiệt. Gi</w:t>
      </w:r>
      <w:r w:rsidR="00CB74F2" w:rsidRPr="008C4F81">
        <w:rPr>
          <w:color w:val="000000" w:themeColor="text1"/>
          <w:sz w:val="26"/>
          <w:szCs w:val="26"/>
          <w:lang w:val="it-IT"/>
        </w:rPr>
        <w:t>ổ</w:t>
      </w:r>
      <w:r w:rsidRPr="008C4F81">
        <w:rPr>
          <w:color w:val="000000" w:themeColor="text1"/>
          <w:sz w:val="26"/>
          <w:szCs w:val="26"/>
          <w:lang w:val="it-IT"/>
        </w:rPr>
        <w:t>i được đưa vào trồng bổ sung khoanh nuôi xúc tiến tái sinh rừng, làm giàu rừng trên địa bàn tỉnh từ 2002 thuộc Chương trình dự án 661 nằm trên địa bàn huyện Vĩnh Linh và Hướng Hóa. Gi</w:t>
      </w:r>
      <w:r w:rsidR="00322068" w:rsidRPr="008C4F81">
        <w:rPr>
          <w:color w:val="000000" w:themeColor="text1"/>
          <w:sz w:val="26"/>
          <w:szCs w:val="26"/>
          <w:lang w:val="it-IT"/>
        </w:rPr>
        <w:t>ổ</w:t>
      </w:r>
      <w:r w:rsidRPr="008C4F81">
        <w:rPr>
          <w:color w:val="000000" w:themeColor="text1"/>
          <w:sz w:val="26"/>
          <w:szCs w:val="26"/>
          <w:lang w:val="it-IT"/>
        </w:rPr>
        <w:t xml:space="preserve">i sinh trưởng và phát triển rất tốt, </w:t>
      </w:r>
      <w:r w:rsidRPr="008C4F81">
        <w:rPr>
          <w:rFonts w:eastAsia="Times New Roman"/>
          <w:color w:val="000000" w:themeColor="text1"/>
          <w:sz w:val="26"/>
          <w:szCs w:val="26"/>
          <w:lang w:val="it-IT"/>
        </w:rPr>
        <w:t xml:space="preserve">đây là loài có biên độ sinh thái rộng, thích nghi được với nhiều vùng lập địa khác nhau trên địa bàn tỉnh Quảng Trị thuộc đối tượng rừng non phục hồi (IIA, IIB) và đất trống có cây bụi hỗn hợp, có cây gỗ tái sinh, đât phục hồi sau nương rẫy còn tính chất đất rừng. </w:t>
      </w:r>
      <w:r w:rsidRPr="008C4F81">
        <w:rPr>
          <w:color w:val="000000" w:themeColor="text1"/>
          <w:sz w:val="26"/>
          <w:szCs w:val="26"/>
          <w:lang w:val="it-IT"/>
        </w:rPr>
        <w:t>Định hướng trong thời gian tới, Giỗi là một trong những cây được ưu tiên phát triển trồng rừng phòng hộ với quy mô lớn trên địa bàn tỉnh Quảng Trị.</w:t>
      </w:r>
    </w:p>
    <w:p w:rsidR="008F33D0" w:rsidRPr="008C4F81" w:rsidRDefault="008F33D0" w:rsidP="008F33D0">
      <w:pPr>
        <w:shd w:val="clear" w:color="auto" w:fill="FFFFFF"/>
        <w:spacing w:before="120" w:after="120"/>
        <w:ind w:firstLine="709"/>
        <w:jc w:val="both"/>
        <w:rPr>
          <w:color w:val="000000" w:themeColor="text1"/>
          <w:sz w:val="26"/>
          <w:szCs w:val="26"/>
          <w:lang w:val="it-IT"/>
        </w:rPr>
      </w:pPr>
      <w:r w:rsidRPr="008C4F81">
        <w:rPr>
          <w:color w:val="000000" w:themeColor="text1"/>
          <w:sz w:val="26"/>
          <w:szCs w:val="26"/>
          <w:lang w:val="it-IT"/>
        </w:rPr>
        <w:t>Gi</w:t>
      </w:r>
      <w:r w:rsidR="00322068" w:rsidRPr="008C4F81">
        <w:rPr>
          <w:color w:val="000000" w:themeColor="text1"/>
          <w:sz w:val="26"/>
          <w:szCs w:val="26"/>
          <w:lang w:val="it-IT"/>
        </w:rPr>
        <w:t>ổ</w:t>
      </w:r>
      <w:r w:rsidRPr="008C4F81">
        <w:rPr>
          <w:color w:val="000000" w:themeColor="text1"/>
          <w:sz w:val="26"/>
          <w:szCs w:val="26"/>
          <w:lang w:val="it-IT"/>
        </w:rPr>
        <w:t>i là cây gỗ lớn, có chu kỳ kinh doanh dài nên loài cây này không được các chủ rừng chú trọng để đầu tư thâm canh, kinh doanh rừng và chỉ được bố trí trồng rừng phòng hộ.</w:t>
      </w:r>
    </w:p>
    <w:p w:rsidR="008F33D0" w:rsidRPr="007759C3" w:rsidRDefault="008F33D0" w:rsidP="008F33D0">
      <w:pPr>
        <w:pStyle w:val="04D"/>
        <w:ind w:firstLine="709"/>
        <w:rPr>
          <w:b/>
          <w:i w:val="0"/>
          <w:color w:val="000000" w:themeColor="text1"/>
        </w:rPr>
      </w:pPr>
      <w:r w:rsidRPr="007759C3">
        <w:rPr>
          <w:b/>
          <w:i w:val="0"/>
          <w:color w:val="000000" w:themeColor="text1"/>
        </w:rPr>
        <w:t>B)  Vùng đất cát ven biển:</w:t>
      </w:r>
      <w:bookmarkEnd w:id="469"/>
      <w:bookmarkEnd w:id="470"/>
      <w:bookmarkEnd w:id="471"/>
    </w:p>
    <w:p w:rsidR="008F33D0" w:rsidRPr="007759C3" w:rsidRDefault="008F33D0" w:rsidP="008F33D0">
      <w:pPr>
        <w:pStyle w:val="04D"/>
        <w:rPr>
          <w:color w:val="000000" w:themeColor="text1"/>
          <w:lang w:val="it-IT"/>
        </w:rPr>
      </w:pPr>
      <w:bookmarkStart w:id="478" w:name="_Toc458196799"/>
      <w:r w:rsidRPr="007759C3">
        <w:rPr>
          <w:color w:val="000000" w:themeColor="text1"/>
        </w:rPr>
        <w:t>1)</w:t>
      </w:r>
      <w:bookmarkStart w:id="479" w:name="_Toc311038063"/>
      <w:bookmarkEnd w:id="479"/>
      <w:r w:rsidRPr="007759C3">
        <w:rPr>
          <w:color w:val="000000" w:themeColor="text1"/>
        </w:rPr>
        <w:t>Phi lao</w:t>
      </w:r>
      <w:bookmarkEnd w:id="478"/>
    </w:p>
    <w:p w:rsidR="008F33D0" w:rsidRPr="007759C3" w:rsidRDefault="008F33D0" w:rsidP="008F33D0">
      <w:pPr>
        <w:pStyle w:val="BodyText"/>
        <w:spacing w:before="120" w:line="288" w:lineRule="auto"/>
        <w:ind w:firstLine="709"/>
        <w:jc w:val="both"/>
        <w:rPr>
          <w:color w:val="000000" w:themeColor="text1"/>
          <w:sz w:val="26"/>
          <w:szCs w:val="26"/>
          <w:lang w:val="it-IT"/>
        </w:rPr>
      </w:pPr>
      <w:r w:rsidRPr="007759C3">
        <w:rPr>
          <w:color w:val="000000" w:themeColor="text1"/>
          <w:sz w:val="26"/>
          <w:szCs w:val="26"/>
          <w:lang w:val="it-IT"/>
        </w:rPr>
        <w:t>Tên khoa học:</w:t>
      </w:r>
      <w:r w:rsidRPr="007759C3">
        <w:rPr>
          <w:i/>
          <w:iCs/>
          <w:color w:val="000000" w:themeColor="text1"/>
          <w:sz w:val="26"/>
          <w:szCs w:val="26"/>
          <w:lang w:val="it-IT"/>
        </w:rPr>
        <w:t xml:space="preserve"> Casuarina equisetifolia</w:t>
      </w:r>
      <w:r w:rsidRPr="007759C3">
        <w:rPr>
          <w:color w:val="000000" w:themeColor="text1"/>
          <w:sz w:val="26"/>
          <w:szCs w:val="26"/>
          <w:lang w:val="it-IT"/>
        </w:rPr>
        <w:t xml:space="preserve"> L.</w:t>
      </w:r>
    </w:p>
    <w:p w:rsidR="008F33D0" w:rsidRPr="007759C3" w:rsidRDefault="008F33D0" w:rsidP="008F33D0">
      <w:pPr>
        <w:pStyle w:val="BodyText"/>
        <w:spacing w:before="120" w:line="288" w:lineRule="auto"/>
        <w:ind w:firstLine="709"/>
        <w:jc w:val="both"/>
        <w:rPr>
          <w:i/>
          <w:iCs/>
          <w:color w:val="000000" w:themeColor="text1"/>
          <w:sz w:val="26"/>
          <w:szCs w:val="26"/>
          <w:lang w:val="it-IT"/>
        </w:rPr>
      </w:pPr>
      <w:r w:rsidRPr="007759C3">
        <w:rPr>
          <w:color w:val="000000" w:themeColor="text1"/>
          <w:sz w:val="26"/>
          <w:szCs w:val="26"/>
          <w:lang w:val="it-IT"/>
        </w:rPr>
        <w:t>Họ thực vật: Phi lao (</w:t>
      </w:r>
      <w:r w:rsidRPr="007759C3">
        <w:rPr>
          <w:i/>
          <w:iCs/>
          <w:color w:val="000000" w:themeColor="text1"/>
          <w:sz w:val="26"/>
          <w:szCs w:val="26"/>
          <w:lang w:val="it-IT"/>
        </w:rPr>
        <w:t>Casuarinacecae)</w:t>
      </w:r>
    </w:p>
    <w:p w:rsidR="008F33D0" w:rsidRPr="007759C3" w:rsidRDefault="008F33D0" w:rsidP="008F33D0">
      <w:pPr>
        <w:pStyle w:val="ListParagraph"/>
        <w:numPr>
          <w:ilvl w:val="0"/>
          <w:numId w:val="38"/>
        </w:numPr>
        <w:shd w:val="clear" w:color="auto" w:fill="FFFFFF"/>
        <w:spacing w:before="120" w:after="12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8C4F81" w:rsidRDefault="008F33D0" w:rsidP="008F33D0">
      <w:pPr>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Nguồn gốc cây con Phi lao được gieo ươm từ hạt hoặc từ hom, hạt (hom) giống được tuyển chọn từ rừng giống chuyển hoá hay rừng giống, vườn giống được xây dựng theo QPN 15-93 hoặc từ rừng trồng tập trung hay những hàng cây trồng phân tán sinh trưởng tố.</w:t>
      </w:r>
    </w:p>
    <w:p w:rsidR="008F33D0" w:rsidRPr="008C4F81" w:rsidRDefault="008F33D0" w:rsidP="008F33D0">
      <w:pPr>
        <w:spacing w:before="120" w:after="120" w:line="283" w:lineRule="auto"/>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 xml:space="preserve">Tiêu chuẩn bầu: Kích thước bầu 7x12 cm, bầu được cắt 2 góc để thoát nước và đục lỗ xung quanh, vỏ bầu được làm bằng P.E màu </w:t>
      </w:r>
      <w:r w:rsidR="002C3203" w:rsidRPr="008C4F81">
        <w:rPr>
          <w:rFonts w:eastAsia="Times New Roman"/>
          <w:color w:val="000000" w:themeColor="text1"/>
          <w:sz w:val="26"/>
          <w:szCs w:val="26"/>
          <w:lang w:val="it-IT"/>
        </w:rPr>
        <w:t>trắng đục hay đen. Ruột bầu gồm</w:t>
      </w:r>
      <w:r w:rsidRPr="008C4F81">
        <w:rPr>
          <w:color w:val="000000" w:themeColor="text1"/>
          <w:sz w:val="26"/>
          <w:szCs w:val="26"/>
          <w:lang w:val="it-IT"/>
        </w:rPr>
        <w:t xml:space="preserve">: </w:t>
      </w:r>
      <w:r w:rsidRPr="008C4F81">
        <w:rPr>
          <w:rFonts w:eastAsia="Times New Roman"/>
          <w:color w:val="000000" w:themeColor="text1"/>
          <w:sz w:val="26"/>
          <w:szCs w:val="26"/>
          <w:lang w:val="it-IT"/>
        </w:rPr>
        <w:t>Hỗn hợp đất mặt cát pha + 10% phân chuồng hoai + 1% Supe lân.</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Tiêu chuẩn cây con: Tuổi cây 10 - 12 tháng tuổi; Đường kính cổ rễ: từ</w:t>
      </w:r>
      <w:r w:rsidR="002C3203" w:rsidRPr="008C4F81">
        <w:rPr>
          <w:rFonts w:eastAsia="Times New Roman"/>
          <w:color w:val="000000" w:themeColor="text1"/>
          <w:sz w:val="26"/>
          <w:szCs w:val="26"/>
          <w:lang w:val="it-IT"/>
        </w:rPr>
        <w:t xml:space="preserve"> 1,0-1,5 cm; Chiều cao  từ 1,2 -</w:t>
      </w:r>
      <w:r w:rsidRPr="008C4F81">
        <w:rPr>
          <w:rFonts w:eastAsia="Times New Roman"/>
          <w:color w:val="000000" w:themeColor="text1"/>
          <w:sz w:val="26"/>
          <w:szCs w:val="26"/>
          <w:lang w:val="it-IT"/>
        </w:rPr>
        <w:t xml:space="preserve"> 1,5 m; không bị cụt ngọn, cây sinh trưởng tốt, cân đối, khoẻ mạnh, không bị sâu bệnh.</w:t>
      </w:r>
    </w:p>
    <w:p w:rsidR="008F33D0" w:rsidRPr="007759C3" w:rsidRDefault="008F33D0" w:rsidP="008F33D0">
      <w:pPr>
        <w:spacing w:before="120" w:after="120" w:line="283" w:lineRule="auto"/>
        <w:ind w:firstLine="709"/>
        <w:jc w:val="both"/>
        <w:rPr>
          <w:b/>
          <w:i/>
          <w:color w:val="000000" w:themeColor="text1"/>
          <w:sz w:val="26"/>
          <w:szCs w:val="26"/>
          <w:lang w:val="it-IT"/>
        </w:rPr>
      </w:pPr>
      <w:r w:rsidRPr="007759C3">
        <w:rPr>
          <w:rFonts w:eastAsia="Times New Roman"/>
          <w:i/>
          <w:color w:val="000000" w:themeColor="text1"/>
          <w:sz w:val="26"/>
          <w:szCs w:val="26"/>
          <w:lang w:val="it-IT"/>
        </w:rPr>
        <w:t>b.Trồng và chăm sóc</w:t>
      </w:r>
    </w:p>
    <w:p w:rsidR="008F33D0" w:rsidRPr="007759C3" w:rsidRDefault="008F33D0" w:rsidP="008F33D0">
      <w:pPr>
        <w:spacing w:before="120" w:after="120" w:line="283" w:lineRule="auto"/>
        <w:ind w:firstLine="709"/>
        <w:jc w:val="both"/>
        <w:rPr>
          <w:color w:val="000000" w:themeColor="text1"/>
          <w:sz w:val="26"/>
          <w:szCs w:val="26"/>
          <w:lang w:val="it-IT"/>
        </w:rPr>
      </w:pPr>
      <w:r w:rsidRPr="007759C3">
        <w:rPr>
          <w:rFonts w:eastAsia="Times New Roman"/>
          <w:color w:val="000000" w:themeColor="text1"/>
          <w:sz w:val="26"/>
          <w:szCs w:val="26"/>
          <w:lang w:val="it-IT"/>
        </w:rPr>
        <w:t>Theo quy định tại tiêu chuẩn ngành 04 TCN 21-2000 Quy phạm kỹ thu</w:t>
      </w:r>
      <w:r w:rsidR="00CB74F2" w:rsidRPr="007759C3">
        <w:rPr>
          <w:rFonts w:eastAsia="Times New Roman"/>
          <w:color w:val="000000" w:themeColor="text1"/>
          <w:sz w:val="26"/>
          <w:szCs w:val="26"/>
          <w:lang w:val="it-IT"/>
        </w:rPr>
        <w:t>ậ</w:t>
      </w:r>
      <w:r w:rsidRPr="007759C3">
        <w:rPr>
          <w:rFonts w:eastAsia="Times New Roman"/>
          <w:color w:val="000000" w:themeColor="text1"/>
          <w:sz w:val="26"/>
          <w:szCs w:val="26"/>
          <w:lang w:val="it-IT"/>
        </w:rPr>
        <w:t xml:space="preserve">t trồng Phi lao Ban hành theo Quyết định số: 05/2000/QĐ-BNN/KHCN ngày 25/01/2000 của </w:t>
      </w:r>
      <w:r w:rsidRPr="007759C3">
        <w:rPr>
          <w:rFonts w:eastAsia="Times New Roman"/>
          <w:color w:val="000000" w:themeColor="text1"/>
          <w:sz w:val="26"/>
          <w:szCs w:val="26"/>
          <w:lang w:val="it-IT"/>
        </w:rPr>
        <w:lastRenderedPageBreak/>
        <w:t xml:space="preserve">Bộ trưởng Bộ Nông nghiệp và phát triển nông thôn, </w:t>
      </w:r>
      <w:r w:rsidRPr="007759C3">
        <w:rPr>
          <w:color w:val="000000" w:themeColor="text1"/>
          <w:sz w:val="26"/>
          <w:szCs w:val="26"/>
          <w:lang w:val="it-IT"/>
        </w:rPr>
        <w:t>Ở nước ta mục đích trồ</w:t>
      </w:r>
      <w:r w:rsidR="002C3203" w:rsidRPr="007759C3">
        <w:rPr>
          <w:color w:val="000000" w:themeColor="text1"/>
          <w:sz w:val="26"/>
          <w:szCs w:val="26"/>
          <w:lang w:val="it-IT"/>
        </w:rPr>
        <w:t>ng</w:t>
      </w:r>
      <w:r w:rsidRPr="007759C3">
        <w:rPr>
          <w:color w:val="000000" w:themeColor="text1"/>
          <w:sz w:val="26"/>
          <w:szCs w:val="26"/>
          <w:lang w:val="it-IT"/>
        </w:rPr>
        <w:t xml:space="preserve"> Phi lao trong rừng vùng ven biển chủ yếu là phòng hộ.</w:t>
      </w:r>
    </w:p>
    <w:p w:rsidR="008F33D0" w:rsidRPr="007759C3" w:rsidRDefault="008F33D0" w:rsidP="008F33D0">
      <w:pPr>
        <w:shd w:val="clear" w:color="auto" w:fill="FFFFFF"/>
        <w:spacing w:before="120" w:after="120" w:line="283" w:lineRule="auto"/>
        <w:ind w:firstLine="709"/>
        <w:jc w:val="both"/>
        <w:rPr>
          <w:color w:val="000000" w:themeColor="text1"/>
          <w:sz w:val="26"/>
          <w:szCs w:val="26"/>
          <w:lang w:val="es-ES_tradnl"/>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w:t>
      </w:r>
      <w:r w:rsidRPr="007759C3">
        <w:rPr>
          <w:color w:val="000000" w:themeColor="text1"/>
          <w:sz w:val="26"/>
          <w:szCs w:val="26"/>
          <w:lang w:val="es-ES_tradnl"/>
        </w:rPr>
        <w:t>Phi lao được trồng rừng phòng hộ chắn gió, chống cát bay, bảo vệ đồng ruộng, làng mạc ở vùng cát ven biể</w:t>
      </w:r>
      <w:r w:rsidR="00440730">
        <w:rPr>
          <w:color w:val="000000" w:themeColor="text1"/>
          <w:sz w:val="26"/>
          <w:szCs w:val="26"/>
          <w:lang w:val="es-ES_tradnl"/>
        </w:rPr>
        <w:t>n</w:t>
      </w:r>
      <w:r w:rsidRPr="007759C3">
        <w:rPr>
          <w:color w:val="000000" w:themeColor="text1"/>
          <w:sz w:val="26"/>
          <w:szCs w:val="26"/>
          <w:lang w:val="es-ES_tradnl"/>
        </w:rPr>
        <w:t>.</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Đất cát di động hoặc bán cố định: Trồng thuần loài, nơi có điều kiện khuyến khích trồng kết hợp </w:t>
      </w:r>
      <w:r w:rsidR="00CB74F2" w:rsidRPr="008C4F81">
        <w:rPr>
          <w:rFonts w:eastAsia="Times New Roman"/>
          <w:color w:val="000000" w:themeColor="text1"/>
          <w:sz w:val="26"/>
          <w:szCs w:val="26"/>
          <w:lang w:val="es-ES_tradnl"/>
        </w:rPr>
        <w:t>với một số cây bụi chịu hạn và gió cát (</w:t>
      </w:r>
      <w:r w:rsidRPr="008C4F81">
        <w:rPr>
          <w:rFonts w:eastAsia="Times New Roman"/>
          <w:color w:val="000000" w:themeColor="text1"/>
          <w:sz w:val="26"/>
          <w:szCs w:val="26"/>
          <w:lang w:val="es-ES_tradnl"/>
        </w:rPr>
        <w:t>dứa dại, dứa bà, xương rồng,...). Cách bố trí trồng theo đai như sau: Đai chính vuông góc với hướng gió hại, bề rộng tối thiểu trên 30m, cự ly đai chính 100 m - 150 m. Đai phụ vuông góc với đai chính, bề rộng tối thiểu 20 m, cự ly đai phụ 50 m - 100 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pacing w:val="-4"/>
          <w:sz w:val="26"/>
          <w:szCs w:val="26"/>
          <w:lang w:val="es-ES_tradnl"/>
        </w:rPr>
      </w:pPr>
      <w:r w:rsidRPr="008C4F81">
        <w:rPr>
          <w:rFonts w:eastAsia="Times New Roman"/>
          <w:color w:val="000000" w:themeColor="text1"/>
          <w:spacing w:val="-4"/>
          <w:sz w:val="26"/>
          <w:szCs w:val="26"/>
          <w:lang w:val="es-ES_tradnl"/>
        </w:rPr>
        <w:t xml:space="preserve">Đất cát cố định: Trồng thuần loài hay hỗn loài trong đai với những loài cây gỗ chịu hạn (các loại keo </w:t>
      </w:r>
      <w:r w:rsidR="00CB74F2" w:rsidRPr="008C4F81">
        <w:rPr>
          <w:rFonts w:eastAsia="Times New Roman"/>
          <w:color w:val="000000" w:themeColor="text1"/>
          <w:spacing w:val="-4"/>
          <w:sz w:val="26"/>
          <w:szCs w:val="26"/>
          <w:lang w:val="es-ES_tradnl"/>
        </w:rPr>
        <w:t>lưỡi</w:t>
      </w:r>
      <w:r w:rsidRPr="008C4F81">
        <w:rPr>
          <w:rFonts w:eastAsia="Times New Roman"/>
          <w:color w:val="000000" w:themeColor="text1"/>
          <w:spacing w:val="-4"/>
          <w:sz w:val="26"/>
          <w:szCs w:val="26"/>
          <w:lang w:val="es-ES_tradnl"/>
        </w:rPr>
        <w:t xml:space="preserve"> liềm, keo lá tràm) kích cỡ, cự ly đai như đối với đất cát di động.</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Đất cát ven suối cát: Trồng thuần loài hoặc hỗn loài với cây gỗ chịu hạn (các loại keo </w:t>
      </w:r>
      <w:r w:rsidR="00CB74F2" w:rsidRPr="008C4F81">
        <w:rPr>
          <w:rFonts w:eastAsia="Times New Roman"/>
          <w:color w:val="000000" w:themeColor="text1"/>
          <w:sz w:val="26"/>
          <w:szCs w:val="26"/>
          <w:lang w:val="es-ES_tradnl"/>
        </w:rPr>
        <w:t>lưỡi</w:t>
      </w:r>
      <w:r w:rsidRPr="008C4F81">
        <w:rPr>
          <w:rFonts w:eastAsia="Times New Roman"/>
          <w:color w:val="000000" w:themeColor="text1"/>
          <w:sz w:val="26"/>
          <w:szCs w:val="26"/>
          <w:lang w:val="es-ES_tradnl"/>
        </w:rPr>
        <w:t xml:space="preserve"> liềm, keo lá tràm). </w:t>
      </w:r>
      <w:r w:rsidR="00CB74F2" w:rsidRPr="008C4F81">
        <w:rPr>
          <w:rFonts w:eastAsia="Times New Roman"/>
          <w:color w:val="000000" w:themeColor="text1"/>
          <w:sz w:val="26"/>
          <w:szCs w:val="26"/>
          <w:lang w:val="es-ES_tradnl"/>
        </w:rPr>
        <w:t xml:space="preserve">Bố </w:t>
      </w:r>
      <w:r w:rsidRPr="008C4F81">
        <w:rPr>
          <w:rFonts w:eastAsia="Times New Roman"/>
          <w:color w:val="000000" w:themeColor="text1"/>
          <w:sz w:val="26"/>
          <w:szCs w:val="26"/>
          <w:lang w:val="es-ES_tradnl"/>
        </w:rPr>
        <w:t>trí trồng theo giải hoặc đai có chiều rộng tối thiểu 2 m - 3 m song song với suối cát hoặc bao quanh nhà.</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ngập nước trong mùa mưa: Trồng thuần loài hoặc hỗn loài với cây gỗ khác; bố trí trồng theo lưới đai như đối với đất cát di động hoặc trồng toàn diện nhưng phải tạo thành bờ cát hoặc trên các mô đất để trồng theo hàng hoặc giải.</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phòng hộ theo nông lâm kết hợp: Trồng thuần loài hoặc hỗn loài theo lưới đai bao ô vuông bàn cờ nhằm bảo vệ cho đất được chừa lại để trồng cây nông nghiệp ngắn ngày ở giữa các ô. Theo đai bao có chiều rộng ít nhất trồng được 2 hàng đến 3 hàng cây; cự ly giữa các đai bao rộng từ 50 m - 100 m; trường hợp trồng hỗn loài thì loài cây, cách bố trí và tỷ lệ hỗn loài phù hợp với nơi thấp trũng có mực nước ngầm nông hoặc ngập nước đai bao phải đắp thành bờ cát để trồng có chiều cao 0,8 m - 1,2 m, rộng ít nhất 1m.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es-ES_tradnl"/>
        </w:rPr>
        <w:t>: Phương thức hỗn giao theo hàng hoặc băng với các loài cây khác hoặc Keo lưỡi liềm: Mật độ trồng khoảng 2.500, 3.300, 5.000, 10.000 cây/ha, cự ly 1x1m, 1,5x2m,1x2m, 2x2m.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ab/>
        <w:t>Trồng rừng phò</w:t>
      </w:r>
      <w:r w:rsidR="002C3203" w:rsidRPr="008C4F81">
        <w:rPr>
          <w:rFonts w:eastAsia="Times New Roman"/>
          <w:color w:val="000000" w:themeColor="text1"/>
          <w:sz w:val="26"/>
          <w:szCs w:val="26"/>
          <w:lang w:val="es-ES_tradnl"/>
        </w:rPr>
        <w:t>ng hộ chắn gió và cố định cát: T</w:t>
      </w:r>
      <w:r w:rsidRPr="008C4F81">
        <w:rPr>
          <w:rFonts w:eastAsia="Times New Roman"/>
          <w:color w:val="000000" w:themeColor="text1"/>
          <w:sz w:val="26"/>
          <w:szCs w:val="26"/>
          <w:lang w:val="es-ES_tradnl"/>
        </w:rPr>
        <w:t xml:space="preserve">heo mức độ xung yếu: Vùng rất xung yếu: 10.000 cây/ha (1 m x 1 m); Vùng xung yếu: 5.000 cây/ha (1 m x 2 m);  Vùng ít xung yếu:  3.300 cây/ha (1,5 m x 2 m). </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bảo vệ đồng ruộng: Vùng đất xấu: 3.300 cây/ha (1,5 m x 2 m); Vùng đất tốt: 2.500 cây/ha (2 m x 2 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pacing w:val="8"/>
          <w:sz w:val="26"/>
          <w:szCs w:val="26"/>
          <w:lang w:val="es-ES_tradnl"/>
        </w:rPr>
      </w:pPr>
      <w:r w:rsidRPr="008C4F81">
        <w:rPr>
          <w:rFonts w:eastAsia="Times New Roman"/>
          <w:color w:val="000000" w:themeColor="text1"/>
          <w:spacing w:val="8"/>
          <w:sz w:val="26"/>
          <w:szCs w:val="26"/>
          <w:lang w:val="es-ES_tradnl"/>
        </w:rPr>
        <w:t>Trồng rừng phòng hộ theo phương thức nông lâm kết hợp: 10.000 cây/ha,  (1 m x 1 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es-ES_tradnl"/>
        </w:rPr>
        <w:t>: Có thể làm đất bằng cơ giới hoặc thủ công, tùy vào đặc điểm địa hình và chức năng phòng hộ của rừng để bố trí phương pháp làm đất phù hợp.</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lastRenderedPageBreak/>
        <w:t>Trồng rừng phò</w:t>
      </w:r>
      <w:r w:rsidR="002C3203" w:rsidRPr="008C4F81">
        <w:rPr>
          <w:rFonts w:eastAsia="Times New Roman"/>
          <w:color w:val="000000" w:themeColor="text1"/>
          <w:sz w:val="26"/>
          <w:szCs w:val="26"/>
          <w:lang w:val="es-ES_tradnl"/>
        </w:rPr>
        <w:t>ng hộ chắn gió và cố định cát: H</w:t>
      </w:r>
      <w:r w:rsidRPr="008C4F81">
        <w:rPr>
          <w:rFonts w:eastAsia="Times New Roman"/>
          <w:color w:val="000000" w:themeColor="text1"/>
          <w:sz w:val="26"/>
          <w:szCs w:val="26"/>
          <w:lang w:val="es-ES_tradnl"/>
        </w:rPr>
        <w:t>ố đào 30cmx30cmx60cm (sâu); nơi đất trũng cần lên líp cao ít nhất 1m rộng 1m hoặc tạo thành các mô đất ở vị trí trồng cây, đảm bảo thoát nước.</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Trồng rừng phòng </w:t>
      </w:r>
      <w:r w:rsidR="002C3203" w:rsidRPr="008C4F81">
        <w:rPr>
          <w:rFonts w:eastAsia="Times New Roman"/>
          <w:color w:val="000000" w:themeColor="text1"/>
          <w:sz w:val="26"/>
          <w:szCs w:val="26"/>
          <w:lang w:val="es-ES_tradnl"/>
        </w:rPr>
        <w:t>hộ chắn gió bảo vệ đồng ruộng: H</w:t>
      </w:r>
      <w:r w:rsidRPr="008C4F81">
        <w:rPr>
          <w:rFonts w:eastAsia="Times New Roman"/>
          <w:color w:val="000000" w:themeColor="text1"/>
          <w:sz w:val="26"/>
          <w:szCs w:val="26"/>
          <w:lang w:val="es-ES_tradnl"/>
        </w:rPr>
        <w:t>ố đào 30cmx30cmx30cm.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theo</w:t>
      </w:r>
      <w:r w:rsidR="002C3203" w:rsidRPr="008C4F81">
        <w:rPr>
          <w:rFonts w:eastAsia="Times New Roman"/>
          <w:color w:val="000000" w:themeColor="text1"/>
          <w:sz w:val="26"/>
          <w:szCs w:val="26"/>
          <w:lang w:val="es-ES_tradnl"/>
        </w:rPr>
        <w:t xml:space="preserve"> phương thức nông lâm kết hợp: H</w:t>
      </w:r>
      <w:r w:rsidRPr="008C4F81">
        <w:rPr>
          <w:rFonts w:eastAsia="Times New Roman"/>
          <w:color w:val="000000" w:themeColor="text1"/>
          <w:sz w:val="26"/>
          <w:szCs w:val="26"/>
          <w:lang w:val="es-ES_tradnl"/>
        </w:rPr>
        <w:t>ố đào 30cmx30cmx60cm (sâu), nơi thấp trũng có mực nước ngầm nông hoặc ngập nước đai bao phải đắp thành bờ cát để trồng có chiều cao 0,8 m - 1,2 m, rộng ít nhất 1m.</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es-ES_tradnl"/>
        </w:rPr>
        <w:t xml:space="preserve">: Trồng vào đầu mùa mưa tháng 9 đến tháng 11 hàng năm </w:t>
      </w:r>
    </w:p>
    <w:p w:rsidR="008F33D0" w:rsidRPr="008C4F81" w:rsidRDefault="008F33D0" w:rsidP="008F33D0">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es-ES_tradnl"/>
        </w:rPr>
        <w:t>: Chọn những ngày mưa phùn hoặc mưa nhỏ liên tục, tiết trời râm mát, không có gió heo may để trồng bằng cây có rễ trần hoặc có bầu.Với cây con rễ trần: đặt cây con cho rễ và thân cây ngay thẳng ở giữa hố. Lấp đất đầy hố dậm thật chặt, vun thêm đất cao trên mặt đất 2cm – 3cm. Với cây con có bầu: xé vỏ bầu, đặt cho rễ và thân cây ngay thẳng ở giữa hố; lấp đất đầy hố dậm thật chặt, vun thêm đất cao trên mặt đất 2cm - 3cm. Đối với vùng cát phải đảm bảo độ sâu hố ngập 1/3 chiều cao cây và sau khi lấp đất phải lèn thật chặt. Sau khi trồng xong ở đất cát di động, nơi có điều kiện khuyến khích rải đều một lớp cỏ lá khô dày 2cm – 3cm trên bề mặt đất để giữ ẩm và chống cát bay.</w:t>
      </w:r>
    </w:p>
    <w:p w:rsidR="001C040C" w:rsidRPr="001C040C" w:rsidRDefault="008F33D0" w:rsidP="001C040C">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z w:val="26"/>
          <w:szCs w:val="26"/>
          <w:lang w:val="it-IT"/>
        </w:rPr>
        <w:t>- Chăm sóc và nuôi dưỡng rừng</w:t>
      </w:r>
      <w:r w:rsidRPr="008C4F81">
        <w:rPr>
          <w:rFonts w:eastAsia="Times New Roman"/>
          <w:color w:val="000000" w:themeColor="text1"/>
          <w:sz w:val="26"/>
          <w:szCs w:val="26"/>
          <w:lang w:val="es-ES_tradnl"/>
        </w:rPr>
        <w:t xml:space="preserve">: Cần tiến hành chăm sóc rừng trong 3 năm đầu, mỗi năm chăm sóc 2 lần. Năm thứ nhất: Lần 1 thực hiện dẫy cỏ, gỡ dây leo, sửa cây, xới đất và vun gốc cây, đường kính gốc vun 0,8-1,0m; Lần 2 cũng thực hiện như lần 1 và tiến hành trồng dặm. Năm thứ hai: Thực hiện 2 lần như năm thứ nhất và Năm thứ 3: Thực </w:t>
      </w:r>
      <w:r w:rsidR="00CB74F2" w:rsidRPr="008C4F81">
        <w:rPr>
          <w:rFonts w:eastAsia="Times New Roman"/>
          <w:color w:val="000000" w:themeColor="text1"/>
          <w:sz w:val="26"/>
          <w:szCs w:val="26"/>
          <w:lang w:val="es-ES_tradnl"/>
        </w:rPr>
        <w:t xml:space="preserve">hiện </w:t>
      </w:r>
      <w:r w:rsidRPr="008C4F81">
        <w:rPr>
          <w:rFonts w:eastAsia="Times New Roman"/>
          <w:color w:val="000000" w:themeColor="text1"/>
          <w:sz w:val="26"/>
          <w:szCs w:val="26"/>
          <w:lang w:val="es-ES_tradnl"/>
        </w:rPr>
        <w:t>2 lần như năm thứ nhất và tỉa cành nhưng không tiến hành trồng dặm</w:t>
      </w:r>
      <w:r w:rsidR="00CB74F2" w:rsidRPr="008C4F81">
        <w:rPr>
          <w:rFonts w:eastAsia="Times New Roman"/>
          <w:color w:val="000000" w:themeColor="text1"/>
          <w:sz w:val="26"/>
          <w:szCs w:val="26"/>
          <w:lang w:val="es-ES_tradnl"/>
        </w:rPr>
        <w:t>.</w:t>
      </w:r>
      <w:r w:rsidR="001C040C" w:rsidRPr="001C040C">
        <w:rPr>
          <w:rFonts w:eastAsia="Times New Roman"/>
          <w:color w:val="000000" w:themeColor="text1"/>
          <w:spacing w:val="-4"/>
          <w:sz w:val="26"/>
          <w:szCs w:val="26"/>
          <w:lang w:val="it-IT"/>
        </w:rPr>
        <w:t xml:space="preserve">Kĩ thuật trồng </w:t>
      </w:r>
      <w:r w:rsidR="001C040C">
        <w:rPr>
          <w:rFonts w:eastAsia="Times New Roman"/>
          <w:color w:val="000000" w:themeColor="text1"/>
          <w:spacing w:val="-4"/>
          <w:sz w:val="26"/>
          <w:szCs w:val="26"/>
          <w:lang w:val="it-IT"/>
        </w:rPr>
        <w:t>Phi lao</w:t>
      </w:r>
      <w:r w:rsidR="001C040C" w:rsidRPr="001C040C">
        <w:rPr>
          <w:rFonts w:eastAsia="Times New Roman"/>
          <w:color w:val="000000" w:themeColor="text1"/>
          <w:spacing w:val="-4"/>
          <w:sz w:val="26"/>
          <w:szCs w:val="26"/>
          <w:lang w:val="it-IT"/>
        </w:rPr>
        <w:t>, Viện kh</w:t>
      </w:r>
      <w:r w:rsidR="001C040C">
        <w:rPr>
          <w:rFonts w:eastAsia="Times New Roman"/>
          <w:color w:val="000000" w:themeColor="text1"/>
          <w:spacing w:val="-4"/>
          <w:sz w:val="26"/>
          <w:szCs w:val="26"/>
          <w:lang w:val="it-IT"/>
        </w:rPr>
        <w:t>oa học lâm nghiệp Việt Nam, 2005</w:t>
      </w:r>
      <w:r w:rsidR="001C040C" w:rsidRPr="001C040C">
        <w:rPr>
          <w:rFonts w:eastAsia="Times New Roman"/>
          <w:color w:val="000000" w:themeColor="text1"/>
          <w:spacing w:val="-4"/>
          <w:sz w:val="26"/>
          <w:szCs w:val="26"/>
          <w:lang w:val="it-IT"/>
        </w:rPr>
        <w:t>)</w:t>
      </w:r>
    </w:p>
    <w:p w:rsidR="008F33D0" w:rsidRPr="008C4F81" w:rsidRDefault="008F33D0" w:rsidP="008F33D0">
      <w:pPr>
        <w:shd w:val="clear" w:color="auto" w:fill="FFFFFF"/>
        <w:spacing w:before="120" w:after="120" w:line="283" w:lineRule="auto"/>
        <w:ind w:firstLine="709"/>
        <w:jc w:val="both"/>
        <w:rPr>
          <w:rFonts w:eastAsia="Times New Roman"/>
          <w:b/>
          <w:i/>
          <w:color w:val="000000" w:themeColor="text1"/>
          <w:sz w:val="26"/>
          <w:szCs w:val="26"/>
          <w:lang w:val="es-ES_tradnl"/>
        </w:rPr>
      </w:pPr>
      <w:r w:rsidRPr="008C4F81">
        <w:rPr>
          <w:rFonts w:eastAsia="Times New Roman"/>
          <w:b/>
          <w:i/>
          <w:color w:val="000000" w:themeColor="text1"/>
          <w:sz w:val="26"/>
          <w:szCs w:val="26"/>
          <w:lang w:val="es-ES_tradnl"/>
        </w:rPr>
        <w:t>*Thực tế ở tỉnh Quảng Trị</w:t>
      </w:r>
    </w:p>
    <w:p w:rsidR="008F33D0" w:rsidRPr="008C4F81" w:rsidRDefault="008F33D0" w:rsidP="008F33D0">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 xml:space="preserve"> Phi lao được đưa vào trồng rừng trên địa bàn tỉnh trước năm 1975, phần lớn diện tích rừng trồng Phi lao hiện còn vùng cát ven biển tỉnh Quảng Trị đươc trồng giai đoạn từ 1980 đến năm 1995 của Dự án 2780, PAM. Diện tích rừng trồng phi lao chủ yếu nhằm mục đích phòng hộ làng mạc, đất nông nghiệp, dọc các kênh, đê và ven biển để chắn s</w:t>
      </w:r>
      <w:r w:rsidR="00CB74F2" w:rsidRPr="008C4F81">
        <w:rPr>
          <w:color w:val="000000" w:themeColor="text1"/>
          <w:sz w:val="26"/>
          <w:szCs w:val="26"/>
          <w:lang w:val="es-ES_tradnl"/>
        </w:rPr>
        <w:t>ó</w:t>
      </w:r>
      <w:r w:rsidRPr="008C4F81">
        <w:rPr>
          <w:color w:val="000000" w:themeColor="text1"/>
          <w:sz w:val="26"/>
          <w:szCs w:val="26"/>
          <w:lang w:val="es-ES_tradnl"/>
        </w:rPr>
        <w:t>ng, cát bay, cát lấp. Do nhu cầu về củi làm chất đốt, đất canh tác nông nghiệp của người dân địa phương nên đã có nhiều diện tích rừng bị chặt phá, một số diện tích rừng mật độ hiện còn không đẩm bảo chức năng phòng hộ.</w:t>
      </w:r>
    </w:p>
    <w:p w:rsidR="008F33D0" w:rsidRPr="008C4F81" w:rsidRDefault="008F33D0" w:rsidP="008F33D0">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Điều kiện lập địa, khí hậu vùng cát ven biển tỉnh Quảng Trị rất khắc nghiệt, mùa hè n</w:t>
      </w:r>
      <w:r w:rsidR="00CB74F2" w:rsidRPr="008C4F81">
        <w:rPr>
          <w:color w:val="000000" w:themeColor="text1"/>
          <w:sz w:val="26"/>
          <w:szCs w:val="26"/>
          <w:lang w:val="es-ES_tradnl"/>
        </w:rPr>
        <w:t>ắ</w:t>
      </w:r>
      <w:r w:rsidRPr="008C4F81">
        <w:rPr>
          <w:color w:val="000000" w:themeColor="text1"/>
          <w:sz w:val="26"/>
          <w:szCs w:val="26"/>
          <w:lang w:val="es-ES_tradnl"/>
        </w:rPr>
        <w:t>ng nóng, khô hạn kéo dài và mùa mưa, bão phần lớn diện tích đất ngập lụt, ven bi</w:t>
      </w:r>
      <w:r w:rsidR="00CB74F2" w:rsidRPr="008C4F81">
        <w:rPr>
          <w:color w:val="000000" w:themeColor="text1"/>
          <w:sz w:val="26"/>
          <w:szCs w:val="26"/>
          <w:lang w:val="es-ES_tradnl"/>
        </w:rPr>
        <w:t>ể</w:t>
      </w:r>
      <w:r w:rsidRPr="008C4F81">
        <w:rPr>
          <w:color w:val="000000" w:themeColor="text1"/>
          <w:sz w:val="26"/>
          <w:szCs w:val="26"/>
          <w:lang w:val="es-ES_tradnl"/>
        </w:rPr>
        <w:t>n có s</w:t>
      </w:r>
      <w:r w:rsidR="00CB74F2" w:rsidRPr="008C4F81">
        <w:rPr>
          <w:color w:val="000000" w:themeColor="text1"/>
          <w:sz w:val="26"/>
          <w:szCs w:val="26"/>
          <w:lang w:val="es-ES_tradnl"/>
        </w:rPr>
        <w:t>ó</w:t>
      </w:r>
      <w:r w:rsidRPr="008C4F81">
        <w:rPr>
          <w:color w:val="000000" w:themeColor="text1"/>
          <w:sz w:val="26"/>
          <w:szCs w:val="26"/>
          <w:lang w:val="es-ES_tradnl"/>
        </w:rPr>
        <w:t xml:space="preserve">ng to, gió lớn xuất hiện thường xuyên. Phần lớn diện tích rừng trồng trong khu vực này về mùa hè bị gió phơn tây nam thổi mạnh, liên tục đã làm cho cát bay, cây bị bong rễ, chết khô; về mùa mưa bão thị bị ngập úng kéo dài, làm cho cây chết hàng loạt. Trong khu vực này có Phi lao có khả </w:t>
      </w:r>
      <w:r w:rsidR="00CB74F2" w:rsidRPr="008C4F81">
        <w:rPr>
          <w:color w:val="000000" w:themeColor="text1"/>
          <w:sz w:val="26"/>
          <w:szCs w:val="26"/>
          <w:lang w:val="es-ES_tradnl"/>
        </w:rPr>
        <w:t xml:space="preserve">năng </w:t>
      </w:r>
      <w:r w:rsidRPr="008C4F81">
        <w:rPr>
          <w:color w:val="000000" w:themeColor="text1"/>
          <w:sz w:val="26"/>
          <w:szCs w:val="26"/>
          <w:lang w:val="es-ES_tradnl"/>
        </w:rPr>
        <w:t>sinh trưởng phát triển tốt.</w:t>
      </w:r>
    </w:p>
    <w:p w:rsidR="008F33D0" w:rsidRPr="008C4F81" w:rsidRDefault="008F33D0" w:rsidP="008F33D0">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lastRenderedPageBreak/>
        <w:t>Trong những năm gần đây, người dân địa phương đã nhận thức được tầm quan trọng của rừng trồng Phi lao ven biển và tự tổ chức gieo ươm giống để trồng lại rừng, chủ yếu trồng ở khu vực dân cư, đê cát, hồ đập,… Tuy nhiên diện tích trồng nhỏ, manh mún chưa đảm bảo chức năng phòng hộ. Người dân địa phương gieo ươm cây giống trong bầu làm bằng tre có kích thước lớn, thành phần ruột chủ yếu đất mặt sản xuất nông nghiệp pha cát trộn đều với phân chuồng hoai; cây giống có chiều cao vút ngọn bình quân 1,5 m mới đem trồng; Khi trồng cây kết hợp trồng một số cây muốn biển, dứa dại hoặc tủ rơm rạ gốc cây. Theo kết quả điều tra của các hộ gia đình vùng ven bi</w:t>
      </w:r>
      <w:r w:rsidR="00CB74F2" w:rsidRPr="008C4F81">
        <w:rPr>
          <w:color w:val="000000" w:themeColor="text1"/>
          <w:sz w:val="26"/>
          <w:szCs w:val="26"/>
          <w:lang w:val="es-ES_tradnl"/>
        </w:rPr>
        <w:t>ể</w:t>
      </w:r>
      <w:r w:rsidRPr="008C4F81">
        <w:rPr>
          <w:color w:val="000000" w:themeColor="text1"/>
          <w:sz w:val="26"/>
          <w:szCs w:val="26"/>
          <w:lang w:val="es-ES_tradnl"/>
        </w:rPr>
        <w:t>n năm 2016, tỷ lệ cây sống, sinh trưởng và phát triển tốt đạt tới 90%.</w:t>
      </w:r>
    </w:p>
    <w:p w:rsidR="008F33D0" w:rsidRPr="008C4F81" w:rsidRDefault="008F33D0" w:rsidP="008F33D0">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Trước đây, Nguồn vốn đầu tư trồng rừng Phi lao còn hạn hẹp, cây giống và kỹ thuật trồng rừng vùng cát chưa được quan tâm đầu tư đúng mức nên phần lớn diện tích rừng trồng sau khi hết thời gian đầu tư trồng, chăm sóc không đạt chuẩn thành rừng phòng hộ. Nhiều diện tích rừng trồng phòng hộ ven biển do UBND xã quản lý không có vốn đầu tư cho hạng mục quản lý, bảo vệ rừng nên rừng đã bị trâu bò phá hoại, người dân xâm lấn,…Theo kết quả điều tra của Trung tâm Điều tra quy hoạch thiết kế nông – lâm Quảng Trị năm 2016, vùng cát ven biển tỉnh Quảng Trị có hơn 3.000 ha cần được đầu tư trồng mới và nâng cấp rừng, làm giàu rừng phòng hộ</w:t>
      </w:r>
      <w:r w:rsidR="002C3203" w:rsidRPr="008C4F81">
        <w:rPr>
          <w:color w:val="000000" w:themeColor="text1"/>
          <w:sz w:val="26"/>
          <w:szCs w:val="26"/>
          <w:lang w:val="es-ES_tradnl"/>
        </w:rPr>
        <w:t>.</w:t>
      </w:r>
      <w:r w:rsidRPr="008C4F81">
        <w:rPr>
          <w:color w:val="000000" w:themeColor="text1"/>
          <w:sz w:val="26"/>
          <w:szCs w:val="26"/>
          <w:lang w:val="es-ES_tradnl"/>
        </w:rPr>
        <w:t xml:space="preserve"> Phi lao được xem là một trong nhữ</w:t>
      </w:r>
      <w:r w:rsidR="002C3203" w:rsidRPr="008C4F81">
        <w:rPr>
          <w:color w:val="000000" w:themeColor="text1"/>
          <w:sz w:val="26"/>
          <w:szCs w:val="26"/>
          <w:lang w:val="es-ES_tradnl"/>
        </w:rPr>
        <w:t>ng cây</w:t>
      </w:r>
      <w:r w:rsidRPr="008C4F81">
        <w:rPr>
          <w:color w:val="000000" w:themeColor="text1"/>
          <w:sz w:val="26"/>
          <w:szCs w:val="26"/>
          <w:lang w:val="es-ES_tradnl"/>
        </w:rPr>
        <w:t xml:space="preserve"> mục tiêu để đưa vào trồng rừng phòng hộ vùng cát trong thời gian tới.</w:t>
      </w:r>
    </w:p>
    <w:p w:rsidR="008F33D0" w:rsidRPr="007759C3" w:rsidRDefault="008F33D0" w:rsidP="008F33D0">
      <w:pPr>
        <w:pStyle w:val="04D"/>
        <w:rPr>
          <w:color w:val="000000" w:themeColor="text1"/>
        </w:rPr>
      </w:pPr>
      <w:r w:rsidRPr="007759C3">
        <w:rPr>
          <w:color w:val="000000" w:themeColor="text1"/>
        </w:rPr>
        <w:t>2) Kỹ thuật trồng Keo lá liềm</w:t>
      </w:r>
    </w:p>
    <w:p w:rsidR="008F33D0" w:rsidRPr="007759C3" w:rsidRDefault="008F33D0" w:rsidP="008F33D0">
      <w:pPr>
        <w:spacing w:before="120" w:after="120" w:line="283" w:lineRule="auto"/>
        <w:ind w:firstLine="709"/>
        <w:jc w:val="both"/>
        <w:rPr>
          <w:rFonts w:eastAsia="Times New Roman"/>
          <w:color w:val="000000" w:themeColor="text1"/>
          <w:sz w:val="26"/>
          <w:szCs w:val="26"/>
          <w:lang w:val="pt-PT"/>
        </w:rPr>
      </w:pPr>
      <w:r w:rsidRPr="007759C3">
        <w:rPr>
          <w:rFonts w:eastAsia="Times New Roman"/>
          <w:color w:val="000000" w:themeColor="text1"/>
          <w:sz w:val="26"/>
          <w:szCs w:val="26"/>
          <w:lang w:val="pt-PT"/>
        </w:rPr>
        <w:t>Tên khác: Keo lưỡi liềm</w:t>
      </w:r>
    </w:p>
    <w:p w:rsidR="008F33D0" w:rsidRPr="007759C3" w:rsidRDefault="008F33D0" w:rsidP="008F33D0">
      <w:pPr>
        <w:spacing w:before="120" w:after="120" w:line="283" w:lineRule="auto"/>
        <w:ind w:firstLine="709"/>
        <w:jc w:val="both"/>
        <w:rPr>
          <w:rFonts w:eastAsia="Times New Roman"/>
          <w:color w:val="000000" w:themeColor="text1"/>
          <w:sz w:val="26"/>
          <w:szCs w:val="26"/>
          <w:lang w:val="pt-PT"/>
        </w:rPr>
      </w:pPr>
      <w:r w:rsidRPr="007759C3">
        <w:rPr>
          <w:rFonts w:eastAsia="Times New Roman"/>
          <w:color w:val="000000" w:themeColor="text1"/>
          <w:sz w:val="26"/>
          <w:szCs w:val="26"/>
          <w:lang w:val="pt-PT"/>
        </w:rPr>
        <w:t>Tên khoa học: </w:t>
      </w:r>
      <w:r w:rsidRPr="007759C3">
        <w:rPr>
          <w:rFonts w:eastAsia="Times New Roman"/>
          <w:i/>
          <w:iCs/>
          <w:color w:val="000000" w:themeColor="text1"/>
          <w:sz w:val="26"/>
          <w:szCs w:val="26"/>
          <w:lang w:val="pt-PT"/>
        </w:rPr>
        <w:t>Acacia crassicarpa </w:t>
      </w:r>
      <w:r w:rsidRPr="007759C3">
        <w:rPr>
          <w:rFonts w:eastAsia="Times New Roman"/>
          <w:color w:val="000000" w:themeColor="text1"/>
          <w:sz w:val="26"/>
          <w:szCs w:val="26"/>
          <w:lang w:val="pt-PT"/>
        </w:rPr>
        <w:t>A.Cunn ex Benth</w:t>
      </w:r>
      <w:r w:rsidRPr="007759C3">
        <w:rPr>
          <w:rFonts w:eastAsia="Times New Roman"/>
          <w:i/>
          <w:iCs/>
          <w:color w:val="000000" w:themeColor="text1"/>
          <w:sz w:val="26"/>
          <w:szCs w:val="26"/>
          <w:lang w:val="pt-PT"/>
        </w:rPr>
        <w:t>    </w:t>
      </w:r>
    </w:p>
    <w:p w:rsidR="008F33D0" w:rsidRPr="008C4F81" w:rsidRDefault="008F33D0" w:rsidP="008F33D0">
      <w:pPr>
        <w:spacing w:before="120" w:after="120" w:line="283" w:lineRule="auto"/>
        <w:ind w:firstLine="709"/>
        <w:jc w:val="both"/>
        <w:rPr>
          <w:rFonts w:eastAsia="Times New Roman"/>
          <w:color w:val="000000" w:themeColor="text1"/>
          <w:sz w:val="26"/>
          <w:szCs w:val="26"/>
          <w:lang w:val="pt-PT"/>
        </w:rPr>
      </w:pPr>
      <w:r w:rsidRPr="008C4F81">
        <w:rPr>
          <w:rFonts w:eastAsia="Times New Roman"/>
          <w:color w:val="000000" w:themeColor="text1"/>
          <w:sz w:val="26"/>
          <w:szCs w:val="26"/>
          <w:lang w:val="pt-PT"/>
        </w:rPr>
        <w:t>Họ thực vật: Trinh nữ (Mimosaceae)</w:t>
      </w:r>
    </w:p>
    <w:p w:rsidR="008F33D0" w:rsidRPr="007759C3" w:rsidRDefault="008F33D0" w:rsidP="008F33D0">
      <w:pPr>
        <w:spacing w:before="120" w:after="120"/>
        <w:rPr>
          <w:rFonts w:eastAsia="Times New Roman"/>
          <w:color w:val="000000" w:themeColor="text1"/>
          <w:sz w:val="26"/>
          <w:szCs w:val="26"/>
        </w:rPr>
      </w:pPr>
      <w:r w:rsidRPr="007759C3">
        <w:rPr>
          <w:rFonts w:eastAsia="Times New Roman"/>
          <w:noProof/>
          <w:color w:val="000000" w:themeColor="text1"/>
          <w:sz w:val="26"/>
          <w:szCs w:val="26"/>
        </w:rPr>
        <w:drawing>
          <wp:inline distT="0" distB="0" distL="0" distR="0" wp14:anchorId="15BABBFC" wp14:editId="37CA6F51">
            <wp:extent cx="4994910" cy="2501900"/>
            <wp:effectExtent l="19050" t="0" r="0" b="0"/>
            <wp:docPr id="61" name="Picture 1" descr="Description: Keo LaLiem">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Keo LaLiem"/>
                    <pic:cNvPicPr>
                      <a:picLocks noChangeAspect="1" noChangeArrowheads="1"/>
                    </pic:cNvPicPr>
                  </pic:nvPicPr>
                  <pic:blipFill>
                    <a:blip r:embed="rId47"/>
                    <a:srcRect b="7764"/>
                    <a:stretch>
                      <a:fillRect/>
                    </a:stretch>
                  </pic:blipFill>
                  <pic:spPr bwMode="auto">
                    <a:xfrm>
                      <a:off x="0" y="0"/>
                      <a:ext cx="4994910" cy="2501900"/>
                    </a:xfrm>
                    <a:prstGeom prst="rect">
                      <a:avLst/>
                    </a:prstGeom>
                    <a:noFill/>
                    <a:ln w="9525">
                      <a:noFill/>
                      <a:miter lim="800000"/>
                      <a:headEnd/>
                      <a:tailEnd/>
                    </a:ln>
                  </pic:spPr>
                </pic:pic>
              </a:graphicData>
            </a:graphic>
          </wp:inline>
        </w:drawing>
      </w:r>
    </w:p>
    <w:p w:rsidR="008F33D0" w:rsidRPr="007759C3" w:rsidRDefault="008F33D0" w:rsidP="008F33D0">
      <w:pPr>
        <w:pStyle w:val="0H"/>
        <w:rPr>
          <w:color w:val="000000" w:themeColor="text1"/>
        </w:rPr>
      </w:pPr>
      <w:bookmarkStart w:id="480" w:name="_Toc486707305"/>
      <w:bookmarkStart w:id="481" w:name="_Toc514763882"/>
      <w:r w:rsidRPr="007759C3">
        <w:rPr>
          <w:b/>
          <w:color w:val="000000" w:themeColor="text1"/>
        </w:rPr>
        <w:t>Hình 4.</w:t>
      </w:r>
      <w:r w:rsidR="00A763C0">
        <w:rPr>
          <w:b/>
          <w:color w:val="000000" w:themeColor="text1"/>
        </w:rPr>
        <w:t>30</w:t>
      </w:r>
      <w:r w:rsidRPr="007759C3">
        <w:rPr>
          <w:b/>
          <w:color w:val="000000" w:themeColor="text1"/>
        </w:rPr>
        <w:t>.</w:t>
      </w:r>
      <w:bookmarkEnd w:id="480"/>
      <w:r w:rsidRPr="007759C3">
        <w:rPr>
          <w:color w:val="000000" w:themeColor="text1"/>
        </w:rPr>
        <w:t>Cành, lá, quả Keo lá liềm</w:t>
      </w:r>
      <w:bookmarkEnd w:id="481"/>
    </w:p>
    <w:p w:rsidR="006334DE" w:rsidRPr="007759C3" w:rsidRDefault="006334DE">
      <w:pPr>
        <w:spacing w:line="240" w:lineRule="auto"/>
        <w:jc w:val="left"/>
        <w:rPr>
          <w:rFonts w:eastAsia="Times New Roman"/>
          <w:i/>
          <w:color w:val="000000" w:themeColor="text1"/>
          <w:sz w:val="26"/>
          <w:szCs w:val="26"/>
          <w:lang w:val="it-IT"/>
        </w:rPr>
      </w:pPr>
      <w:r w:rsidRPr="007759C3">
        <w:rPr>
          <w:rFonts w:eastAsia="Times New Roman"/>
          <w:i/>
          <w:color w:val="000000" w:themeColor="text1"/>
          <w:sz w:val="26"/>
          <w:szCs w:val="26"/>
          <w:lang w:val="it-IT"/>
        </w:rPr>
        <w:br w:type="page"/>
      </w:r>
    </w:p>
    <w:p w:rsidR="008F33D0" w:rsidRPr="007759C3" w:rsidRDefault="008F33D0" w:rsidP="00481389">
      <w:pPr>
        <w:shd w:val="clear" w:color="auto" w:fill="FFFFFF"/>
        <w:spacing w:before="120" w:after="120"/>
        <w:ind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lastRenderedPageBreak/>
        <w:t>a. Cây con giống</w:t>
      </w:r>
    </w:p>
    <w:p w:rsidR="008F33D0" w:rsidRPr="008C4F81" w:rsidRDefault="008F33D0" w:rsidP="00481389">
      <w:pPr>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it-IT"/>
        </w:rPr>
        <w:t xml:space="preserve">Nguồn gốc cây con Keo lưỡi liềm được gieo ươm từ hạt, hạt giống </w:t>
      </w:r>
      <w:r w:rsidRPr="007759C3">
        <w:rPr>
          <w:rFonts w:eastAsia="Times New Roman"/>
          <w:color w:val="000000" w:themeColor="text1"/>
          <w:sz w:val="26"/>
          <w:szCs w:val="26"/>
          <w:lang w:val="es-ES_tradnl"/>
        </w:rPr>
        <w:t>được thu hái từ các cây mẹ trong các rừng giống hoặc rừng giống chuyển hoá đã được công nhận. Ưu tiên lấy giống của các xuất xứ Mata, Derideri, Dimisisi đã được công nhận là giống tiến bộ kỹ thuật để phục vụ trồng rừng</w:t>
      </w:r>
      <w:r w:rsidRPr="008C4F81">
        <w:rPr>
          <w:rFonts w:eastAsia="Times New Roman"/>
          <w:color w:val="000000" w:themeColor="text1"/>
          <w:sz w:val="26"/>
          <w:szCs w:val="26"/>
          <w:lang w:val="es-ES_tradnl"/>
        </w:rPr>
        <w:t>.</w:t>
      </w:r>
    </w:p>
    <w:p w:rsidR="008F33D0" w:rsidRPr="008C4F81" w:rsidRDefault="008F33D0" w:rsidP="00481389">
      <w:pPr>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Tiêu chuẩn bầu: Kích thước bầu 7x12 cm, bầu được cắt 2 góc để thoát nước và đục lỗ xung quanh, vỏ bầu được làm bằng P.E màu trắng đục hay đen. Ruột bầu gồm </w:t>
      </w:r>
      <w:r w:rsidRPr="008C4F81">
        <w:rPr>
          <w:color w:val="000000" w:themeColor="text1"/>
          <w:sz w:val="26"/>
          <w:szCs w:val="26"/>
          <w:lang w:val="es-ES_tradnl"/>
        </w:rPr>
        <w:t xml:space="preserve">: </w:t>
      </w:r>
      <w:r w:rsidRPr="008C4F81">
        <w:rPr>
          <w:rFonts w:eastAsia="Times New Roman"/>
          <w:color w:val="000000" w:themeColor="text1"/>
          <w:sz w:val="26"/>
          <w:szCs w:val="26"/>
          <w:lang w:val="es-ES_tradnl"/>
        </w:rPr>
        <w:t>Hỗn hợp đất mặt cát pha + 10% phân chuồng hoai + 1% Supe lân.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Tiêu chuẩn cây con: Tuổi cây 4 - 5 tháng tuổi; Đường kính cổ rễ: từ 0,4-0,5cm; Chiều cao  từ 40-50cm; không bị cụt ngọn, cây sinh trưởng tốt, cân đối, khoẻ mạnh, không bị sâu bệnh.</w:t>
      </w:r>
    </w:p>
    <w:p w:rsidR="008F33D0" w:rsidRPr="007759C3" w:rsidRDefault="008F33D0" w:rsidP="00481389">
      <w:pPr>
        <w:spacing w:before="120" w:after="120"/>
        <w:ind w:firstLine="709"/>
        <w:jc w:val="both"/>
        <w:rPr>
          <w:b/>
          <w:i/>
          <w:color w:val="000000" w:themeColor="text1"/>
          <w:sz w:val="26"/>
          <w:szCs w:val="26"/>
          <w:lang w:val="it-IT"/>
        </w:rPr>
      </w:pPr>
      <w:r w:rsidRPr="007759C3">
        <w:rPr>
          <w:rFonts w:eastAsia="Times New Roman"/>
          <w:i/>
          <w:color w:val="000000" w:themeColor="text1"/>
          <w:sz w:val="26"/>
          <w:szCs w:val="26"/>
          <w:lang w:val="it-IT"/>
        </w:rPr>
        <w:t>b. Trồng và chăm sóc</w:t>
      </w:r>
    </w:p>
    <w:p w:rsidR="008F33D0" w:rsidRPr="007759C3" w:rsidRDefault="008F33D0" w:rsidP="00481389">
      <w:pPr>
        <w:shd w:val="clear" w:color="auto" w:fill="FFFFFF"/>
        <w:spacing w:before="120" w:after="120"/>
        <w:ind w:firstLine="709"/>
        <w:jc w:val="both"/>
        <w:rPr>
          <w:color w:val="000000" w:themeColor="text1"/>
          <w:sz w:val="26"/>
          <w:szCs w:val="26"/>
          <w:lang w:val="es-ES_tradnl"/>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es-ES_tradnl"/>
        </w:rPr>
        <w:t xml:space="preserve">: </w:t>
      </w:r>
      <w:r w:rsidRPr="007759C3">
        <w:rPr>
          <w:color w:val="000000" w:themeColor="text1"/>
          <w:sz w:val="26"/>
          <w:szCs w:val="26"/>
          <w:lang w:val="es-ES_tradnl"/>
        </w:rPr>
        <w:t>Keo lưỡi liềm được nhiều địa phương đưa vào trồng rừng phòng hộ chắn gió, chống cát bay, bảo vệ đồng ruộng, làng mạc ở vùng cát ven biển.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Đất cát di động hoặc bán cố định: Trồng thuần loài, nơi có điều kiện khuyến khích trồng kết hợp với một số cây bụi chịu hạn và </w:t>
      </w:r>
      <w:r w:rsidR="00CB74F2" w:rsidRPr="008C4F81">
        <w:rPr>
          <w:rFonts w:eastAsia="Times New Roman"/>
          <w:color w:val="000000" w:themeColor="text1"/>
          <w:sz w:val="26"/>
          <w:szCs w:val="26"/>
          <w:lang w:val="es-ES_tradnl"/>
        </w:rPr>
        <w:t>gió cát (</w:t>
      </w:r>
      <w:r w:rsidRPr="008C4F81">
        <w:rPr>
          <w:rFonts w:eastAsia="Times New Roman"/>
          <w:color w:val="000000" w:themeColor="text1"/>
          <w:sz w:val="26"/>
          <w:szCs w:val="26"/>
          <w:lang w:val="es-ES_tradnl"/>
        </w:rPr>
        <w:t>dứa dại, dứa bà, xương rồng,...). Cách bố trí trồng theo đai như sau: Đai chính vuông góc với hướng gió hại, bề rộng tối thiểu trên 30m, cự ly đai chính 100 m - 150 m. Đai phụ vuông góc với đai chính, bề rộng tối thiểu 20 m, cự ly đai phụ 50 m - 100 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cố định: Trồng thuần loài hay hỗn loài trong đai với những loài cây gỗ chịu hạn (cây Phi lao, Keo lá tràm) kích cỡ, cự ly đai như đối với đất cát di động.</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ven suối cát: Trồng thuần loài hoặc hỗn loài với cây gỗ chịu hạn (cây Phi lao, Keo lá tràm)</w:t>
      </w:r>
      <w:r w:rsidR="000A2E75">
        <w:rPr>
          <w:rFonts w:eastAsia="Times New Roman"/>
          <w:color w:val="000000" w:themeColor="text1"/>
          <w:sz w:val="26"/>
          <w:szCs w:val="26"/>
          <w:lang w:val="es-ES_tradnl"/>
        </w:rPr>
        <w:t>,</w:t>
      </w:r>
      <w:r w:rsidRPr="008C4F81">
        <w:rPr>
          <w:rFonts w:eastAsia="Times New Roman"/>
          <w:color w:val="000000" w:themeColor="text1"/>
          <w:sz w:val="26"/>
          <w:szCs w:val="26"/>
          <w:lang w:val="es-ES_tradnl"/>
        </w:rPr>
        <w:t xml:space="preserve"> bố trí trồng theo giải hoặc đai có chiều rộng tối thiểu 2 m - 3 m song song với suối cát hoặc bao quanh nhà.</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ngập nước trong mùa mưa: Trồng thuần loài hoặc hỗn loài với cây gỗ khác (cây Phi lao, Keo lá tràm); bố trí trồng theo lưới đai như đối với đất cát di động hoặc trồng toàn diện nhưng phải tạo thành bờ cát hoặc trên các mô đất để trồng theo hàng hoặc giải.</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phòng hộ theo nông lâm kết hợp: Trồng thuần loài hoặc hỗn loài theo lưới đai bao ô vuông bàn cờ nhằm bảo vệ cho đất được chừa lại để trồng cây nông nghiệp ngắn ngày ở giữa các ô. Theo  đai bao có chiều rộng ít nhất trồng được 2 hàng đến 3 hàng cây; cự ly giữa các đai bao rộng từ 50 m - 100 m; trường hợp trồng hỗn loài thì loài cây, cách bố trí và tỷ lệ hỗn loài phù hợp với nơi thấp trũng có mực nước ngầm nông hoặc ngập nước đai bao phải đắp thành bờ cát để trồng có chiều cao 0,8 m - 1,2 m, rộng ít nhất 1m.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lastRenderedPageBreak/>
        <w:t>- Mật độ trồng rừng</w:t>
      </w:r>
      <w:r w:rsidRPr="008C4F81">
        <w:rPr>
          <w:rFonts w:eastAsia="Times New Roman"/>
          <w:color w:val="000000" w:themeColor="text1"/>
          <w:sz w:val="26"/>
          <w:szCs w:val="26"/>
          <w:lang w:val="es-ES_tradnl"/>
        </w:rPr>
        <w:t>: Phương thức hỗn giao theo hàng hoặc băng với các loài cây khác hoặc (cây Phi lao, Keo lá tràm): Mật độ trồng khoảng 2.500 cây/ha, 3.300 cây/ha, 5.000 cây/ha, cự ly 1,5x2m,1x2m, 2x2m.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ab/>
        <w:t>Trồng rừng phòng hộ chắn gió và cố đ</w:t>
      </w:r>
      <w:r w:rsidR="000A2E75">
        <w:rPr>
          <w:rFonts w:eastAsia="Times New Roman"/>
          <w:color w:val="000000" w:themeColor="text1"/>
          <w:sz w:val="26"/>
          <w:szCs w:val="26"/>
          <w:lang w:val="es-ES_tradnl"/>
        </w:rPr>
        <w:t xml:space="preserve">ịnh cát: theo mức độ xung yếu: </w:t>
      </w:r>
      <w:r w:rsidRPr="008C4F81">
        <w:rPr>
          <w:rFonts w:eastAsia="Times New Roman"/>
          <w:color w:val="000000" w:themeColor="text1"/>
          <w:sz w:val="26"/>
          <w:szCs w:val="26"/>
          <w:lang w:val="es-ES_tradnl"/>
        </w:rPr>
        <w:t xml:space="preserve">Vùng rất xung yếu: 5.000 cây/ha (1 m x 2 m); Vùng xung yếu: 3.3000 cây/ha (1,5 m x 2 m);  Vùng ít xung yếu: 2.500 cây/ha (2 m x 2 m). </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bảo vệ đồng ruộng: Vùng đất xấu: 3.300 cây/ha (1,5 m x 2 m); Vùng đất tốt: 2.500 cây/ha (2 m x 2 m).</w:t>
      </w:r>
    </w:p>
    <w:p w:rsidR="008F33D0" w:rsidRPr="008C4F81" w:rsidRDefault="008F33D0" w:rsidP="00481389">
      <w:pPr>
        <w:shd w:val="clear" w:color="auto" w:fill="FFFFFF"/>
        <w:spacing w:before="120" w:after="120"/>
        <w:ind w:firstLine="709"/>
        <w:jc w:val="both"/>
        <w:rPr>
          <w:rFonts w:eastAsia="Times New Roman"/>
          <w:color w:val="000000" w:themeColor="text1"/>
          <w:spacing w:val="8"/>
          <w:sz w:val="26"/>
          <w:szCs w:val="26"/>
          <w:lang w:val="es-ES_tradnl"/>
        </w:rPr>
      </w:pPr>
      <w:r w:rsidRPr="008C4F81">
        <w:rPr>
          <w:rFonts w:eastAsia="Times New Roman"/>
          <w:color w:val="000000" w:themeColor="text1"/>
          <w:spacing w:val="8"/>
          <w:sz w:val="26"/>
          <w:szCs w:val="26"/>
          <w:lang w:val="es-ES_tradnl"/>
        </w:rPr>
        <w:t>Trồng rừng phòng hộ theo phương thức nông lâm kết hợp: 5.000 cây/ha,  (1 m x 2 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es-ES_tradnl"/>
        </w:rPr>
        <w:t>: Có thể làm đất bằng cơ giới hoặc thủ công, tùy vào đặc điểm địa hình và chức năng phòng hộ của rừng để bố trí phương pháp làm đất phù hợp.</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và cố định cát: Hố đào 30cmx30cmx60cm (sâu); nơi đất trũng cần lên líp cao ít nhất 1m rộng 1m hoặc tạo thành các mô đất ở vị trí trồng cây, đảm bảo thoát nước.</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bảo vệ đồng ruộng: hố đào 30cmx30cmx30cm.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theo phương thức nông lâm kết hợp: Hố đào 30cmx30cmx60cm (sâu), nơi thấp trũng có mực nước ngầm nông hoặc ngập nước đai bao phải đắp thành bờ cát để trồng có chiều cao 0,8 m - 1,2 m, rộng ít nhất 1m.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es-ES_tradnl"/>
        </w:rPr>
        <w:t>: Trồng vào đầu mùa mưa tháng 9 đến tháng 11 hàng năm</w:t>
      </w:r>
      <w:r w:rsidR="00155CA2" w:rsidRPr="008C4F81">
        <w:rPr>
          <w:rFonts w:eastAsia="Times New Roman"/>
          <w:color w:val="000000" w:themeColor="text1"/>
          <w:sz w:val="26"/>
          <w:szCs w:val="26"/>
          <w:lang w:val="es-ES_tradnl"/>
        </w:rPr>
        <w:t>.</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es-ES_tradnl"/>
        </w:rPr>
        <w:t>: Chọn những ngày mưa phùn hoặc mưa nhỏ liên tục, tiết trời râm mát, không có gió heo may để trồng bằng cây có rễ trần hoặc có bầu.</w:t>
      </w:r>
      <w:r w:rsidR="002C3203" w:rsidRPr="008C4F81">
        <w:rPr>
          <w:color w:val="000000" w:themeColor="text1"/>
          <w:sz w:val="26"/>
          <w:szCs w:val="26"/>
          <w:lang w:val="es-ES_tradnl"/>
        </w:rPr>
        <w:t xml:space="preserve"> X</w:t>
      </w:r>
      <w:r w:rsidRPr="008C4F81">
        <w:rPr>
          <w:rFonts w:eastAsia="Times New Roman"/>
          <w:color w:val="000000" w:themeColor="text1"/>
          <w:sz w:val="26"/>
          <w:szCs w:val="26"/>
          <w:lang w:val="es-ES_tradnl"/>
        </w:rPr>
        <w:t>é vỏ bầu, đặt cho rễ và thân cây ngay thẳng ở giữa hố; lấp đất đầy hố dậm thật chặt, vun thêm đất cao trên mặt đất 2cm - 3cm. Đối với vùng cát phải đảm bảo độ sâu hố ngập 1/3 chiều cao cây và sau khi lấp đất phải lèn thật chặt. Sau khi trồng xong ở đất cát di động, nơi có điều kiện khuyến khích rải đều một lớp cỏ lá khô dày 2cm - 3cm trên bề mặt đất để giữ ẩm và chống cát bay.</w:t>
      </w:r>
    </w:p>
    <w:p w:rsidR="001C040C" w:rsidRPr="001C040C"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z w:val="26"/>
          <w:szCs w:val="26"/>
          <w:lang w:val="it-IT"/>
        </w:rPr>
        <w:t>- Chăm sóc và nuôi dưỡng rừng</w:t>
      </w:r>
      <w:r w:rsidRPr="008C4F81">
        <w:rPr>
          <w:rFonts w:eastAsia="Times New Roman"/>
          <w:color w:val="000000" w:themeColor="text1"/>
          <w:sz w:val="26"/>
          <w:szCs w:val="26"/>
          <w:lang w:val="es-ES_tradnl"/>
        </w:rPr>
        <w:t xml:space="preserve">: Cần tiến hành chăm sóc rừng trong 3 năm đầu, mỗi năm chăm sóc 2 lần. Năm thứ nhất: Lần 1 thực hiện dẫy cỏ, gỡ dây leo, sửa cây, xới đất và vun gốc cây, đường kính gốc vun 0,8-1,0m; Lần 2 cũng thực hiện như lần 1 và tiến hành trồng dặm. Năm thứ hai: Thực hiện 2 lần như năm thứ nhất và Năm thứ 3: Thực </w:t>
      </w:r>
      <w:r w:rsidR="00155CA2" w:rsidRPr="008C4F81">
        <w:rPr>
          <w:rFonts w:eastAsia="Times New Roman"/>
          <w:color w:val="000000" w:themeColor="text1"/>
          <w:sz w:val="26"/>
          <w:szCs w:val="26"/>
          <w:lang w:val="es-ES_tradnl"/>
        </w:rPr>
        <w:t xml:space="preserve">hiện </w:t>
      </w:r>
      <w:r w:rsidRPr="008C4F81">
        <w:rPr>
          <w:rFonts w:eastAsia="Times New Roman"/>
          <w:color w:val="000000" w:themeColor="text1"/>
          <w:sz w:val="26"/>
          <w:szCs w:val="26"/>
          <w:lang w:val="es-ES_tradnl"/>
        </w:rPr>
        <w:t>2 lần như năm thứ nhất và tỉa cành nhưng không tiến hành trồng dặm.</w:t>
      </w:r>
      <w:r w:rsidR="001C040C" w:rsidRPr="001C040C">
        <w:rPr>
          <w:rFonts w:eastAsia="Times New Roman"/>
          <w:color w:val="000000" w:themeColor="text1"/>
          <w:spacing w:val="-4"/>
          <w:sz w:val="26"/>
          <w:szCs w:val="26"/>
          <w:lang w:val="it-IT"/>
        </w:rPr>
        <w:t xml:space="preserve"> Kĩ thuật trồng </w:t>
      </w:r>
      <w:r w:rsidR="001C040C">
        <w:rPr>
          <w:rFonts w:eastAsia="Times New Roman"/>
          <w:color w:val="000000" w:themeColor="text1"/>
          <w:spacing w:val="-4"/>
          <w:sz w:val="26"/>
          <w:szCs w:val="26"/>
          <w:lang w:val="it-IT"/>
        </w:rPr>
        <w:t>Keo lá liềm</w:t>
      </w:r>
      <w:r w:rsidR="001C040C" w:rsidRPr="001C040C">
        <w:rPr>
          <w:rFonts w:eastAsia="Times New Roman"/>
          <w:color w:val="000000" w:themeColor="text1"/>
          <w:spacing w:val="-4"/>
          <w:sz w:val="26"/>
          <w:szCs w:val="26"/>
          <w:lang w:val="it-IT"/>
        </w:rPr>
        <w:t>, Viện khoa học lâm nghiệp Việt Nam, 2014)</w:t>
      </w:r>
    </w:p>
    <w:p w:rsidR="00481389" w:rsidRDefault="00481389" w:rsidP="00481389">
      <w:pPr>
        <w:spacing w:before="120" w:after="120"/>
        <w:jc w:val="left"/>
        <w:rPr>
          <w:rFonts w:eastAsia="Times New Roman"/>
          <w:b/>
          <w:i/>
          <w:color w:val="000000" w:themeColor="text1"/>
          <w:sz w:val="26"/>
          <w:szCs w:val="26"/>
          <w:lang w:val="es-ES_tradnl"/>
        </w:rPr>
      </w:pPr>
      <w:r>
        <w:rPr>
          <w:rFonts w:eastAsia="Times New Roman"/>
          <w:b/>
          <w:i/>
          <w:color w:val="000000" w:themeColor="text1"/>
          <w:sz w:val="26"/>
          <w:szCs w:val="26"/>
          <w:lang w:val="es-ES_tradnl"/>
        </w:rPr>
        <w:br w:type="page"/>
      </w:r>
    </w:p>
    <w:p w:rsidR="008F33D0" w:rsidRPr="008C4F81" w:rsidRDefault="008F33D0" w:rsidP="00481389">
      <w:pPr>
        <w:shd w:val="clear" w:color="auto" w:fill="FFFFFF"/>
        <w:spacing w:before="120" w:after="120" w:line="283" w:lineRule="auto"/>
        <w:ind w:firstLine="709"/>
        <w:jc w:val="both"/>
        <w:rPr>
          <w:rFonts w:eastAsia="Times New Roman"/>
          <w:b/>
          <w:i/>
          <w:color w:val="000000" w:themeColor="text1"/>
          <w:sz w:val="26"/>
          <w:szCs w:val="26"/>
          <w:lang w:val="es-ES_tradnl"/>
        </w:rPr>
      </w:pPr>
      <w:r w:rsidRPr="008C4F81">
        <w:rPr>
          <w:rFonts w:eastAsia="Times New Roman"/>
          <w:b/>
          <w:i/>
          <w:color w:val="000000" w:themeColor="text1"/>
          <w:sz w:val="26"/>
          <w:szCs w:val="26"/>
          <w:lang w:val="es-ES_tradnl"/>
        </w:rPr>
        <w:lastRenderedPageBreak/>
        <w:t>*Thực tế ở tỉnh Quảng Trị</w:t>
      </w:r>
    </w:p>
    <w:p w:rsidR="008F33D0" w:rsidRPr="008C4F81" w:rsidRDefault="008F33D0" w:rsidP="00481389">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 xml:space="preserve"> Các Chương trình, dự án PAM, 327, 773, 661 và Chương trình Bảo vệ và phát triển rừng đầu tư trồng rừng phòng hộ vung cát ven biển trên địa bàn tỉnh Quảng Trị trước đây chủ yếu bố trí </w:t>
      </w:r>
      <w:r w:rsidR="002C3203" w:rsidRPr="008C4F81">
        <w:rPr>
          <w:color w:val="000000" w:themeColor="text1"/>
          <w:sz w:val="26"/>
          <w:szCs w:val="26"/>
          <w:lang w:val="es-ES_tradnl"/>
        </w:rPr>
        <w:t>trồng</w:t>
      </w:r>
      <w:r w:rsidRPr="008C4F81">
        <w:rPr>
          <w:color w:val="000000" w:themeColor="text1"/>
          <w:sz w:val="26"/>
          <w:szCs w:val="26"/>
          <w:lang w:val="es-ES_tradnl"/>
        </w:rPr>
        <w:t xml:space="preserve"> Keo lá tràm, trong thời gian này diện tích rừng trồng trong khu vực này tăng nhanh, phần lớn diện tích đất vùng cát đã được đầu tư trồng rừng. Keo lá tràm có khả năng sinh trưởng phát triển trên điều kiện lập địa và khí hậu của khu vực này. Keo lưỡi liềm lúc bấy giờ chưa được chọn để đưa vào trồng rừng phòng hộ vùng cát, song có nhiều hộ gia đình tự mua giống trồng phân tán quanh khu dân cư, đê đập. Keo lưỡi liềm hiện nay vẫn sinh trưởng và phát triển tốt, cây có khả năng phát triển trên điều kiện lập địa, khí hậu vùng cát ven biển tỉnh Quảng Trị.</w:t>
      </w:r>
    </w:p>
    <w:p w:rsidR="008F33D0" w:rsidRPr="008C4F81" w:rsidRDefault="008F33D0" w:rsidP="00481389">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Từ năm 2013, từ nguồn ngân sách nhà nước đầu tư, đã triển khai trồng th</w:t>
      </w:r>
      <w:r w:rsidR="00155CA2" w:rsidRPr="008C4F81">
        <w:rPr>
          <w:color w:val="000000" w:themeColor="text1"/>
          <w:sz w:val="26"/>
          <w:szCs w:val="26"/>
          <w:lang w:val="es-ES_tradnl"/>
        </w:rPr>
        <w:t>í</w:t>
      </w:r>
      <w:r w:rsidRPr="008C4F81">
        <w:rPr>
          <w:color w:val="000000" w:themeColor="text1"/>
          <w:sz w:val="26"/>
          <w:szCs w:val="26"/>
          <w:lang w:val="es-ES_tradnl"/>
        </w:rPr>
        <w:t xml:space="preserve"> điểm một số diện tích rừng Keo lưỡi liềm của Trung tâm Khuyến nông Quảng Trị, Trung tâm Khoa học sản xuất lâm nghiệp Bắc Trung Bộ và trồng phòng hộ</w:t>
      </w:r>
      <w:r w:rsidR="002C3203" w:rsidRPr="008C4F81">
        <w:rPr>
          <w:color w:val="000000" w:themeColor="text1"/>
          <w:sz w:val="26"/>
          <w:szCs w:val="26"/>
          <w:lang w:val="es-ES_tradnl"/>
        </w:rPr>
        <w:t xml:space="preserve"> trên đê</w:t>
      </w:r>
      <w:r w:rsidRPr="008C4F81">
        <w:rPr>
          <w:color w:val="000000" w:themeColor="text1"/>
          <w:sz w:val="26"/>
          <w:szCs w:val="26"/>
          <w:lang w:val="es-ES_tradnl"/>
        </w:rPr>
        <w:t xml:space="preserve"> cát xã Vĩnh Thái, Vĩnh Giang huyện Vĩnh Linh. Hiện nay rừng trồng đã đạt 2- 4 tuổi, qua đánh giá của các nhà chuyên môn, Keo lưỡi liềm sinh trưởng và phát triển rất tốt, rừng trồng phòng hộ Keo lưỡi liềm trên vùng đất cát cơ bản là thành công. </w:t>
      </w:r>
    </w:p>
    <w:p w:rsidR="008F33D0" w:rsidRPr="008C4F81" w:rsidRDefault="008F33D0" w:rsidP="00481389">
      <w:pPr>
        <w:spacing w:before="120" w:after="120" w:line="283" w:lineRule="auto"/>
        <w:ind w:firstLine="709"/>
        <w:jc w:val="both"/>
        <w:rPr>
          <w:color w:val="000000" w:themeColor="text1"/>
          <w:sz w:val="26"/>
          <w:szCs w:val="26"/>
          <w:lang w:val="es-ES_tradnl"/>
        </w:rPr>
      </w:pPr>
      <w:r w:rsidRPr="008C4F81">
        <w:rPr>
          <w:color w:val="000000" w:themeColor="text1"/>
          <w:sz w:val="26"/>
          <w:szCs w:val="26"/>
          <w:lang w:val="es-ES_tradnl"/>
        </w:rPr>
        <w:t xml:space="preserve">Keo </w:t>
      </w:r>
      <w:r w:rsidR="002C3203" w:rsidRPr="008C4F81">
        <w:rPr>
          <w:color w:val="000000" w:themeColor="text1"/>
          <w:sz w:val="26"/>
          <w:szCs w:val="26"/>
          <w:lang w:val="es-ES_tradnl"/>
        </w:rPr>
        <w:t>lưỡi</w:t>
      </w:r>
      <w:r w:rsidRPr="008C4F81">
        <w:rPr>
          <w:color w:val="000000" w:themeColor="text1"/>
          <w:sz w:val="26"/>
          <w:szCs w:val="26"/>
          <w:lang w:val="es-ES_tradnl"/>
        </w:rPr>
        <w:t xml:space="preserve"> liềm chịu được mặn ở mức độ nhất định, chịu được đất cát nghèo xấu nên có thể dùng để trồng rừng phòng hộ ven biển, chắn gió, cố định cát. Cũng như nhiều loài Keo, Keo </w:t>
      </w:r>
      <w:r w:rsidR="002C3203" w:rsidRPr="008C4F81">
        <w:rPr>
          <w:color w:val="000000" w:themeColor="text1"/>
          <w:sz w:val="26"/>
          <w:szCs w:val="26"/>
          <w:lang w:val="es-ES_tradnl"/>
        </w:rPr>
        <w:t>lưỡi</w:t>
      </w:r>
      <w:r w:rsidRPr="008C4F81">
        <w:rPr>
          <w:color w:val="000000" w:themeColor="text1"/>
          <w:sz w:val="26"/>
          <w:szCs w:val="26"/>
          <w:lang w:val="es-ES_tradnl"/>
        </w:rPr>
        <w:t xml:space="preserve"> liềm có bộ rễ khá phát triển với nhiều nốt sần chứa nhiều vi khuẩn cộng sinh có khả năng cố định đạm nên có tác dụng cải tạo đất rất tốt. Keo lưỡi liềmcó thể bố trí trồng rừng phòng hộ theo phương thức nông lâm kết hợp trên điều kiện lập địa, khí hậu vùng cát ven biển tỉnh Quảng Trị.</w:t>
      </w:r>
    </w:p>
    <w:p w:rsidR="008F33D0" w:rsidRPr="008C4F81" w:rsidRDefault="008F33D0" w:rsidP="00481389">
      <w:pPr>
        <w:spacing w:before="120" w:after="120" w:line="283" w:lineRule="auto"/>
        <w:jc w:val="both"/>
        <w:rPr>
          <w:i/>
          <w:color w:val="000000" w:themeColor="text1"/>
          <w:sz w:val="26"/>
          <w:szCs w:val="26"/>
          <w:lang w:val="es-ES_tradnl"/>
        </w:rPr>
      </w:pPr>
      <w:r w:rsidRPr="008C4F81">
        <w:rPr>
          <w:i/>
          <w:color w:val="000000" w:themeColor="text1"/>
          <w:sz w:val="26"/>
          <w:szCs w:val="26"/>
          <w:lang w:val="es-ES_tradnl"/>
        </w:rPr>
        <w:t>4.</w:t>
      </w:r>
      <w:r w:rsidR="00322068" w:rsidRPr="008C4F81">
        <w:rPr>
          <w:i/>
          <w:color w:val="000000" w:themeColor="text1"/>
          <w:sz w:val="26"/>
          <w:szCs w:val="26"/>
          <w:lang w:val="es-ES_tradnl"/>
        </w:rPr>
        <w:t>4.1.2</w:t>
      </w:r>
      <w:r w:rsidRPr="008C4F81">
        <w:rPr>
          <w:i/>
          <w:color w:val="000000" w:themeColor="text1"/>
          <w:sz w:val="26"/>
          <w:szCs w:val="26"/>
          <w:lang w:val="es-ES_tradnl"/>
        </w:rPr>
        <w:t>. Đềxuất lựa chọn các mô hình triển vọng và giải pháp kỹ thuật phát triển rừng phòng hộ bền vững trên vùng đồi núi và vùng đất cát tỉnh Quảng Trị</w:t>
      </w:r>
    </w:p>
    <w:p w:rsidR="008F33D0" w:rsidRPr="007759C3" w:rsidRDefault="008F33D0" w:rsidP="00481389">
      <w:pPr>
        <w:pStyle w:val="BodyText"/>
        <w:spacing w:before="120" w:line="283" w:lineRule="auto"/>
        <w:ind w:firstLine="709"/>
        <w:jc w:val="both"/>
        <w:rPr>
          <w:b/>
          <w:color w:val="000000" w:themeColor="text1"/>
          <w:sz w:val="26"/>
          <w:szCs w:val="26"/>
          <w:lang w:val="pt-BR"/>
        </w:rPr>
      </w:pPr>
      <w:r w:rsidRPr="007759C3">
        <w:rPr>
          <w:color w:val="000000" w:themeColor="text1"/>
          <w:sz w:val="26"/>
          <w:szCs w:val="26"/>
          <w:lang w:val="pt-BR"/>
        </w:rPr>
        <w:t xml:space="preserve">Xuất phát từ kết quả nghiên cứu và thực tiễn sản xuất </w:t>
      </w:r>
      <w:r w:rsidR="00155CA2" w:rsidRPr="007759C3">
        <w:rPr>
          <w:color w:val="000000" w:themeColor="text1"/>
          <w:sz w:val="26"/>
          <w:szCs w:val="26"/>
          <w:lang w:val="pt-BR"/>
        </w:rPr>
        <w:t>l</w:t>
      </w:r>
      <w:r w:rsidRPr="007759C3">
        <w:rPr>
          <w:color w:val="000000" w:themeColor="text1"/>
          <w:sz w:val="26"/>
          <w:szCs w:val="26"/>
          <w:lang w:val="pt-BR"/>
        </w:rPr>
        <w:t xml:space="preserve">âm nghiệp trên địa phương trong nhiều năm, chúng tôi đề xuất </w:t>
      </w:r>
      <w:r w:rsidRPr="008C4F81">
        <w:rPr>
          <w:color w:val="000000" w:themeColor="text1"/>
          <w:sz w:val="26"/>
          <w:szCs w:val="26"/>
          <w:lang w:val="es-ES_tradnl"/>
        </w:rPr>
        <w:t>lựa chọn các mô hình và giải pháp kỹ thuật phát triển rừng phòng hộ bền vững trên vùng đồi núi và vùng đất cát tỉnh Quảng Trị, cụ thể:</w:t>
      </w:r>
    </w:p>
    <w:p w:rsidR="008F33D0" w:rsidRPr="008C4F81" w:rsidRDefault="008F33D0" w:rsidP="00481389">
      <w:pPr>
        <w:spacing w:before="120" w:after="120" w:line="283" w:lineRule="auto"/>
        <w:ind w:firstLine="709"/>
        <w:jc w:val="left"/>
        <w:rPr>
          <w:b/>
          <w:color w:val="000000" w:themeColor="text1"/>
          <w:sz w:val="26"/>
          <w:lang w:val="pt-BR"/>
        </w:rPr>
      </w:pPr>
      <w:r w:rsidRPr="008C4F81">
        <w:rPr>
          <w:b/>
          <w:color w:val="000000" w:themeColor="text1"/>
          <w:sz w:val="26"/>
          <w:lang w:val="pt-BR"/>
        </w:rPr>
        <w:t>A</w:t>
      </w:r>
      <w:r w:rsidRPr="007759C3">
        <w:rPr>
          <w:b/>
          <w:color w:val="000000" w:themeColor="text1"/>
          <w:sz w:val="26"/>
          <w:lang w:val="pt-BR"/>
        </w:rPr>
        <w:t xml:space="preserve">) </w:t>
      </w:r>
      <w:r w:rsidRPr="008C4F81">
        <w:rPr>
          <w:b/>
          <w:color w:val="000000" w:themeColor="text1"/>
          <w:sz w:val="26"/>
          <w:lang w:val="pt-BR"/>
        </w:rPr>
        <w:t>Vùng đồi núi:</w:t>
      </w:r>
    </w:p>
    <w:p w:rsidR="008F33D0" w:rsidRPr="007759C3" w:rsidRDefault="008F33D0" w:rsidP="00481389">
      <w:pPr>
        <w:spacing w:before="120" w:after="120" w:line="283" w:lineRule="auto"/>
        <w:ind w:firstLine="709"/>
        <w:jc w:val="both"/>
        <w:rPr>
          <w:b/>
          <w:i/>
          <w:color w:val="000000" w:themeColor="text1"/>
          <w:sz w:val="26"/>
          <w:lang w:val="pt-BR"/>
        </w:rPr>
      </w:pPr>
      <w:r w:rsidRPr="008C4F81">
        <w:rPr>
          <w:b/>
          <w:i/>
          <w:color w:val="000000" w:themeColor="text1"/>
          <w:sz w:val="26"/>
          <w:lang w:val="pt-BR"/>
        </w:rPr>
        <w:t>1</w:t>
      </w:r>
      <w:r w:rsidRPr="007759C3">
        <w:rPr>
          <w:b/>
          <w:i/>
          <w:color w:val="000000" w:themeColor="text1"/>
          <w:sz w:val="26"/>
          <w:lang w:val="pt-BR"/>
        </w:rPr>
        <w:t>)</w:t>
      </w:r>
      <w:r w:rsidRPr="008C4F81">
        <w:rPr>
          <w:b/>
          <w:i/>
          <w:color w:val="000000" w:themeColor="text1"/>
          <w:sz w:val="26"/>
          <w:lang w:val="pt-BR"/>
        </w:rPr>
        <w:t xml:space="preserve"> Mô hình trồng rừng hỗn giao theo băng giữa Sao đen và Keo (</w:t>
      </w:r>
      <w:r w:rsidRPr="007759C3">
        <w:rPr>
          <w:b/>
          <w:i/>
          <w:color w:val="000000" w:themeColor="text1"/>
          <w:sz w:val="26"/>
          <w:lang w:val="pt-BR"/>
        </w:rPr>
        <w:t>2 Sao đen + 3 Keo)</w:t>
      </w:r>
    </w:p>
    <w:p w:rsidR="008F33D0" w:rsidRPr="008C4F81" w:rsidRDefault="008F33D0" w:rsidP="00481389">
      <w:pPr>
        <w:spacing w:before="120" w:after="120" w:line="283" w:lineRule="auto"/>
        <w:ind w:firstLine="709"/>
        <w:jc w:val="both"/>
        <w:rPr>
          <w:color w:val="000000" w:themeColor="text1"/>
          <w:sz w:val="26"/>
          <w:lang w:val="pt-BR"/>
        </w:rPr>
      </w:pPr>
      <w:r w:rsidRPr="008C4F81">
        <w:rPr>
          <w:color w:val="000000" w:themeColor="text1"/>
          <w:sz w:val="26"/>
          <w:lang w:val="pt-BR"/>
        </w:rPr>
        <w:t>Đề xuất lựa chọn khu vực trồng rừng có tính chất tương đồng với RPH lưu vực sông Thạch Hãn về điều kiện lập địa, khí hậu, đất đai, độ cao tuyệt đối…</w:t>
      </w:r>
    </w:p>
    <w:p w:rsidR="008F33D0" w:rsidRPr="007759C3" w:rsidRDefault="008F33D0" w:rsidP="00481389">
      <w:pPr>
        <w:pStyle w:val="ListParagraph"/>
        <w:numPr>
          <w:ilvl w:val="0"/>
          <w:numId w:val="43"/>
        </w:numPr>
        <w:shd w:val="clear" w:color="auto" w:fill="FFFFFF"/>
        <w:tabs>
          <w:tab w:val="left" w:pos="993"/>
        </w:tabs>
        <w:spacing w:before="120" w:after="120" w:line="283" w:lineRule="auto"/>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8C4F81" w:rsidRDefault="008F33D0" w:rsidP="00481389">
      <w:pPr>
        <w:pStyle w:val="ListParagraph1"/>
        <w:spacing w:before="120" w:after="120"/>
        <w:ind w:left="0" w:firstLine="709"/>
        <w:jc w:val="both"/>
        <w:rPr>
          <w:rFonts w:ascii="Times New Roman" w:hAnsi="Times New Roman"/>
          <w:color w:val="000000" w:themeColor="text1"/>
          <w:sz w:val="26"/>
          <w:szCs w:val="26"/>
          <w:lang w:val="it-IT"/>
        </w:rPr>
      </w:pPr>
      <w:r w:rsidRPr="007759C3">
        <w:rPr>
          <w:rFonts w:ascii="Times New Roman" w:hAnsi="Times New Roman"/>
          <w:color w:val="000000" w:themeColor="text1"/>
          <w:sz w:val="26"/>
          <w:szCs w:val="26"/>
          <w:lang w:val="it-IT"/>
        </w:rPr>
        <w:t xml:space="preserve">Nguồn gốc cây con Sao đen, Keo tai tượng được gieo ươm từ hạt. Hạt giống cây Sao đen được lấy từ các vùng như Đồng Nai, Sông Bé, TP. Hồ Chí Minh, hạt </w:t>
      </w:r>
      <w:r w:rsidRPr="007759C3">
        <w:rPr>
          <w:rFonts w:ascii="Times New Roman" w:hAnsi="Times New Roman"/>
          <w:color w:val="000000" w:themeColor="text1"/>
          <w:sz w:val="26"/>
          <w:szCs w:val="26"/>
          <w:lang w:val="it-IT"/>
        </w:rPr>
        <w:lastRenderedPageBreak/>
        <w:t>giống Sao đen theo Tiêu chuẩn ngành 04 TCN 133-2006 và 04 - TCN - 33 – 2001.</w:t>
      </w:r>
      <w:r w:rsidRPr="008C4F81">
        <w:rPr>
          <w:rFonts w:ascii="Times New Roman" w:hAnsi="Times New Roman"/>
          <w:color w:val="000000" w:themeColor="text1"/>
          <w:sz w:val="26"/>
          <w:szCs w:val="26"/>
          <w:lang w:val="it-IT"/>
        </w:rPr>
        <w:t>Hạt giống Keo tại tượng được quy định tại tiêu chuẩn ngành 04 TCN 35:2001.</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Tiêu chuẩn bầu: Cây keo tai t</w:t>
      </w:r>
      <w:r w:rsidR="002C3203" w:rsidRPr="008C4F81">
        <w:rPr>
          <w:rFonts w:eastAsia="Times New Roman"/>
          <w:color w:val="000000" w:themeColor="text1"/>
          <w:sz w:val="26"/>
          <w:szCs w:val="26"/>
          <w:lang w:val="it-IT"/>
        </w:rPr>
        <w:t>ượng có kích thước bầu 7x12 cm,</w:t>
      </w:r>
      <w:r w:rsidRPr="008C4F81">
        <w:rPr>
          <w:rFonts w:eastAsia="Times New Roman"/>
          <w:color w:val="000000" w:themeColor="text1"/>
          <w:sz w:val="26"/>
          <w:szCs w:val="26"/>
          <w:lang w:val="it-IT"/>
        </w:rPr>
        <w:t xml:space="preserve"> cây Sao đen </w:t>
      </w:r>
      <w:r w:rsidRPr="007759C3">
        <w:rPr>
          <w:color w:val="000000" w:themeColor="text1"/>
          <w:sz w:val="26"/>
          <w:szCs w:val="26"/>
          <w:lang w:val="it-IT"/>
        </w:rPr>
        <w:t xml:space="preserve">kích thước bầu 10x15 cm, </w:t>
      </w:r>
      <w:r w:rsidRPr="008C4F81">
        <w:rPr>
          <w:rFonts w:eastAsia="Times New Roman"/>
          <w:color w:val="000000" w:themeColor="text1"/>
          <w:sz w:val="26"/>
          <w:szCs w:val="26"/>
          <w:lang w:val="it-IT"/>
        </w:rPr>
        <w:t xml:space="preserve">bầu được cắt 2 góc để thoát nước và đục lỗ xung quanh, vỏ bầu được làm bằng P.E màu trắng đục hay đen. </w:t>
      </w:r>
    </w:p>
    <w:p w:rsidR="008F33D0" w:rsidRPr="008C4F81" w:rsidRDefault="008F33D0" w:rsidP="00481389">
      <w:pPr>
        <w:pStyle w:val="NormalWeb"/>
        <w:shd w:val="clear" w:color="auto" w:fill="FFFFFF"/>
        <w:tabs>
          <w:tab w:val="left" w:pos="993"/>
        </w:tabs>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Tiêu chuẩn cây con: Tuổi cây Sao đen 16 - 18 tháng tuổi, đường kính cổ rễ: từ 0,6 - 0,8cm, chiều cao  từ 40 - 60cm; Tuổi cây Keo 3 - 4 tháng tuổi, đường kính cổ rễ: từ 2,5 – 3mm, chiều cao  từ 25 – 35 cm; Cây xanh tốt, phát triển cân đối, không cong queo, không bị nhiễm bệnh không cụt ngọn, không nhiều thân; Cây có bộ rễ phát triển, nhiều rễ con.</w:t>
      </w:r>
    </w:p>
    <w:p w:rsidR="008F33D0" w:rsidRPr="007759C3" w:rsidRDefault="008F33D0" w:rsidP="00481389">
      <w:pPr>
        <w:shd w:val="clear" w:color="auto" w:fill="FFFFFF"/>
        <w:tabs>
          <w:tab w:val="left" w:pos="993"/>
        </w:tabs>
        <w:spacing w:before="120" w:after="120"/>
        <w:ind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b.Trồng và chăm sóc</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Trồng cùng 1 lần hỗn giao theo băng giữa </w:t>
      </w:r>
      <w:r w:rsidR="007A4363" w:rsidRPr="008C4F81">
        <w:rPr>
          <w:rFonts w:eastAsia="Times New Roman"/>
          <w:color w:val="000000" w:themeColor="text1"/>
          <w:sz w:val="26"/>
          <w:szCs w:val="26"/>
          <w:lang w:val="it-IT"/>
        </w:rPr>
        <w:t>Sao đen với</w:t>
      </w:r>
      <w:r w:rsidRPr="008C4F81">
        <w:rPr>
          <w:rFonts w:eastAsia="Times New Roman"/>
          <w:color w:val="000000" w:themeColor="text1"/>
          <w:sz w:val="26"/>
          <w:szCs w:val="26"/>
          <w:lang w:val="it-IT"/>
        </w:rPr>
        <w:t xml:space="preserve"> Keo tai tượng, băng trồng Sao đen gồm 2 hàng cây và băng trồng Keo tai tượng gồm 3 hàng cây. </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Phương thức xử lý thực bì</w:t>
      </w:r>
      <w:r w:rsidRPr="008C4F81">
        <w:rPr>
          <w:rFonts w:eastAsia="Times New Roman"/>
          <w:color w:val="000000" w:themeColor="text1"/>
          <w:spacing w:val="4"/>
          <w:sz w:val="26"/>
          <w:szCs w:val="26"/>
          <w:lang w:val="it-IT"/>
        </w:rPr>
        <w:t>: Xử lý thực bì toàn diện, riêng những khu vực có độ dốc trên 25</w:t>
      </w:r>
      <w:r w:rsidRPr="008C4F81">
        <w:rPr>
          <w:rFonts w:eastAsia="Times New Roman"/>
          <w:color w:val="000000" w:themeColor="text1"/>
          <w:spacing w:val="4"/>
          <w:sz w:val="26"/>
          <w:szCs w:val="26"/>
          <w:vertAlign w:val="superscript"/>
          <w:lang w:val="it-IT"/>
        </w:rPr>
        <w:t xml:space="preserve">0 </w:t>
      </w:r>
      <w:r w:rsidRPr="008C4F81">
        <w:rPr>
          <w:rFonts w:eastAsia="Times New Roman"/>
          <w:color w:val="000000" w:themeColor="text1"/>
          <w:spacing w:val="4"/>
          <w:sz w:val="26"/>
          <w:szCs w:val="26"/>
          <w:lang w:val="it-IT"/>
        </w:rPr>
        <w:t>cần phải xử lý thực bì theo rạch, các rạch phát song song đường đồng mức.</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Mật độ 1.650 cây/ha, cự ly hàng 2-3m, cây cách cây 2-3m. Mật độ Sao đen 660cây/ha, Keo tai tượng 990 cây/ha..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 k</w:t>
      </w:r>
      <w:r w:rsidR="00155CA2" w:rsidRPr="008C4F81">
        <w:rPr>
          <w:rFonts w:eastAsia="Times New Roman"/>
          <w:color w:val="000000" w:themeColor="text1"/>
          <w:sz w:val="26"/>
          <w:szCs w:val="26"/>
          <w:lang w:val="it-IT"/>
        </w:rPr>
        <w:t>í</w:t>
      </w:r>
      <w:r w:rsidRPr="008C4F81">
        <w:rPr>
          <w:rFonts w:eastAsia="Times New Roman"/>
          <w:color w:val="000000" w:themeColor="text1"/>
          <w:sz w:val="26"/>
          <w:szCs w:val="26"/>
          <w:lang w:val="it-IT"/>
        </w:rPr>
        <w:t>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9 đến tháng 12.</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w:t>
      </w:r>
      <w:r w:rsidR="00155CA2" w:rsidRPr="008C4F81">
        <w:rPr>
          <w:rFonts w:eastAsia="Times New Roman"/>
          <w:color w:val="000000" w:themeColor="text1"/>
          <w:spacing w:val="4"/>
          <w:sz w:val="26"/>
          <w:szCs w:val="26"/>
          <w:lang w:val="it-IT"/>
        </w:rPr>
        <w:t xml:space="preserve"> hiện</w:t>
      </w:r>
      <w:r w:rsidRPr="008C4F81">
        <w:rPr>
          <w:rFonts w:eastAsia="Times New Roman"/>
          <w:color w:val="000000" w:themeColor="text1"/>
          <w:spacing w:val="4"/>
          <w:sz w:val="26"/>
          <w:szCs w:val="26"/>
          <w:lang w:val="it-IT"/>
        </w:rPr>
        <w:t xml:space="preserve"> 2 lần như năm thứ nhất và tỉa cành nhưng không tiến hành trồng dặm.</w:t>
      </w:r>
    </w:p>
    <w:p w:rsidR="008F33D0" w:rsidRPr="007759C3" w:rsidRDefault="008F33D0" w:rsidP="00481389">
      <w:pPr>
        <w:spacing w:before="120" w:after="120"/>
        <w:ind w:firstLine="709"/>
        <w:jc w:val="both"/>
        <w:rPr>
          <w:b/>
          <w:i/>
          <w:color w:val="000000" w:themeColor="text1"/>
          <w:spacing w:val="4"/>
          <w:sz w:val="26"/>
          <w:szCs w:val="26"/>
          <w:lang w:val="pt-BR"/>
        </w:rPr>
      </w:pPr>
      <w:r w:rsidRPr="007759C3">
        <w:rPr>
          <w:b/>
          <w:i/>
          <w:color w:val="000000" w:themeColor="text1"/>
          <w:spacing w:val="4"/>
          <w:sz w:val="26"/>
          <w:szCs w:val="26"/>
          <w:lang w:val="pt-BR"/>
        </w:rPr>
        <w:lastRenderedPageBreak/>
        <w:t>2)</w:t>
      </w:r>
      <w:r w:rsidRPr="008C4F81">
        <w:rPr>
          <w:b/>
          <w:i/>
          <w:color w:val="000000" w:themeColor="text1"/>
          <w:spacing w:val="4"/>
          <w:sz w:val="26"/>
          <w:szCs w:val="26"/>
          <w:lang w:val="it-IT"/>
        </w:rPr>
        <w:t xml:space="preserve"> Mô hình trồng rừng hỗn giao theo băng giữa Thông nhựa và Keo (3 </w:t>
      </w:r>
      <w:r w:rsidRPr="007759C3">
        <w:rPr>
          <w:b/>
          <w:i/>
          <w:color w:val="000000" w:themeColor="text1"/>
          <w:spacing w:val="4"/>
          <w:sz w:val="26"/>
          <w:szCs w:val="26"/>
          <w:lang w:val="pt-BR"/>
        </w:rPr>
        <w:t>Thông nhựa + 2 Keo)</w:t>
      </w:r>
    </w:p>
    <w:p w:rsidR="008F33D0" w:rsidRPr="008C4F81" w:rsidRDefault="008F33D0" w:rsidP="00481389">
      <w:pPr>
        <w:spacing w:before="120" w:after="120"/>
        <w:ind w:firstLine="709"/>
        <w:jc w:val="both"/>
        <w:rPr>
          <w:color w:val="000000" w:themeColor="text1"/>
          <w:sz w:val="26"/>
          <w:lang w:val="pt-BR"/>
        </w:rPr>
      </w:pPr>
      <w:r w:rsidRPr="008C4F81">
        <w:rPr>
          <w:color w:val="000000" w:themeColor="text1"/>
          <w:sz w:val="26"/>
          <w:lang w:val="pt-BR"/>
        </w:rPr>
        <w:t>Đề xuất lựa chọn khu vực trồng rừng có tính chất tương đồng với RPH lưu vực sông Bến Hải về điều kiện lập địa, khí hậu, đất đai, độ cao tuyệt đối…</w:t>
      </w:r>
    </w:p>
    <w:p w:rsidR="008F33D0" w:rsidRPr="007759C3" w:rsidRDefault="008F33D0" w:rsidP="00481389">
      <w:pPr>
        <w:pStyle w:val="ListParagraph"/>
        <w:numPr>
          <w:ilvl w:val="0"/>
          <w:numId w:val="44"/>
        </w:numPr>
        <w:shd w:val="clear" w:color="auto" w:fill="FFFFFF"/>
        <w:tabs>
          <w:tab w:val="left" w:pos="993"/>
        </w:tabs>
        <w:spacing w:before="120" w:after="120"/>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8C4F81" w:rsidRDefault="008F33D0" w:rsidP="00481389">
      <w:pPr>
        <w:pStyle w:val="BodyText"/>
        <w:spacing w:before="120" w:line="288" w:lineRule="auto"/>
        <w:ind w:firstLine="709"/>
        <w:jc w:val="both"/>
        <w:rPr>
          <w:color w:val="000000" w:themeColor="text1"/>
          <w:sz w:val="26"/>
          <w:szCs w:val="26"/>
          <w:lang w:val="it-IT"/>
        </w:rPr>
      </w:pPr>
      <w:r w:rsidRPr="007759C3">
        <w:rPr>
          <w:color w:val="000000" w:themeColor="text1"/>
          <w:sz w:val="26"/>
          <w:szCs w:val="26"/>
          <w:lang w:val="it-IT"/>
        </w:rPr>
        <w:t xml:space="preserve">Nguồn gốc cây con Thông nhựa, Keo tai tượng được gieo ươm từ hạt. Hạt </w:t>
      </w:r>
      <w:r w:rsidRPr="008C4F81">
        <w:rPr>
          <w:color w:val="000000" w:themeColor="text1"/>
          <w:sz w:val="26"/>
          <w:szCs w:val="26"/>
          <w:lang w:val="it-IT"/>
        </w:rPr>
        <w:t xml:space="preserve">giống cây Thông nhựa </w:t>
      </w:r>
      <w:r w:rsidRPr="007759C3">
        <w:rPr>
          <w:color w:val="000000" w:themeColor="text1"/>
          <w:sz w:val="26"/>
          <w:szCs w:val="26"/>
          <w:lang w:val="it-IT"/>
        </w:rPr>
        <w:t>thu hái từ các rừng giống của các Công ty lâm nghiệp trên địa bàn hoặc từ tỉnh Thừa Thiên Huế, hạt giống Thông nhựa theo Tiêu chuẩn ngành 04 TCN 44- 2001 dành cho vùng cao và Tiêu chuẩn ngành 04 TCN 45- 2001 dành cho vùng thấp.</w:t>
      </w:r>
      <w:r w:rsidRPr="008C4F81">
        <w:rPr>
          <w:color w:val="000000" w:themeColor="text1"/>
          <w:sz w:val="26"/>
          <w:szCs w:val="26"/>
          <w:lang w:val="it-IT"/>
        </w:rPr>
        <w:t>Hạt giống Keo tại tượng được quy định tại tiêu chuẩn ngành 04 TCN 35:2001.</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Tiêu chuẩn bầu: Cây keo tai tượng có kích thước bầu 7x12 cm, cây Thông nhựa</w:t>
      </w:r>
      <w:r w:rsidRPr="007759C3">
        <w:rPr>
          <w:color w:val="000000" w:themeColor="text1"/>
          <w:sz w:val="26"/>
          <w:szCs w:val="26"/>
          <w:lang w:val="it-IT"/>
        </w:rPr>
        <w:t xml:space="preserve">kích thước bầu 10x15 cm, </w:t>
      </w:r>
      <w:r w:rsidRPr="008C4F81">
        <w:rPr>
          <w:rFonts w:eastAsia="Times New Roman"/>
          <w:color w:val="000000" w:themeColor="text1"/>
          <w:sz w:val="26"/>
          <w:szCs w:val="26"/>
          <w:lang w:val="it-IT"/>
        </w:rPr>
        <w:t xml:space="preserve">bầu được cắt 2 góc để thoát nước và đục lỗ xung quanh, vỏ bầu được làm bằng P.E màu trắng đục hay đen. </w:t>
      </w:r>
    </w:p>
    <w:p w:rsidR="008F33D0" w:rsidRPr="008C4F81" w:rsidRDefault="008F33D0" w:rsidP="00481389">
      <w:pPr>
        <w:pStyle w:val="NormalWeb"/>
        <w:shd w:val="clear" w:color="auto" w:fill="FFFFFF"/>
        <w:tabs>
          <w:tab w:val="left" w:pos="993"/>
        </w:tabs>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t xml:space="preserve">Tiêu chuẩn cây con: Tuổi cây Thông nhựa 16 - 18 tháng tuổi, đường kính cổ rễ: từ 0,6 - 0,8cm, chiều cao  từ 12 - 20cm; Tuổi cây Keo 3 - 4 tháng tuổi, đường kính cổ rễ: từ 2,5 – 3mm, chiều cao  từ 25 – 35 cm; </w:t>
      </w:r>
      <w:r w:rsidRPr="007759C3">
        <w:rPr>
          <w:color w:val="000000" w:themeColor="text1"/>
          <w:sz w:val="26"/>
          <w:szCs w:val="26"/>
          <w:lang w:val="it-IT"/>
        </w:rPr>
        <w:t>Rễ cây Thông nhựa có nấm rễ cộng sinh, toàn bộ lá là lá kim màu xanh lục, cây không cụt ngọn hay bị nhiễm bệnh</w:t>
      </w:r>
      <w:r w:rsidRPr="008C4F81">
        <w:rPr>
          <w:color w:val="000000" w:themeColor="text1"/>
          <w:sz w:val="26"/>
          <w:szCs w:val="26"/>
          <w:lang w:val="it-IT"/>
        </w:rPr>
        <w:t>; Cây xanh tốt, phát triển cân đối, không cong queo, không nhiều thân; Cây có bộ rễ phát triển, nhiều rễ con.</w:t>
      </w:r>
    </w:p>
    <w:p w:rsidR="008F33D0" w:rsidRPr="007759C3" w:rsidRDefault="008F33D0" w:rsidP="00481389">
      <w:pPr>
        <w:shd w:val="clear" w:color="auto" w:fill="FFFFFF"/>
        <w:spacing w:before="120" w:after="12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ab/>
        <w:t>b. Trồng và chăm sóc</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it-IT"/>
        </w:rPr>
        <w:t xml:space="preserve">: Trồng cùng 1 lần hỗn giao theo băng giữa Thông nhựa với Keo tai tượng, băng trồng Thông nhựa gồm 3 hàng cây và băng trồng Keo tai tượng gồm 2 hàng cây. </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Phương thức xử lý thực bì</w:t>
      </w:r>
      <w:r w:rsidRPr="008C4F81">
        <w:rPr>
          <w:rFonts w:eastAsia="Times New Roman"/>
          <w:color w:val="000000" w:themeColor="text1"/>
          <w:spacing w:val="4"/>
          <w:sz w:val="26"/>
          <w:szCs w:val="26"/>
          <w:lang w:val="it-IT"/>
        </w:rPr>
        <w:t>: Xử lý thực bì toàn diện, riêng những khu vực có độ dốc trên 25</w:t>
      </w:r>
      <w:r w:rsidRPr="008C4F81">
        <w:rPr>
          <w:rFonts w:eastAsia="Times New Roman"/>
          <w:color w:val="000000" w:themeColor="text1"/>
          <w:spacing w:val="4"/>
          <w:sz w:val="26"/>
          <w:szCs w:val="26"/>
          <w:vertAlign w:val="superscript"/>
          <w:lang w:val="it-IT"/>
        </w:rPr>
        <w:t xml:space="preserve">0 </w:t>
      </w:r>
      <w:r w:rsidRPr="008C4F81">
        <w:rPr>
          <w:rFonts w:eastAsia="Times New Roman"/>
          <w:color w:val="000000" w:themeColor="text1"/>
          <w:spacing w:val="4"/>
          <w:sz w:val="26"/>
          <w:szCs w:val="26"/>
          <w:lang w:val="it-IT"/>
        </w:rPr>
        <w:t>cần phải xử lý thực bì theo rạch, các rạch phát song song đường đồng mức.</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Mật độ 1.650 cây/ha, cự ly hàng 2-3m, cây cách cây 2-3m. Mật độ cây Thông nhựa khoảng 990cây/ha, cây Keo tai tượng 660 cây/ha..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k</w:t>
      </w:r>
      <w:r w:rsidR="004A5BE1" w:rsidRPr="008C4F81">
        <w:rPr>
          <w:rFonts w:eastAsia="Times New Roman"/>
          <w:color w:val="000000" w:themeColor="text1"/>
          <w:sz w:val="26"/>
          <w:szCs w:val="26"/>
          <w:lang w:val="it-IT"/>
        </w:rPr>
        <w:t>í</w:t>
      </w:r>
      <w:r w:rsidRPr="008C4F81">
        <w:rPr>
          <w:rFonts w:eastAsia="Times New Roman"/>
          <w:color w:val="000000" w:themeColor="text1"/>
          <w:sz w:val="26"/>
          <w:szCs w:val="26"/>
          <w:lang w:val="it-IT"/>
        </w:rPr>
        <w:t>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9 đến tháng 12.</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lastRenderedPageBreak/>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xml:space="preserve">: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BA0B9F" w:rsidRPr="008C4F81">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8C4F81">
        <w:rPr>
          <w:rFonts w:eastAsia="Times New Roman"/>
          <w:color w:val="000000" w:themeColor="text1"/>
          <w:sz w:val="26"/>
          <w:szCs w:val="26"/>
          <w:lang w:val="it-IT"/>
        </w:rPr>
        <w:t>Rừng trồng đạt 8-10 tuổi, tiến hành khai thác tận dụng cây phụ trợ, mở tán cho cây Thông nhựa phát triển.</w:t>
      </w:r>
    </w:p>
    <w:p w:rsidR="008F33D0" w:rsidRPr="007759C3" w:rsidRDefault="008F33D0" w:rsidP="00753DE9">
      <w:pPr>
        <w:spacing w:before="120" w:after="120"/>
        <w:ind w:firstLine="709"/>
        <w:jc w:val="both"/>
        <w:rPr>
          <w:b/>
          <w:i/>
          <w:color w:val="000000" w:themeColor="text1"/>
          <w:sz w:val="26"/>
          <w:szCs w:val="26"/>
          <w:lang w:val="pt-BR"/>
        </w:rPr>
      </w:pPr>
      <w:r w:rsidRPr="007759C3">
        <w:rPr>
          <w:b/>
          <w:i/>
          <w:color w:val="000000" w:themeColor="text1"/>
          <w:sz w:val="26"/>
          <w:szCs w:val="26"/>
          <w:lang w:val="pt-BR"/>
        </w:rPr>
        <w:t>3)</w:t>
      </w:r>
      <w:r w:rsidRPr="008C4F81">
        <w:rPr>
          <w:b/>
          <w:i/>
          <w:color w:val="000000" w:themeColor="text1"/>
          <w:sz w:val="26"/>
          <w:szCs w:val="26"/>
          <w:lang w:val="it-IT"/>
        </w:rPr>
        <w:t xml:space="preserve"> Mô hình trồng rừng hỗn giao theo băng giữa Thông nhựa và Keo (3 </w:t>
      </w:r>
      <w:r w:rsidRPr="007759C3">
        <w:rPr>
          <w:b/>
          <w:i/>
          <w:color w:val="000000" w:themeColor="text1"/>
          <w:sz w:val="26"/>
          <w:szCs w:val="26"/>
          <w:lang w:val="pt-BR"/>
        </w:rPr>
        <w:t xml:space="preserve">Thông nhựa + 3 Keo; </w:t>
      </w:r>
      <w:r w:rsidRPr="008C4F81">
        <w:rPr>
          <w:b/>
          <w:i/>
          <w:color w:val="000000" w:themeColor="text1"/>
          <w:sz w:val="26"/>
          <w:szCs w:val="26"/>
          <w:lang w:val="it-IT"/>
        </w:rPr>
        <w:t xml:space="preserve">3 </w:t>
      </w:r>
      <w:r w:rsidRPr="007759C3">
        <w:rPr>
          <w:b/>
          <w:i/>
          <w:color w:val="000000" w:themeColor="text1"/>
          <w:sz w:val="26"/>
          <w:szCs w:val="26"/>
          <w:lang w:val="pt-BR"/>
        </w:rPr>
        <w:t>Thông nhựa + 2 Keo)</w:t>
      </w:r>
    </w:p>
    <w:p w:rsidR="008F33D0" w:rsidRPr="008C4F81" w:rsidRDefault="008F33D0"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Đề xuất lựa chọn khu vực trồng rừng có tính chất tương đồng với RPH Hướng Hóa – Đakrông về điều kiện lập địa, khí hậu, đất đai, độ cao tuyệt đối…</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pt-BR"/>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pt-BR"/>
        </w:rPr>
        <w:t>: Mật độ 1.650 cây/ha, cự ly hàng 2-3m, cây cách cây 2-3m. Mật độ Thông nhựa 825 cây/ha, 990cây/ha; Keo tai tượng 660 cây/ha, 825 cây/ha.</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pt-BR"/>
        </w:rPr>
      </w:pPr>
      <w:r w:rsidRPr="007759C3">
        <w:rPr>
          <w:rFonts w:eastAsia="Times New Roman"/>
          <w:i/>
          <w:color w:val="000000" w:themeColor="text1"/>
          <w:spacing w:val="4"/>
          <w:sz w:val="26"/>
          <w:szCs w:val="26"/>
          <w:lang w:val="it-IT"/>
        </w:rPr>
        <w:t>- Thời vụ trồng rừng</w:t>
      </w:r>
      <w:r w:rsidRPr="008C4F81">
        <w:rPr>
          <w:rFonts w:eastAsia="Times New Roman"/>
          <w:color w:val="000000" w:themeColor="text1"/>
          <w:spacing w:val="4"/>
          <w:sz w:val="26"/>
          <w:szCs w:val="26"/>
          <w:lang w:val="pt-BR"/>
        </w:rPr>
        <w:t>: Trồng vào đầu mùa mưa: từ tháng 7 đến tháng 9.</w:t>
      </w:r>
    </w:p>
    <w:p w:rsidR="008F33D0" w:rsidRPr="00753DE9" w:rsidRDefault="008F33D0" w:rsidP="00753DE9">
      <w:pPr>
        <w:spacing w:before="120" w:after="120"/>
        <w:ind w:firstLine="709"/>
        <w:jc w:val="both"/>
        <w:rPr>
          <w:b/>
          <w:i/>
          <w:color w:val="000000" w:themeColor="text1"/>
          <w:spacing w:val="4"/>
          <w:sz w:val="26"/>
          <w:szCs w:val="26"/>
          <w:lang w:val="pt-BR"/>
        </w:rPr>
      </w:pPr>
      <w:r w:rsidRPr="00753DE9">
        <w:rPr>
          <w:b/>
          <w:i/>
          <w:color w:val="000000" w:themeColor="text1"/>
          <w:spacing w:val="4"/>
          <w:sz w:val="26"/>
          <w:szCs w:val="26"/>
          <w:lang w:val="pt-BR"/>
        </w:rPr>
        <w:t>4) Mô hình trồng rừng hỗn giao theo băng giữa Thông nhựa + Trẩu( 4 Thông nhựa + 2 Trẩu)</w:t>
      </w:r>
    </w:p>
    <w:p w:rsidR="008F33D0" w:rsidRPr="008C4F81" w:rsidRDefault="008F33D0" w:rsidP="00481389">
      <w:pPr>
        <w:spacing w:before="120" w:after="120"/>
        <w:ind w:firstLine="709"/>
        <w:jc w:val="both"/>
        <w:rPr>
          <w:color w:val="000000" w:themeColor="text1"/>
          <w:sz w:val="26"/>
          <w:lang w:val="pt-BR"/>
        </w:rPr>
      </w:pPr>
      <w:r w:rsidRPr="008C4F81">
        <w:rPr>
          <w:color w:val="000000" w:themeColor="text1"/>
          <w:sz w:val="26"/>
          <w:lang w:val="pt-BR"/>
        </w:rPr>
        <w:t>Đề xuất lựa chọn khu vực trồng rừng có tính chất tương đồng với RPH Hướng Hóa – Đakrông về điều kiện lập địa, khí hậu, đất đai, độ cao tuyệt đối…</w:t>
      </w:r>
    </w:p>
    <w:p w:rsidR="008F33D0" w:rsidRPr="007759C3" w:rsidRDefault="008F33D0" w:rsidP="00481389">
      <w:pPr>
        <w:pStyle w:val="ListParagraph"/>
        <w:numPr>
          <w:ilvl w:val="0"/>
          <w:numId w:val="45"/>
        </w:numPr>
        <w:shd w:val="clear" w:color="auto" w:fill="FFFFFF"/>
        <w:tabs>
          <w:tab w:val="left" w:pos="993"/>
        </w:tabs>
        <w:spacing w:before="120" w:after="120"/>
        <w:ind w:left="0" w:firstLine="709"/>
        <w:contextualSpacing w:val="0"/>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Cây con giống</w:t>
      </w:r>
    </w:p>
    <w:p w:rsidR="008F33D0" w:rsidRPr="007759C3" w:rsidRDefault="008F33D0" w:rsidP="00481389">
      <w:pPr>
        <w:pStyle w:val="NormalWeb"/>
        <w:shd w:val="clear" w:color="auto" w:fill="FFFFFF"/>
        <w:spacing w:before="120" w:beforeAutospacing="0" w:after="120" w:afterAutospacing="0" w:line="288" w:lineRule="auto"/>
        <w:ind w:firstLine="709"/>
        <w:jc w:val="both"/>
        <w:rPr>
          <w:color w:val="000000" w:themeColor="text1"/>
          <w:sz w:val="26"/>
          <w:szCs w:val="26"/>
          <w:lang w:val="it-IT"/>
        </w:rPr>
      </w:pPr>
      <w:r w:rsidRPr="007759C3">
        <w:rPr>
          <w:color w:val="000000" w:themeColor="text1"/>
          <w:sz w:val="26"/>
          <w:szCs w:val="26"/>
          <w:lang w:val="it-IT"/>
        </w:rPr>
        <w:t xml:space="preserve">Nguồn gốc cây con Thông nhựa được gieo ươm từ hạt. Hạt </w:t>
      </w:r>
      <w:r w:rsidRPr="008C4F81">
        <w:rPr>
          <w:color w:val="000000" w:themeColor="text1"/>
          <w:sz w:val="26"/>
          <w:szCs w:val="26"/>
          <w:lang w:val="it-IT"/>
        </w:rPr>
        <w:t xml:space="preserve">giống cây Thông nhựa </w:t>
      </w:r>
      <w:r w:rsidRPr="007759C3">
        <w:rPr>
          <w:color w:val="000000" w:themeColor="text1"/>
          <w:sz w:val="26"/>
          <w:szCs w:val="26"/>
          <w:lang w:val="it-IT"/>
        </w:rPr>
        <w:t>thu hái từ các rừng giống của các Công ty lâm nghiệp trên địa bàn hoặc từ tỉnh Thừa Thiên Huế, hạt giống Thông nhựa th</w:t>
      </w:r>
      <w:r w:rsidR="007A4363" w:rsidRPr="007759C3">
        <w:rPr>
          <w:color w:val="000000" w:themeColor="text1"/>
          <w:sz w:val="26"/>
          <w:szCs w:val="26"/>
          <w:lang w:val="it-IT"/>
        </w:rPr>
        <w:t>eo Tiêu chuẩn ngành 04 TCN 44-</w:t>
      </w:r>
      <w:r w:rsidRPr="007759C3">
        <w:rPr>
          <w:color w:val="000000" w:themeColor="text1"/>
          <w:sz w:val="26"/>
          <w:szCs w:val="26"/>
          <w:lang w:val="it-IT"/>
        </w:rPr>
        <w:t xml:space="preserve">2001 dành cho vùng cao và Tiêu chuẩn ngành 04 </w:t>
      </w:r>
      <w:r w:rsidR="007A4363" w:rsidRPr="007759C3">
        <w:rPr>
          <w:color w:val="000000" w:themeColor="text1"/>
          <w:sz w:val="26"/>
          <w:szCs w:val="26"/>
          <w:lang w:val="it-IT"/>
        </w:rPr>
        <w:t>TCN 45-</w:t>
      </w:r>
      <w:r w:rsidRPr="007759C3">
        <w:rPr>
          <w:color w:val="000000" w:themeColor="text1"/>
          <w:sz w:val="26"/>
          <w:szCs w:val="26"/>
          <w:lang w:val="it-IT"/>
        </w:rPr>
        <w:t>2001 dành cho vùng thấp.Cây Trẩu được trồng bằng phương pháp gieo hạt thẳng, hạt giống trẩu được thu hái tại địa bàn huyện Hướng Hóa.</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8C4F81">
        <w:rPr>
          <w:rFonts w:eastAsia="Times New Roman"/>
          <w:color w:val="000000" w:themeColor="text1"/>
          <w:spacing w:val="4"/>
          <w:sz w:val="26"/>
          <w:szCs w:val="26"/>
          <w:lang w:val="it-IT"/>
        </w:rPr>
        <w:t xml:space="preserve">Tiêu chuẩn bầu: Cây Thông nhựa </w:t>
      </w:r>
      <w:r w:rsidRPr="007759C3">
        <w:rPr>
          <w:color w:val="000000" w:themeColor="text1"/>
          <w:spacing w:val="4"/>
          <w:sz w:val="26"/>
          <w:szCs w:val="26"/>
          <w:lang w:val="it-IT"/>
        </w:rPr>
        <w:t xml:space="preserve">kích thước bầu 10x15 cm, </w:t>
      </w:r>
      <w:r w:rsidRPr="008C4F81">
        <w:rPr>
          <w:rFonts w:eastAsia="Times New Roman"/>
          <w:color w:val="000000" w:themeColor="text1"/>
          <w:spacing w:val="4"/>
          <w:sz w:val="26"/>
          <w:szCs w:val="26"/>
          <w:lang w:val="it-IT"/>
        </w:rPr>
        <w:t xml:space="preserve">bầu được cắt 2 góc để thoát nước và đục lỗ xung quanh, vỏ bầu được làm bằng P.E màu trắng đục hay đen. </w:t>
      </w:r>
    </w:p>
    <w:p w:rsidR="008F33D0" w:rsidRPr="008C4F81" w:rsidRDefault="008F33D0" w:rsidP="00481389">
      <w:pPr>
        <w:pStyle w:val="NormalWeb"/>
        <w:shd w:val="clear" w:color="auto" w:fill="FFFFFF"/>
        <w:tabs>
          <w:tab w:val="left" w:pos="993"/>
        </w:tabs>
        <w:spacing w:before="120" w:beforeAutospacing="0" w:after="120" w:afterAutospacing="0" w:line="288" w:lineRule="auto"/>
        <w:ind w:firstLine="709"/>
        <w:jc w:val="both"/>
        <w:rPr>
          <w:color w:val="000000" w:themeColor="text1"/>
          <w:sz w:val="26"/>
          <w:szCs w:val="26"/>
          <w:lang w:val="it-IT"/>
        </w:rPr>
      </w:pPr>
      <w:r w:rsidRPr="008C4F81">
        <w:rPr>
          <w:color w:val="000000" w:themeColor="text1"/>
          <w:sz w:val="26"/>
          <w:szCs w:val="26"/>
          <w:lang w:val="it-IT"/>
        </w:rPr>
        <w:lastRenderedPageBreak/>
        <w:t xml:space="preserve">Tiêu chuẩn cây con: Tuổi cây Thông nhựa 16 - 18 tháng tuổi, đường kính cổ rễ: từ 0,6 - 0,8cm, chiều cao  từ 12 - 20cm; </w:t>
      </w:r>
      <w:r w:rsidRPr="007759C3">
        <w:rPr>
          <w:color w:val="000000" w:themeColor="text1"/>
          <w:sz w:val="26"/>
          <w:szCs w:val="26"/>
          <w:lang w:val="it-IT"/>
        </w:rPr>
        <w:t>Rễ cây Thông nhựa có nấm rễ cộng sinh, toàn bộ lá là lá kim màu xanh lục, cây không cụt ngọn hay bị nhiễm bệnh</w:t>
      </w:r>
      <w:r w:rsidRPr="008C4F81">
        <w:rPr>
          <w:color w:val="000000" w:themeColor="text1"/>
          <w:sz w:val="26"/>
          <w:szCs w:val="26"/>
          <w:lang w:val="it-IT"/>
        </w:rPr>
        <w:t>.</w:t>
      </w:r>
    </w:p>
    <w:p w:rsidR="008F33D0" w:rsidRPr="007759C3" w:rsidRDefault="00481389" w:rsidP="00481389">
      <w:pPr>
        <w:shd w:val="clear" w:color="auto" w:fill="FFFFFF"/>
        <w:tabs>
          <w:tab w:val="left" w:pos="709"/>
        </w:tabs>
        <w:spacing w:before="120" w:after="120"/>
        <w:jc w:val="both"/>
        <w:rPr>
          <w:rFonts w:eastAsia="Times New Roman"/>
          <w:i/>
          <w:color w:val="000000" w:themeColor="text1"/>
          <w:sz w:val="26"/>
          <w:szCs w:val="26"/>
          <w:lang w:val="it-IT"/>
        </w:rPr>
      </w:pPr>
      <w:r>
        <w:rPr>
          <w:rFonts w:eastAsia="Times New Roman"/>
          <w:i/>
          <w:color w:val="000000" w:themeColor="text1"/>
          <w:sz w:val="26"/>
          <w:szCs w:val="26"/>
          <w:lang w:val="it-IT"/>
        </w:rPr>
        <w:tab/>
      </w:r>
      <w:r w:rsidR="008F33D0" w:rsidRPr="007759C3">
        <w:rPr>
          <w:rFonts w:eastAsia="Times New Roman"/>
          <w:i/>
          <w:color w:val="000000" w:themeColor="text1"/>
          <w:sz w:val="26"/>
          <w:szCs w:val="26"/>
          <w:lang w:val="it-IT"/>
        </w:rPr>
        <w:t>b. Trồng và chăm sóc</w:t>
      </w:r>
    </w:p>
    <w:p w:rsidR="008F33D0" w:rsidRPr="008C4F81" w:rsidRDefault="008F33D0" w:rsidP="00481389">
      <w:pPr>
        <w:spacing w:before="120" w:after="120"/>
        <w:ind w:firstLine="709"/>
        <w:jc w:val="both"/>
        <w:rPr>
          <w:rFonts w:eastAsia="Times New Roman"/>
          <w:color w:val="000000" w:themeColor="text1"/>
          <w:sz w:val="26"/>
          <w:szCs w:val="26"/>
          <w:lang w:val="it-IT"/>
        </w:rPr>
      </w:pPr>
      <w:r w:rsidRPr="00481389">
        <w:rPr>
          <w:rFonts w:eastAsia="Times New Roman"/>
          <w:i/>
          <w:color w:val="000000" w:themeColor="text1"/>
          <w:spacing w:val="4"/>
          <w:sz w:val="26"/>
          <w:szCs w:val="26"/>
          <w:lang w:val="it-IT"/>
        </w:rPr>
        <w:t>- Phương thức trồng</w:t>
      </w:r>
      <w:r w:rsidRPr="00481389">
        <w:rPr>
          <w:rFonts w:eastAsia="Times New Roman"/>
          <w:color w:val="000000" w:themeColor="text1"/>
          <w:spacing w:val="4"/>
          <w:sz w:val="26"/>
          <w:szCs w:val="26"/>
          <w:lang w:val="it-IT"/>
        </w:rPr>
        <w:t>: Trồng cùng 1lần hỗn giao theo băng giữa cây Thông nhựa với cây Trẩu, băng trồng Thông nhựa gồm 4 hàng cây và băng trồng Trẩu gồm 2 hàng cây</w:t>
      </w:r>
      <w:r w:rsidRPr="008C4F81">
        <w:rPr>
          <w:rFonts w:eastAsia="Times New Roman"/>
          <w:color w:val="000000" w:themeColor="text1"/>
          <w:sz w:val="26"/>
          <w:szCs w:val="26"/>
          <w:lang w:val="it-IT"/>
        </w:rPr>
        <w:t xml:space="preserve">. </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Phương thức xử lý thực bì</w:t>
      </w:r>
      <w:r w:rsidRPr="008C4F81">
        <w:rPr>
          <w:rFonts w:eastAsia="Times New Roman"/>
          <w:color w:val="000000" w:themeColor="text1"/>
          <w:spacing w:val="4"/>
          <w:sz w:val="26"/>
          <w:szCs w:val="26"/>
          <w:lang w:val="it-IT"/>
        </w:rPr>
        <w:t>: Xử lý thực bì toàn diện, riêng những khu vực có độ dốc trên 25</w:t>
      </w:r>
      <w:r w:rsidRPr="008C4F81">
        <w:rPr>
          <w:rFonts w:eastAsia="Times New Roman"/>
          <w:color w:val="000000" w:themeColor="text1"/>
          <w:spacing w:val="4"/>
          <w:sz w:val="26"/>
          <w:szCs w:val="26"/>
          <w:vertAlign w:val="superscript"/>
          <w:lang w:val="it-IT"/>
        </w:rPr>
        <w:t xml:space="preserve">0 </w:t>
      </w:r>
      <w:r w:rsidRPr="008C4F81">
        <w:rPr>
          <w:rFonts w:eastAsia="Times New Roman"/>
          <w:color w:val="000000" w:themeColor="text1"/>
          <w:spacing w:val="4"/>
          <w:sz w:val="26"/>
          <w:szCs w:val="26"/>
          <w:lang w:val="it-IT"/>
        </w:rPr>
        <w:t>cần phải xử lý thực bì theo rạch, các rạch phát song song đường đồng mức.</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it-IT"/>
        </w:rPr>
        <w:t>: Mật độ 1.650 cây/ha, cự ly hàng 2-3m, cây cách cây 2-3m. Mật độ cây Thông nhựa khoảng 1.100cây/ha, cây Keo tai tượng 550 cây/ha..</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it-IT"/>
        </w:rPr>
        <w:t>: Có thể làm đất bằng cơ giới hoặc thủ công , kch thước cuốc hố trồng rừng tối thiểu 40x40x40cm, đối với đất có độ dốc dưới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hàng theo hướng vuông góc với gió hại và đối với đất có độ dốc trên 15</w:t>
      </w:r>
      <w:r w:rsidRPr="008C4F81">
        <w:rPr>
          <w:rFonts w:eastAsia="Times New Roman"/>
          <w:color w:val="000000" w:themeColor="text1"/>
          <w:sz w:val="26"/>
          <w:szCs w:val="26"/>
          <w:vertAlign w:val="superscript"/>
          <w:lang w:val="it-IT"/>
        </w:rPr>
        <w:t>0</w:t>
      </w:r>
      <w:r w:rsidRPr="008C4F81">
        <w:rPr>
          <w:rFonts w:eastAsia="Times New Roman"/>
          <w:color w:val="000000" w:themeColor="text1"/>
          <w:sz w:val="26"/>
          <w:szCs w:val="26"/>
          <w:lang w:val="it-IT"/>
        </w:rPr>
        <w:t xml:space="preserve"> bố trí hố theo theo hàng song song với đường đồng mức. Có thể bón lót phân trong trường hợp có điều kiện.</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it-IT"/>
        </w:rPr>
        <w:t>: Trồng vào đầu mùa mưa: từ tháng 7 đến tháng 9.</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it-IT"/>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it-IT"/>
        </w:rPr>
        <w:t>: Trước khi bỏ cây xuống hố cần phải xé vỏ bầu, không được làm vỡ bầu sẽ làm ảnh hưởng đến bộ rễ của cây con. Đất trong hố được trộn đều và lấp bổ sung cho đầy, đặt cây con vào giữa hố, để mặt bầu thấp hơn miệng hố 3-4cm, giữ cây thẳng đứng sau đó lấp đất, dùng tay ấn chặt lớp đất mặt vào gốc cây. Sau khi trồng 1 tháng tiến hành kiểm tra, đánh giá và trồng dặm. Riêng cây Trẩu được gieo trồng bằng hạt, mỗi hố gieo 2 -3 hạt trẩu, phủ lớp đất lên hạt.</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it-IT"/>
        </w:rPr>
      </w:pPr>
      <w:r w:rsidRPr="007759C3">
        <w:rPr>
          <w:rFonts w:eastAsia="Times New Roman"/>
          <w:i/>
          <w:color w:val="000000" w:themeColor="text1"/>
          <w:spacing w:val="4"/>
          <w:sz w:val="26"/>
          <w:szCs w:val="26"/>
          <w:lang w:val="it-IT"/>
        </w:rPr>
        <w:t>- Chăm sóc và nuôi dưỡng rừng</w:t>
      </w:r>
      <w:r w:rsidRPr="008C4F81">
        <w:rPr>
          <w:rFonts w:eastAsia="Times New Roman"/>
          <w:color w:val="000000" w:themeColor="text1"/>
          <w:spacing w:val="4"/>
          <w:sz w:val="26"/>
          <w:szCs w:val="26"/>
          <w:lang w:val="it-IT"/>
        </w:rPr>
        <w:t xml:space="preserve">: Cần tiến hành chăm sóc rừng trong 3 năm đầu, mỗi năm chăm sóc 2 lần. Năm thứ nhất: Lần 1 thực hiện phát dọn thực bì, gỡ dây leo, sửa cây, xới đất và vun gốc cây, đường kính gốc vun 0,8-1,0m; Lần 2 cũng thực hiện như lần 1 và tiến hành trồng dặm. Năm thứ hai: Thực hiện 2 lần như năm thứ nhất và Năm thứ 3: Thực </w:t>
      </w:r>
      <w:r w:rsidR="00CB0CE1" w:rsidRPr="008C4F81">
        <w:rPr>
          <w:rFonts w:eastAsia="Times New Roman"/>
          <w:color w:val="000000" w:themeColor="text1"/>
          <w:spacing w:val="4"/>
          <w:sz w:val="26"/>
          <w:szCs w:val="26"/>
          <w:lang w:val="it-IT"/>
        </w:rPr>
        <w:t xml:space="preserve">hiện </w:t>
      </w:r>
      <w:r w:rsidRPr="008C4F81">
        <w:rPr>
          <w:rFonts w:eastAsia="Times New Roman"/>
          <w:color w:val="000000" w:themeColor="text1"/>
          <w:spacing w:val="4"/>
          <w:sz w:val="26"/>
          <w:szCs w:val="26"/>
          <w:lang w:val="it-IT"/>
        </w:rPr>
        <w:t>2 lần như năm thứ nhất và tỉa cành nhưng không tiến hành trồng dặm.</w:t>
      </w:r>
    </w:p>
    <w:p w:rsidR="008F33D0" w:rsidRPr="008C4F81" w:rsidRDefault="008F33D0" w:rsidP="00481389">
      <w:pPr>
        <w:spacing w:before="120" w:after="120"/>
        <w:ind w:firstLine="709"/>
        <w:jc w:val="both"/>
        <w:rPr>
          <w:color w:val="000000" w:themeColor="text1"/>
          <w:sz w:val="26"/>
          <w:lang w:val="it-IT"/>
        </w:rPr>
      </w:pPr>
      <w:r w:rsidRPr="008C4F81">
        <w:rPr>
          <w:color w:val="000000" w:themeColor="text1"/>
          <w:sz w:val="26"/>
          <w:lang w:val="it-IT"/>
        </w:rPr>
        <w:t>A</w:t>
      </w:r>
      <w:r w:rsidRPr="007759C3">
        <w:rPr>
          <w:color w:val="000000" w:themeColor="text1"/>
          <w:sz w:val="26"/>
          <w:lang w:val="pt-BR"/>
        </w:rPr>
        <w:t>)</w:t>
      </w:r>
      <w:r w:rsidRPr="008C4F81">
        <w:rPr>
          <w:color w:val="000000" w:themeColor="text1"/>
          <w:sz w:val="26"/>
          <w:lang w:val="it-IT"/>
        </w:rPr>
        <w:t>Vùng đất cát ven biển:</w:t>
      </w:r>
    </w:p>
    <w:p w:rsidR="008F33D0" w:rsidRPr="007759C3" w:rsidRDefault="008F33D0" w:rsidP="00481389">
      <w:pPr>
        <w:spacing w:before="120" w:after="120"/>
        <w:ind w:firstLine="709"/>
        <w:jc w:val="both"/>
        <w:rPr>
          <w:b/>
          <w:i/>
          <w:color w:val="000000" w:themeColor="text1"/>
          <w:sz w:val="26"/>
          <w:szCs w:val="26"/>
          <w:lang w:val="pt-BR"/>
        </w:rPr>
      </w:pPr>
      <w:r w:rsidRPr="008C4F81">
        <w:rPr>
          <w:b/>
          <w:i/>
          <w:color w:val="000000" w:themeColor="text1"/>
          <w:sz w:val="26"/>
          <w:szCs w:val="26"/>
          <w:lang w:val="it-IT"/>
        </w:rPr>
        <w:tab/>
        <w:t>Mô hình trồng rừng Phi lao, Keo lưỡi liềm</w:t>
      </w:r>
    </w:p>
    <w:p w:rsidR="008F33D0" w:rsidRPr="007759C3" w:rsidRDefault="008F33D0" w:rsidP="00481389">
      <w:pPr>
        <w:shd w:val="clear" w:color="auto" w:fill="FFFFFF"/>
        <w:spacing w:before="120" w:after="120"/>
        <w:ind w:firstLine="709"/>
        <w:jc w:val="both"/>
        <w:rPr>
          <w:rFonts w:eastAsia="Times New Roman"/>
          <w:i/>
          <w:color w:val="000000" w:themeColor="text1"/>
          <w:sz w:val="26"/>
          <w:szCs w:val="26"/>
          <w:lang w:val="it-IT"/>
        </w:rPr>
      </w:pPr>
      <w:r w:rsidRPr="007759C3">
        <w:rPr>
          <w:rFonts w:eastAsia="Times New Roman"/>
          <w:i/>
          <w:color w:val="000000" w:themeColor="text1"/>
          <w:sz w:val="26"/>
          <w:szCs w:val="26"/>
          <w:lang w:val="it-IT"/>
        </w:rPr>
        <w:t>a. Cây con giống</w:t>
      </w:r>
    </w:p>
    <w:p w:rsidR="008F33D0" w:rsidRPr="008C4F81" w:rsidRDefault="008F33D0"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xml:space="preserve">- Cây Phi lao: Nguồn gốc cây con Phi lao được gieo ươm từ hạt hoặc từ hom, hạt (hom) giống được tuyển chọn từ rừng giống chuyển hoá hay rừng giống, vườn giống được xây dựng theo QPN 15-93 hoặc từ rừng trồng tập trung hay những hàng </w:t>
      </w:r>
      <w:r w:rsidRPr="008C4F81">
        <w:rPr>
          <w:rFonts w:eastAsia="Times New Roman"/>
          <w:color w:val="000000" w:themeColor="text1"/>
          <w:sz w:val="26"/>
          <w:szCs w:val="26"/>
          <w:lang w:val="pt-BR"/>
        </w:rPr>
        <w:lastRenderedPageBreak/>
        <w:t>cây trồng phân tán sinh trưởng tố; Tiêu chuẩn bầu: Kích thước bầu 7x12 cm, bầu được cắt 2 góc để thoát nước và đục lỗ xung quanh, vỏ bầu được làm bằng P.E màu trắng đục hay đen. Ruột bầu gồm</w:t>
      </w:r>
      <w:r w:rsidRPr="008C4F81">
        <w:rPr>
          <w:color w:val="000000" w:themeColor="text1"/>
          <w:sz w:val="26"/>
          <w:szCs w:val="26"/>
          <w:lang w:val="pt-BR"/>
        </w:rPr>
        <w:t xml:space="preserve">: </w:t>
      </w:r>
      <w:r w:rsidRPr="008C4F81">
        <w:rPr>
          <w:rFonts w:eastAsia="Times New Roman"/>
          <w:color w:val="000000" w:themeColor="text1"/>
          <w:sz w:val="26"/>
          <w:szCs w:val="26"/>
          <w:lang w:val="pt-BR"/>
        </w:rPr>
        <w:t>Hỗn hợp đất mặt cát pha + 10% phân chuồng hoai + 1% Supe lân: Tiêu chuẩn cây con: Tuổi cây 10 - 12 tháng tuổi; Đường kính cổ rễ: từ</w:t>
      </w:r>
      <w:r w:rsidR="007A4363" w:rsidRPr="008C4F81">
        <w:rPr>
          <w:rFonts w:eastAsia="Times New Roman"/>
          <w:color w:val="000000" w:themeColor="text1"/>
          <w:sz w:val="26"/>
          <w:szCs w:val="26"/>
          <w:lang w:val="pt-BR"/>
        </w:rPr>
        <w:t xml:space="preserve"> 1,0-1,5 cm; Chiều cao  từ 1,2 -</w:t>
      </w:r>
      <w:r w:rsidRPr="008C4F81">
        <w:rPr>
          <w:rFonts w:eastAsia="Times New Roman"/>
          <w:color w:val="000000" w:themeColor="text1"/>
          <w:sz w:val="26"/>
          <w:szCs w:val="26"/>
          <w:lang w:val="pt-BR"/>
        </w:rPr>
        <w:t xml:space="preserve"> 1,5 m; không bị cụt ngọn, cây sinh trưởng tốt, cân đối, khoẻ mạnh, không bị sâu bệnh.</w:t>
      </w:r>
    </w:p>
    <w:p w:rsidR="008F33D0" w:rsidRPr="008C4F81" w:rsidRDefault="008F33D0" w:rsidP="00481389">
      <w:pPr>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pt-BR"/>
        </w:rPr>
        <w:t xml:space="preserve">- Cây Keo lưỡi liềm: Nguồn gốc cây con Keo lưỡi liềm được gieo ươm từ hạt, hạt giống </w:t>
      </w:r>
      <w:r w:rsidRPr="007759C3">
        <w:rPr>
          <w:rFonts w:eastAsia="Times New Roman"/>
          <w:color w:val="000000" w:themeColor="text1"/>
          <w:sz w:val="26"/>
          <w:szCs w:val="26"/>
          <w:lang w:val="es-ES_tradnl"/>
        </w:rPr>
        <w:t>được thu hái từ các cây mẹ trong các rừng giống hoặc rừng giống chuyển hoá đã được công nhận. Ưu tiên lấy giống của các xuất xứ Mata, Derideri, Dimisisi đã được công nhận là giống tiến bộ kỹ thuật để phục vụ trồng rừng</w:t>
      </w:r>
      <w:r w:rsidRPr="008C4F81">
        <w:rPr>
          <w:rFonts w:eastAsia="Times New Roman"/>
          <w:color w:val="000000" w:themeColor="text1"/>
          <w:sz w:val="26"/>
          <w:szCs w:val="26"/>
          <w:lang w:val="es-ES_tradnl"/>
        </w:rPr>
        <w:t xml:space="preserve">; Tiêu chuẩn bầu: Kích thước bầu 7x12 cm, bầu được cắt 2 góc để thoát nước và đục lỗ xung quanh, vỏ bầu được làm bằng P.E màu </w:t>
      </w:r>
      <w:r w:rsidR="00095EC7">
        <w:rPr>
          <w:rFonts w:eastAsia="Times New Roman"/>
          <w:color w:val="000000" w:themeColor="text1"/>
          <w:sz w:val="26"/>
          <w:szCs w:val="26"/>
          <w:lang w:val="es-ES_tradnl"/>
        </w:rPr>
        <w:t>trắng đục hay đen. Ruột bầu gồm</w:t>
      </w:r>
      <w:r w:rsidRPr="008C4F81">
        <w:rPr>
          <w:color w:val="000000" w:themeColor="text1"/>
          <w:sz w:val="26"/>
          <w:szCs w:val="26"/>
          <w:lang w:val="es-ES_tradnl"/>
        </w:rPr>
        <w:t xml:space="preserve">: </w:t>
      </w:r>
      <w:r w:rsidRPr="008C4F81">
        <w:rPr>
          <w:rFonts w:eastAsia="Times New Roman"/>
          <w:color w:val="000000" w:themeColor="text1"/>
          <w:sz w:val="26"/>
          <w:szCs w:val="26"/>
          <w:lang w:val="es-ES_tradnl"/>
        </w:rPr>
        <w:t>Hỗn hợp đất mặt cát pha + 10% phân chuồng hoai + 1% Supe lân; Tiêu chuẩn cây con: Tuổi cây 4 - 5 tháng tuổi; Đường kính cổ rễ: từ 0,4-0,5cm; Chiều cao  từ 40-50cm; không bị cụt ngọn, cây sinh trưởng tốt, cân đối, khoẻ mạnh, không bị sâu bệnh.</w:t>
      </w:r>
    </w:p>
    <w:p w:rsidR="008F33D0" w:rsidRPr="007759C3" w:rsidRDefault="008F33D0" w:rsidP="00481389">
      <w:pPr>
        <w:spacing w:before="120" w:after="120"/>
        <w:ind w:firstLine="709"/>
        <w:jc w:val="both"/>
        <w:rPr>
          <w:b/>
          <w:i/>
          <w:color w:val="000000" w:themeColor="text1"/>
          <w:sz w:val="26"/>
          <w:szCs w:val="26"/>
          <w:lang w:val="it-IT"/>
        </w:rPr>
      </w:pPr>
      <w:r w:rsidRPr="007759C3">
        <w:rPr>
          <w:rFonts w:eastAsia="Times New Roman"/>
          <w:i/>
          <w:color w:val="000000" w:themeColor="text1"/>
          <w:sz w:val="26"/>
          <w:szCs w:val="26"/>
          <w:lang w:val="it-IT"/>
        </w:rPr>
        <w:t>b.Trồng và chăm sóc</w:t>
      </w:r>
    </w:p>
    <w:p w:rsidR="008F33D0" w:rsidRPr="007759C3" w:rsidRDefault="008F33D0" w:rsidP="00481389">
      <w:pPr>
        <w:shd w:val="clear" w:color="auto" w:fill="FFFFFF"/>
        <w:spacing w:before="120" w:after="120"/>
        <w:ind w:firstLine="709"/>
        <w:jc w:val="both"/>
        <w:rPr>
          <w:color w:val="000000" w:themeColor="text1"/>
          <w:sz w:val="26"/>
          <w:szCs w:val="26"/>
          <w:lang w:val="es-ES_tradnl"/>
        </w:rPr>
      </w:pPr>
      <w:r w:rsidRPr="007759C3">
        <w:rPr>
          <w:rFonts w:eastAsia="Times New Roman"/>
          <w:i/>
          <w:color w:val="000000" w:themeColor="text1"/>
          <w:sz w:val="26"/>
          <w:szCs w:val="26"/>
          <w:lang w:val="it-IT"/>
        </w:rPr>
        <w:t>- Phương thức trồng</w:t>
      </w:r>
      <w:r w:rsidRPr="008C4F81">
        <w:rPr>
          <w:rFonts w:eastAsia="Times New Roman"/>
          <w:color w:val="000000" w:themeColor="text1"/>
          <w:sz w:val="26"/>
          <w:szCs w:val="26"/>
          <w:lang w:val="es-ES_tradnl"/>
        </w:rPr>
        <w:t xml:space="preserve">: Cây </w:t>
      </w:r>
      <w:r w:rsidRPr="007759C3">
        <w:rPr>
          <w:color w:val="000000" w:themeColor="text1"/>
          <w:sz w:val="26"/>
          <w:szCs w:val="26"/>
          <w:lang w:val="es-ES_tradnl"/>
        </w:rPr>
        <w:t>Phi lao, Keo lưỡi liềm được trồng rừng phòng hộ chắn gió, chống cát bay, bảo vệ đồng ruộng, làng mạc ở vùng cát ven biể</w:t>
      </w:r>
      <w:r w:rsidR="007A4363" w:rsidRPr="007759C3">
        <w:rPr>
          <w:color w:val="000000" w:themeColor="text1"/>
          <w:sz w:val="26"/>
          <w:szCs w:val="26"/>
          <w:lang w:val="es-ES_tradnl"/>
        </w:rPr>
        <w:t>n</w:t>
      </w:r>
      <w:r w:rsidRPr="007759C3">
        <w:rPr>
          <w:color w:val="000000" w:themeColor="text1"/>
          <w:sz w:val="26"/>
          <w:szCs w:val="26"/>
          <w:lang w:val="es-ES_tradnl"/>
        </w:rPr>
        <w:t>.</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di động hoặc bán cố định: Trồng thuần loài, nơi có điều kiện khuyến khích trồng kết hợp với một số cây bụi chịu hạn và gíó cát (dứa dại, dứa bà, xương rồng,...). Cách bố trí trồng theo đai như sau: Đai chính vuông góc với hướng gió hại, bề rộng tối thiểu trên 30m, cự ly đai chính 100 m - 150 m. Đai phụ vuông góc với đai chính, bề rộng tối thiểu 20 m, cự ly đai phụ 50 m - 100 m.</w:t>
      </w:r>
    </w:p>
    <w:p w:rsidR="008F33D0" w:rsidRPr="008C4F81" w:rsidRDefault="008F33D0" w:rsidP="00481389">
      <w:pPr>
        <w:shd w:val="clear" w:color="auto" w:fill="FFFFFF"/>
        <w:spacing w:before="120" w:after="120"/>
        <w:ind w:firstLine="709"/>
        <w:jc w:val="both"/>
        <w:rPr>
          <w:rFonts w:eastAsia="Times New Roman"/>
          <w:color w:val="000000" w:themeColor="text1"/>
          <w:spacing w:val="-4"/>
          <w:sz w:val="26"/>
          <w:szCs w:val="26"/>
          <w:lang w:val="es-ES_tradnl"/>
        </w:rPr>
      </w:pPr>
      <w:r w:rsidRPr="008C4F81">
        <w:rPr>
          <w:rFonts w:eastAsia="Times New Roman"/>
          <w:color w:val="000000" w:themeColor="text1"/>
          <w:spacing w:val="-4"/>
          <w:sz w:val="26"/>
          <w:szCs w:val="26"/>
          <w:lang w:val="es-ES_tradnl"/>
        </w:rPr>
        <w:t>Đất cát cố định: Trồng thuần loài hay hỗn loài trong đai với những loài cây gỗ chịu hạn (Hỗn giao Phi lao và Keo lưỡi liềm) kích cỡ, cự ly đai như đối với đất cát di động.</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ven suối cát: Trồng thuần loài hoặc hỗn loài với cây gỗ chịu hạn (các loại keo l</w:t>
      </w:r>
      <w:r w:rsidR="00CB0CE1" w:rsidRPr="008C4F81">
        <w:rPr>
          <w:rFonts w:eastAsia="Times New Roman"/>
          <w:color w:val="000000" w:themeColor="text1"/>
          <w:sz w:val="26"/>
          <w:szCs w:val="26"/>
          <w:lang w:val="es-ES_tradnl"/>
        </w:rPr>
        <w:t>ưỡi</w:t>
      </w:r>
      <w:r w:rsidRPr="008C4F81">
        <w:rPr>
          <w:rFonts w:eastAsia="Times New Roman"/>
          <w:color w:val="000000" w:themeColor="text1"/>
          <w:sz w:val="26"/>
          <w:szCs w:val="26"/>
          <w:lang w:val="es-ES_tradnl"/>
        </w:rPr>
        <w:t xml:space="preserve"> liềm, keo lá tràm)</w:t>
      </w:r>
      <w:r w:rsidR="00615520">
        <w:rPr>
          <w:rFonts w:eastAsia="Times New Roman"/>
          <w:color w:val="000000" w:themeColor="text1"/>
          <w:sz w:val="26"/>
          <w:szCs w:val="26"/>
          <w:lang w:val="es-ES_tradnl"/>
        </w:rPr>
        <w:t>,</w:t>
      </w:r>
      <w:r w:rsidRPr="008C4F81">
        <w:rPr>
          <w:rFonts w:eastAsia="Times New Roman"/>
          <w:color w:val="000000" w:themeColor="text1"/>
          <w:sz w:val="26"/>
          <w:szCs w:val="26"/>
          <w:lang w:val="es-ES_tradnl"/>
        </w:rPr>
        <w:t xml:space="preserve"> bố trí trồng theo giải hoặc đai có chiều rộng tối thiểu 2 m - 3 m song song với suối cát hoặc bao quanh nhà.</w:t>
      </w:r>
    </w:p>
    <w:p w:rsidR="008F33D0" w:rsidRPr="008C4F81" w:rsidRDefault="008F33D0" w:rsidP="00481389">
      <w:pPr>
        <w:shd w:val="clear" w:color="auto" w:fill="FFFFFF"/>
        <w:spacing w:before="120" w:after="120"/>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Đất cát ngập nước trong mùa mưa: Trồng thuần loài hoặc hỗn loài với cây gỗ khác; bố trí trồng theo lưới đai như đối với đất cát di động hoặc trồng toàn diện nhưng phải tạo thành bờ cát hoặc trên các mô đất để trồng theo hàng hoặc giải.</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 xml:space="preserve">Đất cát phòng hộ theo nông lâm kết hợp: Trồng thuần loài hoặc hỗn loài theo lưới đai bao ô vuông bàn cờ nhằm bảo vệ cho đất được chừa lại để trồng cây nông nghiệp ngắn ngày ở giữa các ô. Theo đai bao có chiều rộng ít nhất trồng được 2 hàng đến 3 hàng cây; cự ly giữa các đai bao rộng từ 50 m - 100 m; trường hợp trồng hỗn loài thì loài cây, cách bố trí và tỷ lệ hỗn loài phù hợp với nơi thấp trũng có mực nước </w:t>
      </w:r>
      <w:r w:rsidRPr="008C4F81">
        <w:rPr>
          <w:rFonts w:eastAsia="Times New Roman"/>
          <w:color w:val="000000" w:themeColor="text1"/>
          <w:sz w:val="26"/>
          <w:szCs w:val="26"/>
          <w:lang w:val="es-ES_tradnl"/>
        </w:rPr>
        <w:lastRenderedPageBreak/>
        <w:t>ngầm nông hoặc ngập nước đai bao phải đắp thành bờ cát để trồng có chiều cao 0,8 m - 1,2 m, rộng ít nhất 1m.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Mật độ trồng rừng</w:t>
      </w:r>
      <w:r w:rsidRPr="008C4F81">
        <w:rPr>
          <w:rFonts w:eastAsia="Times New Roman"/>
          <w:color w:val="000000" w:themeColor="text1"/>
          <w:sz w:val="26"/>
          <w:szCs w:val="26"/>
          <w:lang w:val="es-ES_tradnl"/>
        </w:rPr>
        <w:t>: Phương thức thuần loài hoặc trồng hỗn giao cây Phi lao và Keo lưỡi liềm: Mật độ trồng khoảng 2.500, 3.300, 5.000, 10.000 cây/ha, cự ly 1x1m, 1,5x2m,1x2m, 2x2m.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ab/>
        <w:t xml:space="preserve">Trồng rừng phòng hộ chắn gió và cố định cát: theo mức độ xung yếu: Vùng rất xung yếu: 10.000 cây/ha (1 m x 1 m); Vùng xung yếu: 5.000 cây/ha (1 m x 2 m);  Vùng ít xung yếu:  3.300 cây/ha (1,5 m x 2 m). </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bảo vệ đồng ruộng: Vùng đất xấu: 3.300 cây/ha (1,5 m x 2 m); Vùng đất tốt: 2.500 cây/ha (2 m x 2 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pacing w:val="8"/>
          <w:sz w:val="26"/>
          <w:szCs w:val="26"/>
          <w:lang w:val="es-ES_tradnl"/>
        </w:rPr>
      </w:pPr>
      <w:r w:rsidRPr="008C4F81">
        <w:rPr>
          <w:rFonts w:eastAsia="Times New Roman"/>
          <w:color w:val="000000" w:themeColor="text1"/>
          <w:spacing w:val="8"/>
          <w:sz w:val="26"/>
          <w:szCs w:val="26"/>
          <w:lang w:val="es-ES_tradnl"/>
        </w:rPr>
        <w:t>Trồng rừng phòng hộ theo phương thức nông lâm kết hợp: 10.000 cây/ha,  (1 m x 1 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Làm đất</w:t>
      </w:r>
      <w:r w:rsidRPr="008C4F81">
        <w:rPr>
          <w:rFonts w:eastAsia="Times New Roman"/>
          <w:color w:val="000000" w:themeColor="text1"/>
          <w:sz w:val="26"/>
          <w:szCs w:val="26"/>
          <w:lang w:val="es-ES_tradnl"/>
        </w:rPr>
        <w:t>: Có thể làm đất bằng cơ giới hoặc thủ công, tùy vào đặc điểm địa hình và chức năng phòng hộ của rừng để bố trí phương pháp làm đất phù hợp.</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và cố định cát: hố đào 30cmx30cmx60cm (sâu); nơi đất trũng cần lên líp cao ít nhất 1m rộng 1m hoặc tạo thành các mô đất ở vị trí trồng cây, đảm bảo thoát nước.</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chắn gió bảo vệ đồng ruộng: hố đào 30cmx30cmx30cm.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8C4F81">
        <w:rPr>
          <w:rFonts w:eastAsia="Times New Roman"/>
          <w:color w:val="000000" w:themeColor="text1"/>
          <w:sz w:val="26"/>
          <w:szCs w:val="26"/>
          <w:lang w:val="es-ES_tradnl"/>
        </w:rPr>
        <w:t>Trồng rừng phòng hộ theo phương thức nông lâm kết hợp: hố đào 30cmx30cmx60cm (sâu), nơi thấp trũng có mực nước ngầm nông hoặc ngập nước đai bao phải đắp thành bờ cát để trồng có chiều cao 0,8 m - 1,2 m, rộng ít nhất 1m.</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Thời vụ trồng rừng</w:t>
      </w:r>
      <w:r w:rsidRPr="008C4F81">
        <w:rPr>
          <w:rFonts w:eastAsia="Times New Roman"/>
          <w:color w:val="000000" w:themeColor="text1"/>
          <w:sz w:val="26"/>
          <w:szCs w:val="26"/>
          <w:lang w:val="es-ES_tradnl"/>
        </w:rPr>
        <w:t>: Trồng vào đầu mùa mưa tháng 9 đến tháng 12 hàng năm</w:t>
      </w:r>
      <w:r w:rsidR="00424C64" w:rsidRPr="008C4F81">
        <w:rPr>
          <w:rFonts w:eastAsia="Times New Roman"/>
          <w:color w:val="000000" w:themeColor="text1"/>
          <w:sz w:val="26"/>
          <w:szCs w:val="26"/>
          <w:lang w:val="es-ES_tradnl"/>
        </w:rPr>
        <w:t>.</w:t>
      </w:r>
    </w:p>
    <w:p w:rsidR="008F33D0" w:rsidRPr="008C4F81"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Kỹ thuật trồng</w:t>
      </w:r>
      <w:r w:rsidRPr="008C4F81">
        <w:rPr>
          <w:rFonts w:eastAsia="Times New Roman"/>
          <w:color w:val="000000" w:themeColor="text1"/>
          <w:sz w:val="26"/>
          <w:szCs w:val="26"/>
          <w:lang w:val="es-ES_tradnl"/>
        </w:rPr>
        <w:t xml:space="preserve">: Chọn những ngày mưa phùn hoặc mưa nhỏ liên tục, tiết trời râm mát, không có gió heo may để trồng bằng cây có rễ trần hoặc có bầu.Với cây con rễ trần: đặt cây con cho rễ và thân cây ngay thẳng ở giữa hố. Lấp đất đầy hố dậm thật chặt, vun thêm đất cao trên mặt đất 2cm – 3cm. Với cây con có bầu: xé vỏ bầu, đặt cho rễ và thân cây ngay thẳng ở giữa hố; lấp đất đầy hố dậm thật chặt, vun thêm đất cao trên mặt đất 2cm - 3cm. Đối với vùng cát phải đảm bảo độ sâu hố ngập 1/3 chiều cao cây và sau </w:t>
      </w:r>
      <w:r w:rsidR="00424C64" w:rsidRPr="008C4F81">
        <w:rPr>
          <w:rFonts w:eastAsia="Times New Roman"/>
          <w:color w:val="000000" w:themeColor="text1"/>
          <w:sz w:val="26"/>
          <w:szCs w:val="26"/>
          <w:lang w:val="es-ES_tradnl"/>
        </w:rPr>
        <w:t xml:space="preserve">khi lấp đất phải lèn thật chặt. </w:t>
      </w:r>
      <w:r w:rsidRPr="008C4F81">
        <w:rPr>
          <w:rFonts w:eastAsia="Times New Roman"/>
          <w:color w:val="000000" w:themeColor="text1"/>
          <w:sz w:val="26"/>
          <w:szCs w:val="26"/>
          <w:lang w:val="es-ES_tradnl"/>
        </w:rPr>
        <w:t>Sau khi trồng xong ở đất cát di động, nơi có điều kiện khuyến khích rải đều một lớp cỏ lá khô dày 2cm – 3cm trên bề mặt đất để giữ ẩm và chống cát bay.</w:t>
      </w:r>
    </w:p>
    <w:p w:rsidR="006334DE" w:rsidRPr="001C040C" w:rsidRDefault="008F33D0" w:rsidP="00481389">
      <w:pPr>
        <w:shd w:val="clear" w:color="auto" w:fill="FFFFFF"/>
        <w:spacing w:before="120" w:after="120" w:line="283" w:lineRule="auto"/>
        <w:ind w:firstLine="709"/>
        <w:jc w:val="both"/>
        <w:rPr>
          <w:rFonts w:eastAsia="Times New Roman"/>
          <w:color w:val="000000" w:themeColor="text1"/>
          <w:sz w:val="26"/>
          <w:szCs w:val="26"/>
          <w:lang w:val="es-ES_tradnl"/>
        </w:rPr>
      </w:pPr>
      <w:r w:rsidRPr="007759C3">
        <w:rPr>
          <w:rFonts w:eastAsia="Times New Roman"/>
          <w:i/>
          <w:color w:val="000000" w:themeColor="text1"/>
          <w:sz w:val="26"/>
          <w:szCs w:val="26"/>
          <w:lang w:val="it-IT"/>
        </w:rPr>
        <w:t>- Chăm sóc và nuôi dưỡng rừng</w:t>
      </w:r>
      <w:r w:rsidRPr="008C4F81">
        <w:rPr>
          <w:rFonts w:eastAsia="Times New Roman"/>
          <w:color w:val="000000" w:themeColor="text1"/>
          <w:sz w:val="26"/>
          <w:szCs w:val="26"/>
          <w:lang w:val="es-ES_tradnl"/>
        </w:rPr>
        <w:t xml:space="preserve">: Cần tiến hành chăm sóc rừng trong 3 năm đầu, mỗi năm chăm sóc 2 lần. Năm thứ nhất: Lần 1 thực hiện dẫy cỏ, gỡ dây leo, sửa cây, xới đất và vun gốc cây, đường kính gốc vun 0,8-1,0m; Lần 2 cũng thực hiện như lần 1 và tiến hành trồng dặm. Năm thứ hai: Thực hiện 2 lần như năm thứ nhất và Năm thứ 3: Thực </w:t>
      </w:r>
      <w:r w:rsidR="00424C64" w:rsidRPr="008C4F81">
        <w:rPr>
          <w:rFonts w:eastAsia="Times New Roman"/>
          <w:color w:val="000000" w:themeColor="text1"/>
          <w:sz w:val="26"/>
          <w:szCs w:val="26"/>
          <w:lang w:val="es-ES_tradnl"/>
        </w:rPr>
        <w:t xml:space="preserve">hiện </w:t>
      </w:r>
      <w:r w:rsidRPr="008C4F81">
        <w:rPr>
          <w:rFonts w:eastAsia="Times New Roman"/>
          <w:color w:val="000000" w:themeColor="text1"/>
          <w:sz w:val="26"/>
          <w:szCs w:val="26"/>
          <w:lang w:val="es-ES_tradnl"/>
        </w:rPr>
        <w:t>2 lần như năm thứ nhất và tỉa cành nhưng không tiến hành trồng dặm</w:t>
      </w:r>
      <w:r w:rsidR="00424C64" w:rsidRPr="008C4F81">
        <w:rPr>
          <w:rFonts w:eastAsia="Times New Roman"/>
          <w:color w:val="000000" w:themeColor="text1"/>
          <w:sz w:val="26"/>
          <w:szCs w:val="26"/>
          <w:lang w:val="es-ES_tradnl"/>
        </w:rPr>
        <w:t>.</w:t>
      </w:r>
    </w:p>
    <w:p w:rsidR="008F33D0" w:rsidRPr="008C4F81" w:rsidRDefault="00322068" w:rsidP="00481389">
      <w:pPr>
        <w:pStyle w:val="03D"/>
        <w:rPr>
          <w:color w:val="000000" w:themeColor="text1"/>
          <w:lang w:val="es-ES_tradnl"/>
        </w:rPr>
      </w:pPr>
      <w:bookmarkStart w:id="482" w:name="_Toc514763634"/>
      <w:r w:rsidRPr="008C4F81">
        <w:rPr>
          <w:color w:val="000000" w:themeColor="text1"/>
          <w:lang w:val="es-ES_tradnl"/>
        </w:rPr>
        <w:lastRenderedPageBreak/>
        <w:t>4.4.2. Đề xuất các giải pháp quản lý và phát triển rừng phòng hộ bền vững tại tỉnh Quảng Trị</w:t>
      </w:r>
      <w:bookmarkEnd w:id="482"/>
    </w:p>
    <w:p w:rsidR="0047047D" w:rsidRPr="007759C3" w:rsidRDefault="00322068" w:rsidP="00481389">
      <w:pPr>
        <w:pStyle w:val="04D"/>
        <w:rPr>
          <w:color w:val="000000" w:themeColor="text1"/>
        </w:rPr>
      </w:pPr>
      <w:r w:rsidRPr="007759C3">
        <w:rPr>
          <w:color w:val="000000" w:themeColor="text1"/>
        </w:rPr>
        <w:t>4.4.2</w:t>
      </w:r>
      <w:r w:rsidR="0047047D" w:rsidRPr="007759C3">
        <w:rPr>
          <w:color w:val="000000" w:themeColor="text1"/>
        </w:rPr>
        <w:t>.</w:t>
      </w:r>
      <w:r w:rsidRPr="007759C3">
        <w:rPr>
          <w:color w:val="000000" w:themeColor="text1"/>
        </w:rPr>
        <w:t>1.</w:t>
      </w:r>
      <w:r w:rsidR="0047047D" w:rsidRPr="007759C3">
        <w:rPr>
          <w:color w:val="000000" w:themeColor="text1"/>
        </w:rPr>
        <w:t xml:space="preserve"> Các giải pháp chung nhằm quản lý bền vững rừng phòng hộ</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Biến đổi khí hậu làm thay đổi cơ cấu mùa vụ, cơ cấu cây trồng, làm giảm năng suất và ảnh hưởng không tốt tới sự phát triển của rừng; làm tăng nguy cơ mất rừng, nguy cơ chuyển đổi mục đích sử dụng đất lâm nghiệp; đe dọa tới đa dạng sinh học, làm thay đổi tổ thành loài, phân bố và khả năng sinh trưởng của các loài sinh vật rừng, nguy cơ xuất hiện các loài sinh vật ngoại lai có hại sẽ tăng; làm tăng nguy cơ dịch bệnh, nguy cơ cháy rừng. Các hệ sinh thái sẽ bị suy thoái, đặc biệt là hệ sinh thái ven biển và hệ sinh thái đồi núi. Trước thảm họa biến đổi khí hậu suy thoái môi trường trên toàn quốc nói chung, tỉnh Quảng Trị nói riêng, các giải pháp chung nhằm quản lý bảo vệ rừng và phục hồi môi trường và nhằm thực hiện quản lý rừng bền vững:</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 Bảo vệ tốt diện tích rừng hiện có; sử dụng tài nguyên rừng và quỹ đất được quy hoạch cho lâm nghiệp có hiệu quả và bền vững. </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 Trồng và phục hồi diện tích rừng, nâng cao chất lượng của hệ thống rừng phòng hộ, bao gồm cả hệ thống rừng phòng hộ đầu nguồn, môi trường và hệ thống rừng phòng hộ trên đất cát ven biển. </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Hệ thống rừng phòng hộ, đặc biệt rừng tự nhiên đầu nguồn phải được quản lý chặt chẽ, bền vững. Phương pháp, mô hình, chính sách quản lý rừng phòng hộ bền vững được xây dựng và áp dụng, nhân rộng.</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Hạn chế các tác động tiêu cực đối với hệ sinh thái rừng do biến đổi khí hậu</w:t>
      </w:r>
      <w:r w:rsidR="00424C64" w:rsidRPr="008C4F81">
        <w:rPr>
          <w:color w:val="000000" w:themeColor="text1"/>
          <w:sz w:val="26"/>
          <w:szCs w:val="26"/>
          <w:lang w:val="pt-BR"/>
        </w:rPr>
        <w:t>.</w:t>
      </w:r>
      <w:r w:rsidRPr="008C4F81">
        <w:rPr>
          <w:color w:val="000000" w:themeColor="text1"/>
          <w:sz w:val="26"/>
          <w:szCs w:val="26"/>
          <w:lang w:val="pt-BR"/>
        </w:rPr>
        <w:t xml:space="preserve">  Nghiên cứu chọn các loài cây, các mô hình trồng rừng phòng hộ có khả năng thích nghi với điều kiện do BĐKH, đồng thời không gây ảnh hưởng xấu tới các loài khác để phát triển rừng. </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 Nhận thức và kiến thức của các bên liên quan về dự báo, theo dõi tác động, giảm thiểu và thích ứng với BĐKH được nâng lên. </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 </w:t>
      </w:r>
      <w:r w:rsidRPr="008C4F81">
        <w:rPr>
          <w:color w:val="000000" w:themeColor="text1"/>
          <w:spacing w:val="-4"/>
          <w:sz w:val="26"/>
          <w:szCs w:val="26"/>
          <w:lang w:val="pt-BR"/>
        </w:rPr>
        <w:t>Nắm chắc thực trạng tài nguyên rừng, bao gồm: Điều tra đánh giá theo dõi diễn biến tài nguyên rừng và tổng kiểm kê rừng và đất lâm nghiệp; Xây dựng cơ sở dữ liệu thống nhất và cơ chế quản lý và chia sẻ thông tin, số liệu; Cải tiến chế độ báo cáo định kỳ.</w:t>
      </w:r>
    </w:p>
    <w:p w:rsidR="0047047D" w:rsidRPr="008C4F81" w:rsidRDefault="0047047D" w:rsidP="00481389">
      <w:pPr>
        <w:spacing w:before="120" w:after="120"/>
        <w:ind w:firstLine="709"/>
        <w:jc w:val="both"/>
        <w:rPr>
          <w:color w:val="000000" w:themeColor="text1"/>
          <w:sz w:val="26"/>
          <w:szCs w:val="26"/>
          <w:lang w:val="pt-BR"/>
        </w:rPr>
      </w:pPr>
      <w:r w:rsidRPr="008C4F81">
        <w:rPr>
          <w:color w:val="000000" w:themeColor="text1"/>
          <w:sz w:val="26"/>
          <w:szCs w:val="26"/>
          <w:lang w:val="pt-BR"/>
        </w:rPr>
        <w:t xml:space="preserve">- Xây dựng được cơ sở pháp lý hình thành quỹ cácbon trong lâm nghiệp và tham gia thị trường các bon. </w:t>
      </w:r>
    </w:p>
    <w:p w:rsidR="0047047D" w:rsidRPr="008C4F81" w:rsidRDefault="0047047D" w:rsidP="004A0E59">
      <w:pPr>
        <w:spacing w:before="120" w:after="120" w:line="281" w:lineRule="auto"/>
        <w:ind w:firstLine="709"/>
        <w:jc w:val="both"/>
        <w:rPr>
          <w:color w:val="000000" w:themeColor="text1"/>
          <w:spacing w:val="4"/>
          <w:sz w:val="26"/>
          <w:szCs w:val="26"/>
          <w:lang w:val="pt-BR"/>
        </w:rPr>
      </w:pPr>
      <w:r w:rsidRPr="008C4F81">
        <w:rPr>
          <w:color w:val="000000" w:themeColor="text1"/>
          <w:spacing w:val="4"/>
          <w:sz w:val="26"/>
          <w:szCs w:val="26"/>
          <w:lang w:val="pt-BR"/>
        </w:rPr>
        <w:t xml:space="preserve">- Xây dựng và triển khai Chương trình giảm phát thải khí nhà kính do mất rừng và suy thoái rừng, quản lý rừng bền vững, bảo tồn và nâng cao trữ lượng các-bon rừng (REDD+) trên địa bàn tỉnh và hướng vào việc tăng cường năng lực đánh </w:t>
      </w:r>
      <w:r w:rsidRPr="008C4F81">
        <w:rPr>
          <w:color w:val="000000" w:themeColor="text1"/>
          <w:spacing w:val="4"/>
          <w:sz w:val="26"/>
          <w:szCs w:val="26"/>
          <w:lang w:val="pt-BR"/>
        </w:rPr>
        <w:lastRenderedPageBreak/>
        <w:t xml:space="preserve">giá và thực thi các giải pháp kỹ thuật và chuẩn bị tích cực các điều kiện để thực hiện REDD+ toàn diện. </w:t>
      </w:r>
    </w:p>
    <w:p w:rsidR="0047047D" w:rsidRPr="008C4F81" w:rsidRDefault="0047047D" w:rsidP="004A0E59">
      <w:pPr>
        <w:spacing w:before="120" w:after="120" w:line="281" w:lineRule="auto"/>
        <w:ind w:firstLine="709"/>
        <w:jc w:val="both"/>
        <w:rPr>
          <w:color w:val="000000" w:themeColor="text1"/>
          <w:sz w:val="26"/>
          <w:szCs w:val="26"/>
          <w:lang w:val="pt-BR"/>
        </w:rPr>
      </w:pPr>
      <w:r w:rsidRPr="008C4F81">
        <w:rPr>
          <w:color w:val="000000" w:themeColor="text1"/>
          <w:sz w:val="26"/>
          <w:szCs w:val="26"/>
          <w:lang w:val="pt-BR"/>
        </w:rPr>
        <w:t xml:space="preserve">- Đánh giá năng lực của các chủ rừng về QLRBV và chứng chỉ rừng sản xuất. </w:t>
      </w:r>
    </w:p>
    <w:p w:rsidR="0047047D" w:rsidRPr="008C4F81" w:rsidRDefault="0047047D" w:rsidP="004A0E59">
      <w:pPr>
        <w:spacing w:before="120" w:after="120" w:line="281" w:lineRule="auto"/>
        <w:ind w:firstLine="709"/>
        <w:jc w:val="both"/>
        <w:rPr>
          <w:color w:val="000000" w:themeColor="text1"/>
          <w:sz w:val="26"/>
          <w:szCs w:val="26"/>
          <w:lang w:val="pt-BR"/>
        </w:rPr>
      </w:pPr>
      <w:r w:rsidRPr="008C4F81">
        <w:rPr>
          <w:color w:val="000000" w:themeColor="text1"/>
          <w:sz w:val="26"/>
          <w:szCs w:val="26"/>
          <w:lang w:val="pt-BR"/>
        </w:rPr>
        <w:t xml:space="preserve">- Tạo thêm việc làm, nâng cao thu nhập cho người dân có cuộc sống gắn với nghề rừng, góp phần xóa đói, giảm nghèo, đảm bảo an ninh, quốc phòng. </w:t>
      </w:r>
    </w:p>
    <w:p w:rsidR="0047047D" w:rsidRPr="007759C3" w:rsidRDefault="0047047D" w:rsidP="004A0E59">
      <w:pPr>
        <w:pStyle w:val="04D"/>
        <w:spacing w:line="281" w:lineRule="auto"/>
        <w:rPr>
          <w:color w:val="000000" w:themeColor="text1"/>
        </w:rPr>
      </w:pPr>
      <w:r w:rsidRPr="007759C3">
        <w:rPr>
          <w:color w:val="000000" w:themeColor="text1"/>
        </w:rPr>
        <w:t>4.</w:t>
      </w:r>
      <w:r w:rsidR="00322068" w:rsidRPr="007759C3">
        <w:rPr>
          <w:color w:val="000000" w:themeColor="text1"/>
        </w:rPr>
        <w:t>4.2.</w:t>
      </w:r>
      <w:r w:rsidRPr="007759C3">
        <w:rPr>
          <w:color w:val="000000" w:themeColor="text1"/>
        </w:rPr>
        <w:t>2. Một số phương thức tiếp cận trong đồng quản lý tài nguyên rừng</w:t>
      </w:r>
    </w:p>
    <w:p w:rsidR="0047047D" w:rsidRPr="007759C3" w:rsidRDefault="0047047D" w:rsidP="004A0E59">
      <w:pPr>
        <w:tabs>
          <w:tab w:val="left" w:pos="-5812"/>
        </w:tabs>
        <w:spacing w:before="120" w:after="120" w:line="281" w:lineRule="auto"/>
        <w:ind w:firstLine="709"/>
        <w:jc w:val="both"/>
        <w:rPr>
          <w:color w:val="000000" w:themeColor="text1"/>
          <w:sz w:val="26"/>
          <w:szCs w:val="26"/>
          <w:lang w:val="pt-BR"/>
        </w:rPr>
      </w:pPr>
      <w:r w:rsidRPr="007759C3">
        <w:rPr>
          <w:color w:val="000000" w:themeColor="text1"/>
          <w:sz w:val="26"/>
          <w:szCs w:val="26"/>
          <w:lang w:val="pt-BR"/>
        </w:rPr>
        <w:t>(1) Đồng quản lý trong kết hợp bảo vệ và phát triển bền vững</w:t>
      </w:r>
    </w:p>
    <w:p w:rsidR="0047047D" w:rsidRPr="007759C3" w:rsidRDefault="0047047D" w:rsidP="004A0E59">
      <w:pPr>
        <w:tabs>
          <w:tab w:val="left" w:pos="-5812"/>
        </w:tabs>
        <w:spacing w:before="120" w:after="120" w:line="281" w:lineRule="auto"/>
        <w:ind w:firstLine="709"/>
        <w:jc w:val="both"/>
        <w:rPr>
          <w:color w:val="000000" w:themeColor="text1"/>
          <w:sz w:val="26"/>
          <w:szCs w:val="26"/>
          <w:lang w:val="pt-BR"/>
        </w:rPr>
      </w:pPr>
      <w:r w:rsidRPr="007759C3">
        <w:rPr>
          <w:color w:val="000000" w:themeColor="text1"/>
          <w:sz w:val="26"/>
          <w:szCs w:val="26"/>
          <w:lang w:val="pt-BR"/>
        </w:rPr>
        <w:t>Bảo vệ và phát triển luôn là hai mặt đối lập thống nhất, cùng với sự phát triển không ngừng của xã hội loài người, tài nguyên thiên nhiên luôn là nguyên liệu cần thiết để duy trì sự phát triển của kinh tế - xã hội.</w:t>
      </w:r>
    </w:p>
    <w:p w:rsidR="0047047D" w:rsidRPr="007759C3" w:rsidRDefault="0047047D" w:rsidP="004A0E59">
      <w:pPr>
        <w:tabs>
          <w:tab w:val="left" w:pos="-5812"/>
        </w:tabs>
        <w:spacing w:before="120" w:after="120" w:line="281" w:lineRule="auto"/>
        <w:ind w:firstLine="709"/>
        <w:jc w:val="both"/>
        <w:rPr>
          <w:color w:val="000000" w:themeColor="text1"/>
          <w:sz w:val="26"/>
          <w:szCs w:val="26"/>
          <w:lang w:val="pt-BR"/>
        </w:rPr>
      </w:pPr>
      <w:r w:rsidRPr="007759C3">
        <w:rPr>
          <w:color w:val="000000" w:themeColor="text1"/>
          <w:sz w:val="26"/>
          <w:szCs w:val="26"/>
          <w:lang w:val="pt-BR"/>
        </w:rPr>
        <w:t xml:space="preserve">(2) Đồng quản lý dựa trên kết hợp kiến thức bản địa với khoa học </w:t>
      </w:r>
    </w:p>
    <w:p w:rsidR="0047047D" w:rsidRPr="007759C3" w:rsidRDefault="0047047D" w:rsidP="004A0E59">
      <w:pPr>
        <w:tabs>
          <w:tab w:val="left" w:pos="-5812"/>
        </w:tabs>
        <w:spacing w:before="120" w:after="120" w:line="281" w:lineRule="auto"/>
        <w:ind w:firstLine="709"/>
        <w:jc w:val="both"/>
        <w:rPr>
          <w:color w:val="000000" w:themeColor="text1"/>
          <w:spacing w:val="-2"/>
          <w:sz w:val="26"/>
          <w:szCs w:val="26"/>
          <w:lang w:val="pt-BR"/>
        </w:rPr>
      </w:pPr>
      <w:r w:rsidRPr="007759C3">
        <w:rPr>
          <w:color w:val="000000" w:themeColor="text1"/>
          <w:spacing w:val="-2"/>
          <w:sz w:val="26"/>
          <w:szCs w:val="26"/>
          <w:lang w:val="pt-BR"/>
        </w:rPr>
        <w:t>Quá trình hình thành các Khu rừng đặc dụng, khu rừng phòng hộ dựa trên nghiên cứu đánh giá về giá trị nguồn tài nguyên quý giá và kiến thức bản địa sẽ giúp cho quá tình đánh giá xây dựng và công tác quản lý bảo vệ thực hiện được thuận lợi hơn.</w:t>
      </w:r>
    </w:p>
    <w:p w:rsidR="0047047D" w:rsidRPr="007759C3" w:rsidRDefault="0047047D" w:rsidP="004A0E59">
      <w:pPr>
        <w:tabs>
          <w:tab w:val="left" w:pos="-5812"/>
        </w:tabs>
        <w:spacing w:before="120" w:after="120" w:line="281" w:lineRule="auto"/>
        <w:ind w:firstLine="709"/>
        <w:jc w:val="both"/>
        <w:rPr>
          <w:color w:val="000000" w:themeColor="text1"/>
          <w:sz w:val="26"/>
          <w:szCs w:val="26"/>
          <w:lang w:val="pt-BR"/>
        </w:rPr>
      </w:pPr>
      <w:r w:rsidRPr="007759C3">
        <w:rPr>
          <w:color w:val="000000" w:themeColor="text1"/>
          <w:sz w:val="26"/>
          <w:szCs w:val="26"/>
          <w:lang w:val="pt-BR"/>
        </w:rPr>
        <w:t xml:space="preserve">(3) Đồng quản lý dựa trên có sở phối hợp lợi ích quốc gia và cộng đồng </w:t>
      </w:r>
    </w:p>
    <w:p w:rsidR="0047047D" w:rsidRPr="007759C3" w:rsidRDefault="0047047D" w:rsidP="004A0E59">
      <w:pPr>
        <w:tabs>
          <w:tab w:val="left" w:pos="-5812"/>
        </w:tabs>
        <w:spacing w:before="120" w:after="120" w:line="281" w:lineRule="auto"/>
        <w:ind w:firstLine="709"/>
        <w:jc w:val="both"/>
        <w:rPr>
          <w:color w:val="000000" w:themeColor="text1"/>
          <w:spacing w:val="-2"/>
          <w:sz w:val="26"/>
          <w:szCs w:val="26"/>
          <w:lang w:val="pt-BR"/>
        </w:rPr>
      </w:pPr>
      <w:r w:rsidRPr="007759C3">
        <w:rPr>
          <w:color w:val="000000" w:themeColor="text1"/>
          <w:spacing w:val="-2"/>
          <w:sz w:val="26"/>
          <w:szCs w:val="26"/>
          <w:lang w:val="pt-BR"/>
        </w:rPr>
        <w:t>Mục tiêu hình thành các Khu rừng đặc dụng, khu rừng phòng hộ đều có mục tiêu chung là bảo vệ tài sản quý giá của quốc gia, đó là đất đai, tài nguyên rừng quý hiếm, môi trường sinh thái và đa dạng sinh học phục vụ cho đời sống xã hội cho nhân dân trong khu vực.</w:t>
      </w:r>
    </w:p>
    <w:p w:rsidR="0047047D" w:rsidRPr="007759C3" w:rsidRDefault="0047047D" w:rsidP="004A0E59">
      <w:pPr>
        <w:tabs>
          <w:tab w:val="left" w:pos="-5812"/>
        </w:tabs>
        <w:spacing w:before="120" w:after="120" w:line="281" w:lineRule="auto"/>
        <w:ind w:firstLine="709"/>
        <w:jc w:val="both"/>
        <w:rPr>
          <w:color w:val="000000" w:themeColor="text1"/>
          <w:spacing w:val="4"/>
          <w:sz w:val="26"/>
          <w:szCs w:val="26"/>
          <w:lang w:val="pt-BR"/>
        </w:rPr>
      </w:pPr>
      <w:r w:rsidRPr="007759C3">
        <w:rPr>
          <w:color w:val="000000" w:themeColor="text1"/>
          <w:spacing w:val="4"/>
          <w:sz w:val="26"/>
          <w:szCs w:val="26"/>
          <w:lang w:val="pt-BR"/>
        </w:rPr>
        <w:t xml:space="preserve">(4) Đồng quản lý bảo tồn bản sắc văn hóa cộng đồng và chiến lược xóa đói giảm nghèo </w:t>
      </w:r>
    </w:p>
    <w:p w:rsidR="0047047D" w:rsidRPr="007759C3" w:rsidRDefault="0047047D" w:rsidP="004A0E59">
      <w:pPr>
        <w:tabs>
          <w:tab w:val="left" w:pos="-5812"/>
        </w:tabs>
        <w:spacing w:before="120" w:after="120" w:line="281" w:lineRule="auto"/>
        <w:ind w:firstLine="709"/>
        <w:jc w:val="both"/>
        <w:rPr>
          <w:color w:val="000000" w:themeColor="text1"/>
          <w:sz w:val="26"/>
          <w:szCs w:val="26"/>
          <w:lang w:val="pt-BR"/>
        </w:rPr>
      </w:pPr>
      <w:r w:rsidRPr="007759C3">
        <w:rPr>
          <w:color w:val="000000" w:themeColor="text1"/>
          <w:sz w:val="26"/>
          <w:szCs w:val="26"/>
          <w:lang w:val="pt-BR"/>
        </w:rPr>
        <w:t>Đồng quản lý được hình thành và phát triển sẽ giúp cho cộng đồng dân tộc trong khu vực tiếp cận được những kiến thức khoa học, và có cơ hội phát triển kinh tế, góp phần xóa đói giảm nghèo.</w:t>
      </w:r>
    </w:p>
    <w:p w:rsidR="0047047D" w:rsidRPr="007759C3" w:rsidRDefault="00646664" w:rsidP="004A0E59">
      <w:pPr>
        <w:pStyle w:val="04D"/>
        <w:spacing w:line="281" w:lineRule="auto"/>
        <w:rPr>
          <w:color w:val="000000" w:themeColor="text1"/>
        </w:rPr>
      </w:pPr>
      <w:r w:rsidRPr="007759C3">
        <w:rPr>
          <w:color w:val="000000" w:themeColor="text1"/>
        </w:rPr>
        <w:t>4.</w:t>
      </w:r>
      <w:r w:rsidR="00322068" w:rsidRPr="007759C3">
        <w:rPr>
          <w:color w:val="000000" w:themeColor="text1"/>
        </w:rPr>
        <w:t>4.2</w:t>
      </w:r>
      <w:r w:rsidR="0047047D" w:rsidRPr="007759C3">
        <w:rPr>
          <w:color w:val="000000" w:themeColor="text1"/>
        </w:rPr>
        <w:t>.</w:t>
      </w:r>
      <w:r w:rsidRPr="007759C3">
        <w:rPr>
          <w:color w:val="000000" w:themeColor="text1"/>
        </w:rPr>
        <w:t>3</w:t>
      </w:r>
      <w:r w:rsidR="0047047D" w:rsidRPr="007759C3">
        <w:rPr>
          <w:color w:val="000000" w:themeColor="text1"/>
        </w:rPr>
        <w:t>. Đề xuất biện pháp khắc phục những khiếm khuyết đối với môi trường và xã hội trong QLR của BQL</w:t>
      </w:r>
    </w:p>
    <w:p w:rsidR="0047047D" w:rsidRPr="007759C3" w:rsidRDefault="0047047D" w:rsidP="004A0E59">
      <w:pPr>
        <w:pStyle w:val="Vnbnnidung0"/>
        <w:numPr>
          <w:ilvl w:val="0"/>
          <w:numId w:val="12"/>
        </w:numPr>
        <w:shd w:val="clear" w:color="auto" w:fill="auto"/>
        <w:tabs>
          <w:tab w:val="left" w:pos="851"/>
          <w:tab w:val="left" w:pos="1017"/>
        </w:tabs>
        <w:spacing w:before="120" w:after="120" w:line="281"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Khắc phục những khiếm khuyết về mặt môi trường</w:t>
      </w:r>
    </w:p>
    <w:p w:rsidR="0047047D" w:rsidRPr="007759C3" w:rsidRDefault="0047047D" w:rsidP="004A0E59">
      <w:pPr>
        <w:pStyle w:val="Vnbnnidung0"/>
        <w:shd w:val="clear" w:color="auto" w:fill="auto"/>
        <w:tabs>
          <w:tab w:val="left" w:pos="851"/>
        </w:tabs>
        <w:spacing w:before="120" w:after="120" w:line="281"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 Cần thông báo với chính quyền và người dân địa phương biết các khu vực bị tác động môi trường do hoạt động sản xuất kinh doanh của BQL nhằm cùng họ quản lý tốt các hoạt động của BQL trên địa bàn, giảm thiểu các tác hại tới môi trường.</w:t>
      </w:r>
    </w:p>
    <w:p w:rsidR="0047047D" w:rsidRPr="007759C3" w:rsidRDefault="0047047D" w:rsidP="004A0E59">
      <w:pPr>
        <w:pStyle w:val="Vnbnnidung0"/>
        <w:shd w:val="clear" w:color="auto" w:fill="auto"/>
        <w:tabs>
          <w:tab w:val="left" w:pos="851"/>
        </w:tabs>
        <w:spacing w:before="120" w:after="120" w:line="281"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 Điều tra lập danh sách các loài cây, con quý hiếm trong khu vực rừng và đất rừng mà BQL quản lý. Lập bản đồ đa dạng sinh học và phân bố các loài quý hiếm, lên kế hoạch quản lý, hướng dẫn cán bộ, công nhân viên, người lao động về các quy định bảo vệ các loài động thực vật nguy cấp, quý hiếm và môi trường sống của chúng trong khu vực rừng của BQL quản lý.</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lastRenderedPageBreak/>
        <w:t>+ Tiến hành điều tra, lập danh mục các hệ sinh thái hiện có để xây dựng khu vực bảo tồn, lập hồ sơ, bản đồ và làm báo cáo định kỳ.</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pt-BR"/>
        </w:rPr>
        <w:t>+ Cần bổ sung các quy trình làm đường lâm nghiệp, các biện pháp chống xói mòn đất, nuôi dưỡng nguồn nước, chống ô nhiễm và bảo vệ đa dạng sinh học. Bổ sung danh sách và tài liệu tập huấn cho công nhân sử dụng hóa chất của đơn vị. Hoàn thiện quy trình cấp cứu, cứu hộ trong trường hợp xẩy ra tai nạn do hóa chất, có biện pháp vận chuyển, bảo quản, sử dụng an toàn các loại hóa chất này theo yêu cầu của các cơ quan chuyên môn. Tập huấn cho cán bộ công nhân tham gia sử dụng và quản lý tốt các chế phẩm sinh học.</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pt-BR"/>
        </w:rPr>
      </w:pPr>
      <w:r w:rsidRPr="007759C3">
        <w:rPr>
          <w:rFonts w:ascii="Times New Roman" w:hAnsi="Times New Roman"/>
          <w:color w:val="000000" w:themeColor="text1"/>
          <w:sz w:val="26"/>
          <w:szCs w:val="26"/>
          <w:lang w:val="de-DE"/>
        </w:rPr>
        <w:t xml:space="preserve">+ </w:t>
      </w:r>
      <w:r w:rsidRPr="007759C3">
        <w:rPr>
          <w:rFonts w:ascii="Times New Roman" w:hAnsi="Times New Roman"/>
          <w:color w:val="000000" w:themeColor="text1"/>
          <w:sz w:val="26"/>
          <w:szCs w:val="26"/>
          <w:lang w:val="pt-BR"/>
        </w:rPr>
        <w:t>Xây dựng các hành lang cản lửa, các hành lang bảo vệ động vật hoang dã, các diện tích rừng phòng hộ chống xói mòn đất, nuôi dưỡng nguồn nước trên thực địa và trong bản đồ, tài liệu lưu trữ. Có biện pháp quản lý các diện tích này.</w:t>
      </w:r>
    </w:p>
    <w:p w:rsidR="0047047D" w:rsidRPr="007759C3" w:rsidRDefault="0047047D" w:rsidP="004A0E59">
      <w:pPr>
        <w:pStyle w:val="Vnbnnidung0"/>
        <w:shd w:val="clear" w:color="auto" w:fill="auto"/>
        <w:tabs>
          <w:tab w:val="left" w:pos="851"/>
        </w:tabs>
        <w:spacing w:before="120" w:after="120" w:line="278" w:lineRule="auto"/>
        <w:ind w:firstLine="709"/>
        <w:jc w:val="both"/>
        <w:rPr>
          <w:rStyle w:val="VnbnnidungInnghing"/>
          <w:color w:val="000000" w:themeColor="text1"/>
          <w:sz w:val="26"/>
          <w:szCs w:val="26"/>
        </w:rPr>
      </w:pPr>
      <w:r w:rsidRPr="007759C3">
        <w:rPr>
          <w:rFonts w:ascii="Times New Roman" w:hAnsi="Times New Roman"/>
          <w:color w:val="000000" w:themeColor="text1"/>
          <w:sz w:val="26"/>
          <w:szCs w:val="26"/>
          <w:lang w:val="pt-BR"/>
        </w:rPr>
        <w:t>+ Điều tra lập danh mục các loài cây phù hợp với điều kiện tự nhiên, có giá trị kinh tế cao, dễ tiêu thụ, có tác dụng bảo vệ môi trường. Lập phương án điều chế rừng theo phương hướng đồng đều về diện tích và/hoặc sản lượng rừng giữa các cấp tuổi. Cần duy trì một diện tích rừng hỗn loài đủ lớn</w:t>
      </w:r>
      <w:r w:rsidR="00406BAF">
        <w:rPr>
          <w:rFonts w:ascii="Times New Roman" w:hAnsi="Times New Roman"/>
          <w:color w:val="000000" w:themeColor="text1"/>
          <w:sz w:val="26"/>
          <w:szCs w:val="26"/>
          <w:lang w:val="pt-BR"/>
        </w:rPr>
        <w:t>.</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Cần lập danh mục các loài cây được trồng, đánh giá các tác động xã hội, môi trường mà các loài cây này đem lại. So sánh lợi ích của các loài cây nhập nội với các loài cây bản địa.</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Quy hoạch diện tích phù hợp cho bảo tồn rừng. Xây dựng bản đồ cùng các tài liệu hướng dẫn quản lý các diện tích rừng này theo hướng phục hồi thành rừng tự nhiên. Báo cáo định kỳ về diễn biến độ phì và cấu trúc đất, nguồn nước, dòng chảy do những hoạt động trồng rừng, khai thác, làm đường... gây ra.</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pacing w:val="4"/>
          <w:sz w:val="26"/>
          <w:szCs w:val="26"/>
          <w:lang w:val="vi-VN"/>
        </w:rPr>
      </w:pPr>
      <w:r w:rsidRPr="007759C3">
        <w:rPr>
          <w:rFonts w:ascii="Times New Roman" w:hAnsi="Times New Roman"/>
          <w:color w:val="000000" w:themeColor="text1"/>
          <w:spacing w:val="4"/>
          <w:sz w:val="26"/>
          <w:szCs w:val="26"/>
          <w:lang w:val="vi-VN"/>
        </w:rPr>
        <w:t>+ Hoàn thiện công tác huấn luyện phòng chống sâu bệnh hại, phòng cháy chữa cháy rừng của BQL. Lập danh sách các loại thuốc bảo vệ thực vật mà các BQL sử dụng. Báo cáo về việc sử dụng thuốc bảo vệ thực vật và công tác phòng chống cháy rừng, các tác động sinh thái môi trường, xã hội của công tác trồng rừng định kỳ 5 năm 1 lần.</w:t>
      </w:r>
    </w:p>
    <w:p w:rsidR="0047047D" w:rsidRPr="007759C3" w:rsidRDefault="0047047D" w:rsidP="004A0E59">
      <w:pPr>
        <w:pStyle w:val="Vnbnnidung0"/>
        <w:numPr>
          <w:ilvl w:val="0"/>
          <w:numId w:val="12"/>
        </w:numPr>
        <w:shd w:val="clear" w:color="auto" w:fill="auto"/>
        <w:tabs>
          <w:tab w:val="left" w:pos="851"/>
          <w:tab w:val="left" w:pos="931"/>
        </w:tabs>
        <w:spacing w:before="120" w:after="120" w:line="27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Khắc phục những khiếm khuyết về mặt xã hội</w:t>
      </w:r>
    </w:p>
    <w:p w:rsidR="0047047D" w:rsidRPr="007759C3"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Các BQL cần tham khảo, lưu trữ các hương ước bảo vệ rừng của các thôn bản trên địa bàn.</w:t>
      </w:r>
    </w:p>
    <w:p w:rsidR="0047047D" w:rsidRPr="008C4F81" w:rsidRDefault="0047047D" w:rsidP="004A0E59">
      <w:pPr>
        <w:pStyle w:val="Vnbnnidung0"/>
        <w:shd w:val="clear" w:color="auto" w:fill="auto"/>
        <w:tabs>
          <w:tab w:val="left" w:pos="851"/>
        </w:tabs>
        <w:spacing w:before="120" w:after="120" w:line="27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 Sưu tập, phổ biến cho người lao động, cán bộ công nhân viên của BQL và lưu trữ các công ước quốc tế có liên quan đến các hoạt động nhà nước đã ký kết như: Công ước của Liên hiệp quốc </w:t>
      </w:r>
      <w:r w:rsidRPr="007759C3">
        <w:rPr>
          <w:rStyle w:val="VnbnnidungInnghing"/>
          <w:color w:val="000000" w:themeColor="text1"/>
          <w:sz w:val="26"/>
          <w:szCs w:val="26"/>
        </w:rPr>
        <w:t>(LHQ)</w:t>
      </w:r>
      <w:r w:rsidRPr="007759C3">
        <w:rPr>
          <w:rFonts w:ascii="Times New Roman" w:hAnsi="Times New Roman"/>
          <w:color w:val="000000" w:themeColor="text1"/>
          <w:sz w:val="26"/>
          <w:szCs w:val="26"/>
          <w:lang w:val="vi-VN"/>
        </w:rPr>
        <w:t xml:space="preserve"> về Đa dạng sinh học (</w:t>
      </w:r>
      <w:r w:rsidRPr="008C4F81">
        <w:rPr>
          <w:rFonts w:ascii="Times New Roman" w:hAnsi="Times New Roman"/>
          <w:color w:val="000000" w:themeColor="text1"/>
          <w:sz w:val="26"/>
          <w:szCs w:val="26"/>
          <w:lang w:val="vi-VN"/>
        </w:rPr>
        <w:t>CBD</w:t>
      </w:r>
      <w:r w:rsidRPr="007759C3">
        <w:rPr>
          <w:rFonts w:ascii="Times New Roman" w:hAnsi="Times New Roman"/>
          <w:color w:val="000000" w:themeColor="text1"/>
          <w:sz w:val="26"/>
          <w:szCs w:val="26"/>
          <w:lang w:val="vi-VN"/>
        </w:rPr>
        <w:t xml:space="preserve">); </w:t>
      </w:r>
      <w:r w:rsidRPr="008C4F81">
        <w:rPr>
          <w:rFonts w:ascii="Times New Roman" w:hAnsi="Times New Roman"/>
          <w:color w:val="000000" w:themeColor="text1"/>
          <w:sz w:val="26"/>
          <w:szCs w:val="26"/>
          <w:lang w:val="vi-VN"/>
        </w:rPr>
        <w:t>Nghị định thư</w:t>
      </w:r>
      <w:r w:rsidRPr="007759C3">
        <w:rPr>
          <w:rFonts w:ascii="Times New Roman" w:hAnsi="Times New Roman"/>
          <w:color w:val="000000" w:themeColor="text1"/>
          <w:sz w:val="26"/>
          <w:szCs w:val="26"/>
          <w:lang w:val="de-DE"/>
        </w:rPr>
        <w:t xml:space="preserve">Cartagena </w:t>
      </w:r>
      <w:r w:rsidRPr="007759C3">
        <w:rPr>
          <w:rFonts w:ascii="Times New Roman" w:hAnsi="Times New Roman"/>
          <w:color w:val="000000" w:themeColor="text1"/>
          <w:sz w:val="26"/>
          <w:szCs w:val="26"/>
          <w:lang w:val="vi-VN"/>
        </w:rPr>
        <w:t xml:space="preserve">về an toàn sinh học; Công ước LHQ về chống Sa mạc hóa; Công ước quốc tế về đất </w:t>
      </w:r>
      <w:r w:rsidRPr="008C4F81">
        <w:rPr>
          <w:rFonts w:ascii="Times New Roman" w:hAnsi="Times New Roman"/>
          <w:color w:val="000000" w:themeColor="text1"/>
          <w:sz w:val="26"/>
          <w:szCs w:val="26"/>
          <w:lang w:val="vi-VN"/>
        </w:rPr>
        <w:t>ngập nước (RAMSAR)</w:t>
      </w:r>
      <w:r w:rsidRPr="007759C3">
        <w:rPr>
          <w:rFonts w:ascii="Times New Roman" w:hAnsi="Times New Roman"/>
          <w:color w:val="000000" w:themeColor="text1"/>
          <w:sz w:val="26"/>
          <w:szCs w:val="26"/>
          <w:lang w:val="vi-VN"/>
        </w:rPr>
        <w:t>; Công ước LHQ về Biến đổi khí hậu</w:t>
      </w:r>
      <w:r w:rsidRPr="008C4F81">
        <w:rPr>
          <w:rFonts w:ascii="Times New Roman" w:hAnsi="Times New Roman"/>
          <w:bCs/>
          <w:color w:val="000000" w:themeColor="text1"/>
          <w:sz w:val="26"/>
          <w:szCs w:val="26"/>
          <w:shd w:val="clear" w:color="auto" w:fill="FFFFFF"/>
          <w:lang w:val="vi-VN"/>
        </w:rPr>
        <w:t>(UNFCCC)</w:t>
      </w:r>
      <w:r w:rsidRPr="007759C3">
        <w:rPr>
          <w:rFonts w:ascii="Times New Roman" w:hAnsi="Times New Roman"/>
          <w:color w:val="000000" w:themeColor="text1"/>
          <w:sz w:val="26"/>
          <w:szCs w:val="26"/>
          <w:lang w:val="vi-VN"/>
        </w:rPr>
        <w:t xml:space="preserve">; Công ước CITES; Các công ước quốc tế về lao động </w:t>
      </w:r>
      <w:r w:rsidRPr="007759C3">
        <w:rPr>
          <w:rStyle w:val="VnbnnidungInnghing"/>
          <w:i w:val="0"/>
          <w:color w:val="000000" w:themeColor="text1"/>
          <w:sz w:val="26"/>
          <w:szCs w:val="26"/>
        </w:rPr>
        <w:t>(ILO)…</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pacing w:val="4"/>
          <w:sz w:val="26"/>
          <w:szCs w:val="26"/>
          <w:lang w:val="vi-VN"/>
        </w:rPr>
      </w:pPr>
      <w:r w:rsidRPr="007759C3">
        <w:rPr>
          <w:rFonts w:ascii="Times New Roman" w:hAnsi="Times New Roman"/>
          <w:color w:val="000000" w:themeColor="text1"/>
          <w:spacing w:val="4"/>
          <w:sz w:val="26"/>
          <w:szCs w:val="26"/>
          <w:lang w:val="vi-VN"/>
        </w:rPr>
        <w:lastRenderedPageBreak/>
        <w:t>+ Lập danh mục những khu rừng dễ bị xâm hại. Lập kế hoạch bảo vệ các khu rừng đó. Lập báo cáo hằng năm về các hoạt động bất hợp pháp trong lĩnh vực quản lý rừng.</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Chuẩn bị cho việc làm văn bản cam kết thực hiện lâu dài Nguyên tắc FSC.</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Cần có chương trình tuyên truyền sâu rộng các nguyên tắc quản lý rừng bền vững và chứng chỉ rừng tới được từng cán bộ công nhân viên, người lao động và kể cả những người dân địa phương để họ nắm được, hiểu được ý nghĩa của việc thực hiện các nguyên tắc này trên cơ sở đó sẽ thực hiện tốt và giúp giám sát thực hiện chúng có hiệu quả hơn. Song song với các hình thức tuyên truyền hiện tại thì cần đổi mới, thay đổi làm đa dạng hóa cách thức tuyên truyền, phổ biến như tổ chức các cuộc thi tìm hiểu về các nguyên tắc quản lý rừng bền vững và chứng chỉ rừng cho cán bộ công nhân viên, người lao động, học sinh cũng như người dân địa phương. In tờ rơi phát cho từng hộ gia đình trong khu vực, nhờ phát trên loa truyền thanh địa phương. Kết hợp với chính quyền, các đoàn thể của địa phương trên địa bàn để phối hợp tuyên truyền, thực hiện.</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Ranh giới đất lâm nghiệp mà BQL quản lý nên điều chỉnh sao cho dễ nhận biết, cụ thể, rõ ràng ngoài thực địa. Nên chọn ranh giới là các yếu tố tự nhiên, dễ nhận biết. Nơi nào dễ xảy ra hiện tượng xâm lấn thì cần đào hào, làm hàng rào, bổ sung các biển báo, bảng hiệu. Kết hợp chặt chẽ với chính quyền địa phương, các cơ quan chức năng cũng như người dân địa phương trong việc quản lý rừng và đất rừng. Nên có cơ chế thu hút những người dân sống gần rừng, đồng bào dân tộc thiểu số, những hộ gia đình khó khăn, kể cả những người ngoại tỉnh tham gia vào các hoạt động quản lý rừng và đất rừng của BQL.</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Tiến hành lập văn bản thỏa thuận với cộng đồng địa phương về việc thu hái lâm sản trên đất của BQL quản lý, về cơ chế giải quyết các mâu thuẫn về quyền sở hữu, sử dụng đất và rừng. Lập quy ước quản lý, bảo vệ rừng, quyền sử dụng đất và sở hữu các tài nguyên khác giữa BQL và cộng đồng địa phương.</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Bàn bạc với cộng đồng địa phương về các tác động xấu có thể xảy ra đối với họ trong quá trình sản xuất kinh doanh của BQL. Bàn bạc cơ chế đền bù thiệt hại.</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Các BQL nên điều tra thu thập và tài liệu hóa các kiến thức bản địa của địa phương để sử dụng vào trong công tác quản lý của mình. Nên có văn bản thỏa thuận và chế độ chi trả thỏa đáng cho những người cung cấp thông tin và sở hữu những kiến thức bản địa đó. Nếu là những kiến thức có giá trị, có ảnh hưởng lớn tới hoạt động của BQL thì nên có kế hoạch hợp tác lâu dài với các chuyên gia về các lĩnh vực đó.</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 Cần mở các lớp tập huấn về công tác an toàn cho người lao động, kể cả lao động thời vụ. Công việc này phải được thực hiện một cách thường xuyên. Nên có chế </w:t>
      </w:r>
      <w:r w:rsidRPr="007759C3">
        <w:rPr>
          <w:rFonts w:ascii="Times New Roman" w:hAnsi="Times New Roman"/>
          <w:color w:val="000000" w:themeColor="text1"/>
          <w:sz w:val="26"/>
          <w:szCs w:val="26"/>
          <w:lang w:val="vi-VN"/>
        </w:rPr>
        <w:lastRenderedPageBreak/>
        <w:t>độ kiểm tra nhắc nhở, khen thưởng cá nhân, tập thể làm tốt, xử lý kỷ luật người vi phạm. Làm tốt công tác tuyên truyền ngăn ngừa tai nạn lao động. Tăng cường các bảng báo hiệu ở những nơi nguy hiểm, công khai các hướng dẫn, quy trình sử dụng, nội quy an toàn lao động đối với các loại thiết bị, vật tư, vật liệu nguy hiểm, dễ xảy ra cháy nổ, độc hại...</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 Cần thực hiện việc mua bảo hiểm </w:t>
      </w:r>
      <w:r w:rsidRPr="008C4F81">
        <w:rPr>
          <w:rFonts w:ascii="Times New Roman" w:hAnsi="Times New Roman"/>
          <w:color w:val="000000" w:themeColor="text1"/>
          <w:sz w:val="26"/>
          <w:szCs w:val="26"/>
          <w:lang w:val="vi-VN"/>
        </w:rPr>
        <w:t xml:space="preserve">y </w:t>
      </w:r>
      <w:r w:rsidRPr="007759C3">
        <w:rPr>
          <w:rFonts w:ascii="Times New Roman" w:hAnsi="Times New Roman"/>
          <w:color w:val="000000" w:themeColor="text1"/>
          <w:sz w:val="26"/>
          <w:szCs w:val="26"/>
          <w:lang w:val="vi-VN"/>
        </w:rPr>
        <w:t>tế, bảo hiểm xã hội cho người lao động, kể cả số lao động thời vụ. Với lao động thời vụ và lao động hợp đồng ngắn hạn nên chọn các công ty bảo hiểm có chế độ linh hoạt, thời gian phù hợp với thời gian sử dụng lao động. Tuyên truyền giải thích cho người lao động rõ quyền lợi và nghĩa vụ của họ khi tham gia bảo hiểm.</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 Lưu trữ và phổ biến </w:t>
      </w:r>
      <w:r w:rsidRPr="008C4F81">
        <w:rPr>
          <w:rFonts w:ascii="Times New Roman" w:hAnsi="Times New Roman"/>
          <w:color w:val="000000" w:themeColor="text1"/>
          <w:sz w:val="26"/>
          <w:szCs w:val="26"/>
          <w:lang w:val="vi-VN"/>
        </w:rPr>
        <w:t>02 C</w:t>
      </w:r>
      <w:r w:rsidRPr="007759C3">
        <w:rPr>
          <w:rFonts w:ascii="Times New Roman" w:hAnsi="Times New Roman"/>
          <w:color w:val="000000" w:themeColor="text1"/>
          <w:sz w:val="26"/>
          <w:szCs w:val="26"/>
          <w:lang w:val="vi-VN"/>
        </w:rPr>
        <w:t>ông ước</w:t>
      </w:r>
      <w:r w:rsidRPr="008C4F81">
        <w:rPr>
          <w:rFonts w:ascii="Times New Roman" w:hAnsi="Times New Roman"/>
          <w:color w:val="000000" w:themeColor="text1"/>
          <w:sz w:val="26"/>
          <w:szCs w:val="26"/>
          <w:lang w:val="vi-VN"/>
        </w:rPr>
        <w:t xml:space="preserve"> của </w:t>
      </w:r>
      <w:r w:rsidRPr="008C4F81">
        <w:rPr>
          <w:rFonts w:ascii="Times New Roman" w:hAnsi="Times New Roman"/>
          <w:color w:val="000000" w:themeColor="text1"/>
          <w:sz w:val="26"/>
          <w:szCs w:val="26"/>
          <w:shd w:val="clear" w:color="auto" w:fill="FFFFFF"/>
          <w:lang w:val="vi-VN"/>
        </w:rPr>
        <w:t>Tổ chức Lao động quốc tế(</w:t>
      </w:r>
      <w:r w:rsidRPr="008C4F81">
        <w:rPr>
          <w:rFonts w:ascii="Times New Roman" w:hAnsi="Times New Roman"/>
          <w:color w:val="000000" w:themeColor="text1"/>
          <w:sz w:val="26"/>
          <w:szCs w:val="26"/>
          <w:lang w:val="vi-VN"/>
        </w:rPr>
        <w:t>ILO): Công ước</w:t>
      </w:r>
      <w:r w:rsidRPr="007759C3">
        <w:rPr>
          <w:rFonts w:ascii="Times New Roman" w:hAnsi="Times New Roman"/>
          <w:color w:val="000000" w:themeColor="text1"/>
          <w:sz w:val="26"/>
          <w:szCs w:val="26"/>
          <w:lang w:val="vi-VN"/>
        </w:rPr>
        <w:t xml:space="preserve"> 87</w:t>
      </w:r>
      <w:r w:rsidRPr="008C4F81">
        <w:rPr>
          <w:rFonts w:ascii="Times New Roman" w:hAnsi="Times New Roman"/>
          <w:color w:val="000000" w:themeColor="text1"/>
          <w:sz w:val="26"/>
          <w:szCs w:val="26"/>
          <w:lang w:val="vi-VN"/>
        </w:rPr>
        <w:t xml:space="preserve"> (năm 1948) về quyền tự do hiệp hội và về việc bảo vệ quyền được tổ chức; </w:t>
      </w:r>
      <w:r w:rsidRPr="008C4F81">
        <w:rPr>
          <w:rFonts w:ascii="Times New Roman" w:hAnsi="Times New Roman"/>
          <w:color w:val="000000" w:themeColor="text1"/>
          <w:sz w:val="26"/>
          <w:szCs w:val="26"/>
          <w:shd w:val="clear" w:color="auto" w:fill="FFFFFF"/>
          <w:lang w:val="vi-VN"/>
        </w:rPr>
        <w:t>Công ước</w:t>
      </w:r>
      <w:r w:rsidRPr="007759C3">
        <w:rPr>
          <w:rFonts w:ascii="Times New Roman" w:hAnsi="Times New Roman"/>
          <w:color w:val="000000" w:themeColor="text1"/>
          <w:sz w:val="26"/>
          <w:szCs w:val="26"/>
          <w:lang w:val="vi-VN"/>
        </w:rPr>
        <w:t xml:space="preserve"> 98 </w:t>
      </w:r>
      <w:r w:rsidRPr="008C4F81">
        <w:rPr>
          <w:rFonts w:ascii="Times New Roman" w:hAnsi="Times New Roman"/>
          <w:color w:val="000000" w:themeColor="text1"/>
          <w:sz w:val="26"/>
          <w:szCs w:val="26"/>
          <w:lang w:val="vi-VN"/>
        </w:rPr>
        <w:t xml:space="preserve">(năm 1949) về áp dụng những nguyên tắc của quyền tổ chức và thương lượng tập thể. </w:t>
      </w:r>
    </w:p>
    <w:p w:rsidR="0047047D" w:rsidRPr="007759C3" w:rsidRDefault="0047047D" w:rsidP="00481389">
      <w:pPr>
        <w:pStyle w:val="Vnbnnidung0"/>
        <w:shd w:val="clear" w:color="auto" w:fill="auto"/>
        <w:tabs>
          <w:tab w:val="left" w:pos="851"/>
        </w:tabs>
        <w:spacing w:before="120" w:after="120" w:line="288" w:lineRule="auto"/>
        <w:ind w:firstLine="709"/>
        <w:jc w:val="both"/>
        <w:rPr>
          <w:rFonts w:ascii="Times New Roman" w:hAnsi="Times New Roman"/>
          <w:color w:val="000000" w:themeColor="text1"/>
          <w:sz w:val="26"/>
          <w:szCs w:val="26"/>
          <w:lang w:val="vi-VN"/>
        </w:rPr>
      </w:pPr>
      <w:r w:rsidRPr="007759C3">
        <w:rPr>
          <w:rFonts w:ascii="Times New Roman" w:hAnsi="Times New Roman"/>
          <w:color w:val="000000" w:themeColor="text1"/>
          <w:sz w:val="26"/>
          <w:szCs w:val="26"/>
          <w:lang w:val="vi-VN"/>
        </w:rPr>
        <w:t xml:space="preserve">+ Cần tổ chức đánh giá tác động xã hội </w:t>
      </w:r>
      <w:r w:rsidRPr="008C4F81">
        <w:rPr>
          <w:rFonts w:ascii="Times New Roman" w:hAnsi="Times New Roman"/>
          <w:color w:val="000000" w:themeColor="text1"/>
          <w:sz w:val="26"/>
          <w:szCs w:val="26"/>
          <w:lang w:val="vi-VN"/>
        </w:rPr>
        <w:t xml:space="preserve">của </w:t>
      </w:r>
      <w:r w:rsidRPr="007759C3">
        <w:rPr>
          <w:rFonts w:ascii="Times New Roman" w:hAnsi="Times New Roman"/>
          <w:color w:val="000000" w:themeColor="text1"/>
          <w:sz w:val="26"/>
          <w:szCs w:val="26"/>
          <w:lang w:val="vi-VN"/>
        </w:rPr>
        <w:t>các hoạt động sản xuất định kỳ 3 năm một lần. Lưu trữ các hồ sơ tài liệu để kiểm tra, đối chiếu khi cần.</w:t>
      </w:r>
    </w:p>
    <w:p w:rsidR="0047047D" w:rsidRPr="007759C3" w:rsidRDefault="0047047D" w:rsidP="00481389">
      <w:pPr>
        <w:tabs>
          <w:tab w:val="left" w:pos="851"/>
        </w:tabs>
        <w:spacing w:before="120" w:after="120"/>
        <w:ind w:firstLine="709"/>
        <w:jc w:val="both"/>
        <w:rPr>
          <w:color w:val="000000" w:themeColor="text1"/>
          <w:sz w:val="26"/>
          <w:szCs w:val="26"/>
          <w:lang w:val="vi-VN"/>
        </w:rPr>
      </w:pPr>
      <w:r w:rsidRPr="007759C3">
        <w:rPr>
          <w:color w:val="000000" w:themeColor="text1"/>
          <w:sz w:val="26"/>
          <w:szCs w:val="26"/>
          <w:lang w:val="vi-VN"/>
        </w:rPr>
        <w:t>+ Cập nhật danh sách người dân và các nhóm người chịu ảnh hưởng của các hoạt động quản lý rừng của BQL, tổ chức cuộc họp tham khảo ý kiến người dân, trao đổi với cộng đồng địa phương về kế hoạch quản lý rừng của BQL cũng như cơ chế giải quyết các mâu thuẫn phát sinh trên cơ sở.</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rPr>
        <w:t>4.</w:t>
      </w:r>
      <w:r w:rsidRPr="007759C3">
        <w:rPr>
          <w:color w:val="000000" w:themeColor="text1"/>
          <w:lang w:val="vi-VN"/>
        </w:rPr>
        <w:t xml:space="preserve"> Tiếp tục </w:t>
      </w:r>
      <w:r w:rsidRPr="007759C3">
        <w:rPr>
          <w:color w:val="000000" w:themeColor="text1"/>
        </w:rPr>
        <w:t>đổi mới hệ thống tổ chức quản lý nhà nước về lâm nghiệp</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Khẩn trương sắp xếp, đổi mới hệ thống tổ chức quản lý ngành lâm nghiệp từ Trung ương đến địa phương gọn nhẹ, hiệu lực, hiệu quả. Ở địa phương kiên quyết tổ chức thống nhất các cơ quan lâm nghiệp một đầu mối cả ba cấp tỉnh, huyện, xã; chú trọng nâng cao vai trò, trách nhiệm và điều kiện làm việc cho kiểm lâm địa bàn </w:t>
      </w:r>
      <w:r w:rsidRPr="008C4F81">
        <w:rPr>
          <w:color w:val="000000" w:themeColor="text1"/>
          <w:sz w:val="26"/>
          <w:szCs w:val="26"/>
          <w:lang w:val="vi-VN"/>
        </w:rPr>
        <w:t xml:space="preserve">cấp </w:t>
      </w:r>
      <w:r w:rsidRPr="007759C3">
        <w:rPr>
          <w:color w:val="000000" w:themeColor="text1"/>
          <w:sz w:val="26"/>
          <w:szCs w:val="26"/>
          <w:lang w:val="vi-VN"/>
        </w:rPr>
        <w:t>xã.</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Với cơ cấu quản lý lâm nghiệp cấp huyện, mối quan hệ giữa Phòng NN&amp;PTNT và Hạt kiểm lâm cũng không được xác định rõ ràng, quan hệ lỏng lẻo, khiến hiệu quả phối hợp chưa cao. Trong khi Phòng NN&amp;PTNT (với 1-2 cán bộ chuyên trách về lâm nghiệp) là cơ quan tham mưu về quản lý nhà nước về lâm nghiệp cho UBND huyện thì Hạt kiểm lâm (trực thuộc Chi cục Kiểm lâm, biên chế hàng chục người) lại không được giao nhiệm vụ tham mưu ở lĩnh vực này. Do đó, cần tập trung chức năng quản lý lâm nghiệp của các cơ cấu này để công tác tham mưu, chỉ đạo thực hiện được tốt hơn.</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rPr>
        <w:t>.5. Tiếp tục hoàn thiện thể chế chính sách</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ab/>
        <w:t>- T</w:t>
      </w:r>
      <w:r w:rsidRPr="007759C3">
        <w:rPr>
          <w:color w:val="000000" w:themeColor="text1"/>
          <w:sz w:val="26"/>
          <w:szCs w:val="26"/>
          <w:lang w:val="vi-VN"/>
        </w:rPr>
        <w:t xml:space="preserve">ập trung sửa đổi, bổ sung Luật Lâm nghiệp phù hợp với Hiến pháp năm 2013, một số Luật có liên quan mới được Quốc hội thông qua; các chủ trương chính sách mới của Đảng và yêu cầu thực tiễn, những biến đổi của thị trường quốc tế. </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lastRenderedPageBreak/>
        <w:t>- S</w:t>
      </w:r>
      <w:r w:rsidRPr="007759C3">
        <w:rPr>
          <w:color w:val="000000" w:themeColor="text1"/>
          <w:sz w:val="26"/>
          <w:szCs w:val="26"/>
          <w:lang w:val="vi-VN"/>
        </w:rPr>
        <w:t>ửa đổi, bổ sung và xây dựng cơ chế, chính sách mới thúc đẩy tái cơ cấu ngành, thúc đẩy ứng dụng giống cây lâm nghiệp chất lượng cao được nuôi cấy mô</w:t>
      </w:r>
      <w:r w:rsidRPr="008C4F81">
        <w:rPr>
          <w:color w:val="000000" w:themeColor="text1"/>
          <w:sz w:val="26"/>
          <w:szCs w:val="26"/>
          <w:lang w:val="vi-VN"/>
        </w:rPr>
        <w:t>.</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S</w:t>
      </w:r>
      <w:r w:rsidRPr="007759C3">
        <w:rPr>
          <w:color w:val="000000" w:themeColor="text1"/>
          <w:sz w:val="26"/>
          <w:szCs w:val="26"/>
          <w:lang w:val="vi-VN"/>
        </w:rPr>
        <w:t>ửa đổi, bổ sung và xây dựng cơ chế, chính sách hỗ trợ người dân chuyển đổi rừng gỗ nhỏ sang rừng gỗ lớn</w:t>
      </w:r>
      <w:r w:rsidRPr="008C4F81">
        <w:rPr>
          <w:color w:val="000000" w:themeColor="text1"/>
          <w:sz w:val="26"/>
          <w:szCs w:val="26"/>
          <w:lang w:val="vi-VN"/>
        </w:rPr>
        <w:t>.</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xml:space="preserve">- Xây dựng bộ tiêu chí </w:t>
      </w:r>
      <w:r w:rsidRPr="007759C3">
        <w:rPr>
          <w:color w:val="000000" w:themeColor="text1"/>
          <w:sz w:val="26"/>
          <w:szCs w:val="26"/>
          <w:lang w:val="vi-VN"/>
        </w:rPr>
        <w:t>quản lý rừng</w:t>
      </w:r>
      <w:r w:rsidRPr="008C4F81">
        <w:rPr>
          <w:color w:val="000000" w:themeColor="text1"/>
          <w:sz w:val="26"/>
          <w:szCs w:val="26"/>
          <w:lang w:val="vi-VN"/>
        </w:rPr>
        <w:t xml:space="preserve"> phòng hộ</w:t>
      </w:r>
      <w:r w:rsidRPr="007759C3">
        <w:rPr>
          <w:color w:val="000000" w:themeColor="text1"/>
          <w:sz w:val="26"/>
          <w:szCs w:val="26"/>
          <w:lang w:val="vi-VN"/>
        </w:rPr>
        <w:t xml:space="preserve"> bền vững quốc gia phù hợp với thông lệ quốc tế</w:t>
      </w:r>
      <w:r w:rsidRPr="008C4F81">
        <w:rPr>
          <w:color w:val="000000" w:themeColor="text1"/>
          <w:sz w:val="26"/>
          <w:szCs w:val="26"/>
          <w:lang w:val="vi-VN"/>
        </w:rPr>
        <w:t>.</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Chính sách đầu tư</w:t>
      </w:r>
      <w:r w:rsidRPr="007759C3">
        <w:rPr>
          <w:color w:val="000000" w:themeColor="text1"/>
          <w:sz w:val="26"/>
          <w:szCs w:val="26"/>
          <w:lang w:val="vi-VN"/>
        </w:rPr>
        <w:t xml:space="preserve"> khôi phục, phát triển rừng ven biển, rừng phòng hộ đầu nguồn thích ứng với biến đổi khí hậu</w:t>
      </w:r>
      <w:r w:rsidRPr="008C4F81">
        <w:rPr>
          <w:color w:val="000000" w:themeColor="text1"/>
          <w:sz w:val="26"/>
          <w:szCs w:val="26"/>
          <w:lang w:val="vi-VN"/>
        </w:rPr>
        <w:t>.</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Chính sách đầu tư</w:t>
      </w:r>
      <w:r w:rsidRPr="007759C3">
        <w:rPr>
          <w:color w:val="000000" w:themeColor="text1"/>
          <w:sz w:val="26"/>
          <w:szCs w:val="26"/>
          <w:lang w:val="vi-VN"/>
        </w:rPr>
        <w:t xml:space="preserve"> xây dựng cơ sở hạ tầng lâm nghiệp</w:t>
      </w:r>
      <w:r w:rsidRPr="008C4F81">
        <w:rPr>
          <w:color w:val="000000" w:themeColor="text1"/>
          <w:sz w:val="26"/>
          <w:szCs w:val="26"/>
          <w:lang w:val="vi-VN"/>
        </w:rPr>
        <w:t>.</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C</w:t>
      </w:r>
      <w:r w:rsidRPr="007759C3">
        <w:rPr>
          <w:color w:val="000000" w:themeColor="text1"/>
          <w:sz w:val="26"/>
          <w:szCs w:val="26"/>
          <w:lang w:val="vi-VN"/>
        </w:rPr>
        <w:t xml:space="preserve">ơ chế tín dụng ưu đãi cho các </w:t>
      </w:r>
      <w:r w:rsidRPr="008C4F81">
        <w:rPr>
          <w:color w:val="000000" w:themeColor="text1"/>
          <w:sz w:val="26"/>
          <w:szCs w:val="26"/>
          <w:lang w:val="vi-VN"/>
        </w:rPr>
        <w:t>hộ gia đình, cá nhân nhận khoán đất quy hoạch phòng hộ để phát triển rừng.</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Sửa đổi chính sách tín dụng ưu đãi trung và dài hạn trong lâm nghiệp; Triển khai mạnh Nghị định 99/2010/NĐ-CP về chính sách chi trả dịch vụ môi trường rừng (PES); Đa dạng hóa nguồn lực cho lâm nghiệp, đặc biệt là các nguồn tài chính mới như PES, REDD+</w:t>
      </w:r>
      <w:r w:rsidRPr="008C4F81">
        <w:rPr>
          <w:rFonts w:eastAsia="Times New Roman"/>
          <w:color w:val="000000" w:themeColor="text1"/>
          <w:sz w:val="26"/>
          <w:szCs w:val="26"/>
          <w:lang w:val="vi-VN"/>
        </w:rPr>
        <w:t>.</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Xây dựng chính sách hỗ trợ tiêu thụ sản phẩm cho vùng sâu vùng xa; Tiếp tục rà soát để giảm thủ tục phiền hà. </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lang w:val="vi-VN"/>
        </w:rPr>
        <w:t>.</w:t>
      </w:r>
      <w:r w:rsidRPr="007759C3">
        <w:rPr>
          <w:color w:val="000000" w:themeColor="text1"/>
        </w:rPr>
        <w:t>6.</w:t>
      </w:r>
      <w:r w:rsidRPr="007759C3">
        <w:rPr>
          <w:color w:val="000000" w:themeColor="text1"/>
          <w:lang w:val="vi-VN"/>
        </w:rPr>
        <w:t xml:space="preserve"> Tăng cường năng lực </w:t>
      </w:r>
      <w:r w:rsidRPr="007759C3">
        <w:rPr>
          <w:color w:val="000000" w:themeColor="text1"/>
        </w:rPr>
        <w:t>cho các bên liên quan</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7759C3">
        <w:rPr>
          <w:rFonts w:eastAsia="Times New Roman"/>
          <w:color w:val="000000" w:themeColor="text1"/>
          <w:sz w:val="26"/>
          <w:szCs w:val="26"/>
          <w:lang w:val="vi-VN"/>
        </w:rPr>
        <w:t xml:space="preserve">- Tăng cường công tác tuyên truyền, vận động nâng cao nhận thức của các cấp các ngành về tác động của biến đổi khí hậu trong lâm nghiệp, tăng cường phổ biến kiến thức cho cộng đồng người dân về các giải pháp ứng phó. </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Nên chăng cần x</w:t>
      </w:r>
      <w:r w:rsidRPr="007759C3">
        <w:rPr>
          <w:rFonts w:eastAsia="Times New Roman"/>
          <w:color w:val="000000" w:themeColor="text1"/>
          <w:sz w:val="26"/>
          <w:szCs w:val="26"/>
          <w:lang w:val="vi-VN"/>
        </w:rPr>
        <w:t xml:space="preserve">ây dựng đề án tăng cường đội ngũ cán bộ khuyến lâm cơ sở, </w:t>
      </w:r>
      <w:r w:rsidRPr="008C4F81">
        <w:rPr>
          <w:rFonts w:eastAsia="Times New Roman"/>
          <w:color w:val="000000" w:themeColor="text1"/>
          <w:sz w:val="26"/>
          <w:szCs w:val="26"/>
          <w:lang w:val="pt-BR"/>
        </w:rPr>
        <w:t>dựa vào diện tích có rừng của các xã để cân đối, bố trí một cách hợp lý và khoa học; x</w:t>
      </w:r>
      <w:r w:rsidRPr="007759C3">
        <w:rPr>
          <w:rFonts w:eastAsia="Times New Roman"/>
          <w:color w:val="000000" w:themeColor="text1"/>
          <w:sz w:val="26"/>
          <w:szCs w:val="26"/>
          <w:lang w:val="vi-VN"/>
        </w:rPr>
        <w:t>ây dựng chính sách đãi ngộ đối với đội ngũ cán bộ khuyến lâm cơ sở</w:t>
      </w:r>
      <w:r w:rsidRPr="008C4F81">
        <w:rPr>
          <w:rFonts w:eastAsia="Times New Roman"/>
          <w:color w:val="000000" w:themeColor="text1"/>
          <w:sz w:val="26"/>
          <w:szCs w:val="26"/>
          <w:lang w:val="pt-BR"/>
        </w:rPr>
        <w:t>.</w:t>
      </w:r>
    </w:p>
    <w:p w:rsidR="0047047D" w:rsidRPr="008C4F81" w:rsidRDefault="0047047D" w:rsidP="00481389">
      <w:pPr>
        <w:spacing w:before="120" w:after="120"/>
        <w:ind w:firstLine="709"/>
        <w:jc w:val="both"/>
        <w:rPr>
          <w:color w:val="000000" w:themeColor="text1"/>
          <w:sz w:val="26"/>
          <w:szCs w:val="26"/>
          <w:lang w:val="vi-VN"/>
        </w:rPr>
      </w:pPr>
      <w:r w:rsidRPr="008C4F81">
        <w:rPr>
          <w:color w:val="000000" w:themeColor="text1"/>
          <w:sz w:val="26"/>
          <w:szCs w:val="26"/>
          <w:lang w:val="pt-BR"/>
        </w:rPr>
        <w:t xml:space="preserve">- </w:t>
      </w:r>
      <w:r w:rsidRPr="007759C3">
        <w:rPr>
          <w:color w:val="000000" w:themeColor="text1"/>
          <w:sz w:val="26"/>
          <w:szCs w:val="26"/>
          <w:lang w:val="vi-VN"/>
        </w:rPr>
        <w:t>Tăng cường sự tham gia tích cực của các bên liên quan trong quá trình thực hiện quản lý rừng bền vững thông qua việc thường xuyên giải thích, tuyên truyền lợi ích của việc thực hiện cấp chứng chỉ rừng đối với các chủ rừng. Xây dựng năng lực quản lý của các chủ rừng để có thể nhanh chóng  tiếp cận được tiêu chuẩn của thế giới.</w:t>
      </w:r>
    </w:p>
    <w:p w:rsidR="0047047D" w:rsidRPr="007759C3" w:rsidRDefault="0047047D" w:rsidP="00481389">
      <w:pPr>
        <w:tabs>
          <w:tab w:val="left" w:pos="851"/>
        </w:tabs>
        <w:spacing w:before="120" w:after="120"/>
        <w:ind w:firstLine="709"/>
        <w:jc w:val="both"/>
        <w:rPr>
          <w:color w:val="000000" w:themeColor="text1"/>
          <w:sz w:val="26"/>
          <w:szCs w:val="26"/>
          <w:lang w:val="vi-VN"/>
        </w:rPr>
      </w:pPr>
      <w:r w:rsidRPr="008C4F81">
        <w:rPr>
          <w:color w:val="000000" w:themeColor="text1"/>
          <w:sz w:val="26"/>
          <w:szCs w:val="26"/>
          <w:lang w:val="vi-VN"/>
        </w:rPr>
        <w:t>- Tăng cường vai trò và s</w:t>
      </w:r>
      <w:r w:rsidRPr="007759C3">
        <w:rPr>
          <w:color w:val="000000" w:themeColor="text1"/>
          <w:sz w:val="26"/>
          <w:szCs w:val="26"/>
          <w:lang w:val="vi-VN"/>
        </w:rPr>
        <w:t xml:space="preserve">ự tham gia của người dân, của cộng đồng là một trong những yếu tố căn bản giúp cho việc quản lý rừng bền vững được tốt hơn. Kinh nghiệm thực tế cho thấy </w:t>
      </w:r>
      <w:r w:rsidRPr="008C4F81">
        <w:rPr>
          <w:color w:val="000000" w:themeColor="text1"/>
          <w:sz w:val="26"/>
          <w:szCs w:val="26"/>
          <w:lang w:val="vi-VN"/>
        </w:rPr>
        <w:t>c</w:t>
      </w:r>
      <w:r w:rsidRPr="007759C3">
        <w:rPr>
          <w:color w:val="000000" w:themeColor="text1"/>
          <w:sz w:val="26"/>
          <w:szCs w:val="26"/>
          <w:lang w:val="vi-VN"/>
        </w:rPr>
        <w:t>ộng đồng là người tr</w:t>
      </w:r>
      <w:r w:rsidRPr="008C4F81">
        <w:rPr>
          <w:color w:val="000000" w:themeColor="text1"/>
          <w:sz w:val="26"/>
          <w:szCs w:val="26"/>
          <w:lang w:val="vi-VN"/>
        </w:rPr>
        <w:t>ự</w:t>
      </w:r>
      <w:r w:rsidRPr="007759C3">
        <w:rPr>
          <w:color w:val="000000" w:themeColor="text1"/>
          <w:sz w:val="26"/>
          <w:szCs w:val="26"/>
          <w:lang w:val="vi-VN"/>
        </w:rPr>
        <w:t>c tiếp tác động đến tài nguyên rừng theo hai hướng tích cực và tiêu cực</w:t>
      </w:r>
      <w:r w:rsidRPr="008C4F81">
        <w:rPr>
          <w:color w:val="000000" w:themeColor="text1"/>
          <w:sz w:val="26"/>
          <w:szCs w:val="26"/>
          <w:lang w:val="vi-VN"/>
        </w:rPr>
        <w:t>,</w:t>
      </w:r>
      <w:r w:rsidRPr="007759C3">
        <w:rPr>
          <w:color w:val="000000" w:themeColor="text1"/>
          <w:sz w:val="26"/>
          <w:szCs w:val="26"/>
          <w:lang w:val="vi-VN"/>
        </w:rPr>
        <w:t xml:space="preserve"> được hưởng lợi từ rừng đồng thời cũng chịu các tác động do suy thoái  rừng. Trong quản lý rừng, cộng đồng là lực lượng trực tiếp quyết định đến việc thành công của bảo vệ và phát triển rừng; là nhân tố ảnh hưởng quan trọng trong tiến trình quản lý rừng bền vững. </w:t>
      </w:r>
    </w:p>
    <w:p w:rsidR="0047047D" w:rsidRPr="007759C3" w:rsidRDefault="0047047D" w:rsidP="00481389">
      <w:pPr>
        <w:tabs>
          <w:tab w:val="left" w:pos="851"/>
        </w:tabs>
        <w:spacing w:before="120" w:after="120"/>
        <w:ind w:firstLine="709"/>
        <w:jc w:val="both"/>
        <w:rPr>
          <w:color w:val="000000" w:themeColor="text1"/>
          <w:spacing w:val="-2"/>
          <w:sz w:val="26"/>
          <w:szCs w:val="26"/>
          <w:lang w:val="vi-VN"/>
        </w:rPr>
      </w:pPr>
      <w:r w:rsidRPr="008C4F81">
        <w:rPr>
          <w:rFonts w:eastAsia="Times New Roman"/>
          <w:color w:val="000000" w:themeColor="text1"/>
          <w:spacing w:val="-2"/>
          <w:sz w:val="26"/>
          <w:szCs w:val="26"/>
          <w:lang w:val="vi-VN"/>
        </w:rPr>
        <w:lastRenderedPageBreak/>
        <w:t>- Đ</w:t>
      </w:r>
      <w:r w:rsidRPr="007759C3">
        <w:rPr>
          <w:rFonts w:eastAsia="Times New Roman"/>
          <w:color w:val="000000" w:themeColor="text1"/>
          <w:spacing w:val="-2"/>
          <w:sz w:val="26"/>
          <w:szCs w:val="26"/>
          <w:lang w:val="vi-VN"/>
        </w:rPr>
        <w:t xml:space="preserve">ào tạo và cơ cấu đào tạo phù hợp với yêu cầu của ngành và địa phương, </w:t>
      </w:r>
      <w:r w:rsidRPr="008C4F81">
        <w:rPr>
          <w:rFonts w:eastAsia="Times New Roman"/>
          <w:color w:val="000000" w:themeColor="text1"/>
          <w:spacing w:val="-2"/>
          <w:sz w:val="26"/>
          <w:szCs w:val="26"/>
          <w:lang w:val="vi-VN"/>
        </w:rPr>
        <w:t>c</w:t>
      </w:r>
      <w:r w:rsidRPr="007759C3">
        <w:rPr>
          <w:rFonts w:eastAsia="Times New Roman"/>
          <w:color w:val="000000" w:themeColor="text1"/>
          <w:spacing w:val="-2"/>
          <w:sz w:val="26"/>
          <w:szCs w:val="26"/>
          <w:lang w:val="vi-VN"/>
        </w:rPr>
        <w:t>ó đề án nghiên cứu đổi mới nội dung chương trình, hình thức, tài liệu đào tạo sát với nhu cầu thực tiễn; Có chương trình và chính sách tăng cường đào tạo đội ngũ cán bộ cấp cơ sở</w:t>
      </w:r>
      <w:r w:rsidRPr="008C4F81">
        <w:rPr>
          <w:rFonts w:eastAsia="Times New Roman"/>
          <w:color w:val="000000" w:themeColor="text1"/>
          <w:spacing w:val="-2"/>
          <w:sz w:val="26"/>
          <w:szCs w:val="26"/>
          <w:lang w:val="vi-VN"/>
        </w:rPr>
        <w:t xml:space="preserve">. </w:t>
      </w:r>
      <w:r w:rsidRPr="007759C3">
        <w:rPr>
          <w:color w:val="000000" w:themeColor="text1"/>
          <w:spacing w:val="-2"/>
          <w:sz w:val="26"/>
          <w:szCs w:val="26"/>
          <w:lang w:val="vi-VN"/>
        </w:rPr>
        <w:t xml:space="preserve">Thông thường đào tạo giáo dục quản lý rừng hiện nay chủ yếu thực hiện tại các trường đại học, </w:t>
      </w:r>
      <w:r w:rsidRPr="008C4F81">
        <w:rPr>
          <w:color w:val="000000" w:themeColor="text1"/>
          <w:spacing w:val="-2"/>
          <w:sz w:val="26"/>
          <w:szCs w:val="26"/>
          <w:lang w:val="vi-VN"/>
        </w:rPr>
        <w:t>ít</w:t>
      </w:r>
      <w:r w:rsidRPr="007759C3">
        <w:rPr>
          <w:color w:val="000000" w:themeColor="text1"/>
          <w:spacing w:val="-2"/>
          <w:sz w:val="26"/>
          <w:szCs w:val="26"/>
          <w:lang w:val="vi-VN"/>
        </w:rPr>
        <w:t xml:space="preserve"> quan tâm tới đối tượng cộng đồng- liên quan trực tiếp và chặt chẽ với quản lý rừng bền vững. Vì vậy, thiết lập một hệ thống giáo dục đào tạo đến cộng đồng sẽ góp phần thúc đẩy có hiệu quả tiến trình quản lý rừng bền vững dựa vào cộng đồng.</w:t>
      </w:r>
    </w:p>
    <w:p w:rsidR="0047047D" w:rsidRPr="008C4F81" w:rsidRDefault="0047047D" w:rsidP="00481389">
      <w:pPr>
        <w:spacing w:before="120" w:after="120"/>
        <w:ind w:firstLine="709"/>
        <w:jc w:val="both"/>
        <w:rPr>
          <w:rFonts w:eastAsia="Times New Roman"/>
          <w:color w:val="000000" w:themeColor="text1"/>
          <w:spacing w:val="-2"/>
          <w:sz w:val="26"/>
          <w:szCs w:val="26"/>
          <w:lang w:val="vi-VN"/>
        </w:rPr>
      </w:pPr>
      <w:r w:rsidRPr="007759C3">
        <w:rPr>
          <w:rFonts w:eastAsia="Times New Roman"/>
          <w:color w:val="000000" w:themeColor="text1"/>
          <w:spacing w:val="-2"/>
          <w:sz w:val="26"/>
          <w:szCs w:val="26"/>
          <w:lang w:val="vi-VN"/>
        </w:rPr>
        <w:t>- Tập huấn xây dựng phương án quản lý rừng bền vững và tự giám sát, đánh giá.</w:t>
      </w:r>
    </w:p>
    <w:p w:rsidR="0047047D" w:rsidRPr="008C4F81" w:rsidRDefault="0047047D" w:rsidP="00481389">
      <w:pPr>
        <w:tabs>
          <w:tab w:val="left" w:pos="851"/>
        </w:tabs>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w:t>
      </w:r>
      <w:r w:rsidRPr="007759C3">
        <w:rPr>
          <w:color w:val="000000" w:themeColor="text1"/>
          <w:sz w:val="26"/>
          <w:szCs w:val="26"/>
          <w:lang w:val="vi-VN"/>
        </w:rPr>
        <w:t xml:space="preserve">Mở các khóa đào tạo cho nhân viên làm công tác quản lý rừng. </w:t>
      </w:r>
      <w:r w:rsidRPr="007759C3">
        <w:rPr>
          <w:rFonts w:eastAsia="Times New Roman"/>
          <w:color w:val="000000" w:themeColor="text1"/>
          <w:sz w:val="26"/>
          <w:szCs w:val="26"/>
          <w:lang w:val="vi-VN"/>
        </w:rPr>
        <w:t xml:space="preserve">Đào tạo đánh giá/kiểm định viên về quản lý rừng bền vững và chứng chỉ rừng. </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rPr>
        <w:t xml:space="preserve">.7. Tăng cường công tác nghiên cứu và chuyển giao KHCN </w:t>
      </w:r>
    </w:p>
    <w:p w:rsidR="0047047D" w:rsidRPr="007759C3" w:rsidRDefault="0047047D" w:rsidP="00481389">
      <w:pPr>
        <w:tabs>
          <w:tab w:val="left" w:pos="851"/>
        </w:tabs>
        <w:spacing w:before="120" w:after="120"/>
        <w:ind w:firstLine="709"/>
        <w:jc w:val="both"/>
        <w:rPr>
          <w:color w:val="000000" w:themeColor="text1"/>
          <w:sz w:val="26"/>
          <w:szCs w:val="26"/>
          <w:lang w:val="vi-VN"/>
        </w:rPr>
      </w:pPr>
      <w:r w:rsidRPr="008C4F81">
        <w:rPr>
          <w:color w:val="000000" w:themeColor="text1"/>
          <w:sz w:val="26"/>
          <w:szCs w:val="26"/>
          <w:lang w:val="pt-BR"/>
        </w:rPr>
        <w:t xml:space="preserve">- </w:t>
      </w:r>
      <w:r w:rsidRPr="007759C3">
        <w:rPr>
          <w:color w:val="000000" w:themeColor="text1"/>
          <w:sz w:val="26"/>
          <w:szCs w:val="26"/>
          <w:lang w:val="vi-VN"/>
        </w:rPr>
        <w:t xml:space="preserve">Xây dựng một lộ trình cho sản phầm lâm nghiệp quốc gia tiếp cận một cách vững chắc với các yêu cầu khắt khe của thi trường gỗ quốc tế.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8C4F81">
        <w:rPr>
          <w:rFonts w:eastAsia="Times New Roman"/>
          <w:color w:val="000000" w:themeColor="text1"/>
          <w:sz w:val="26"/>
          <w:szCs w:val="26"/>
          <w:lang w:val="vi-VN"/>
        </w:rPr>
        <w:t xml:space="preserve">- </w:t>
      </w:r>
      <w:r w:rsidRPr="007759C3">
        <w:rPr>
          <w:rFonts w:eastAsia="Times New Roman"/>
          <w:color w:val="000000" w:themeColor="text1"/>
          <w:sz w:val="26"/>
          <w:szCs w:val="26"/>
          <w:lang w:val="vi-VN"/>
        </w:rPr>
        <w:t>Xây dựng chính sách hỗ trợ vật tư kỹ thuật thiết yếu</w:t>
      </w:r>
      <w:r w:rsidRPr="008C4F81">
        <w:rPr>
          <w:rFonts w:eastAsia="Times New Roman"/>
          <w:color w:val="000000" w:themeColor="text1"/>
          <w:sz w:val="26"/>
          <w:szCs w:val="26"/>
          <w:lang w:val="vi-VN"/>
        </w:rPr>
        <w:t xml:space="preserve">. </w:t>
      </w:r>
      <w:r w:rsidRPr="007759C3">
        <w:rPr>
          <w:rFonts w:eastAsia="Times New Roman"/>
          <w:color w:val="000000" w:themeColor="text1"/>
          <w:sz w:val="26"/>
          <w:szCs w:val="26"/>
          <w:lang w:val="vi-VN"/>
        </w:rPr>
        <w:t xml:space="preserve">Hướng dẫn đánh giá môi trường chiến lược, đánh giá tác động môi trường trong lâm nghiệp.  </w:t>
      </w:r>
    </w:p>
    <w:p w:rsidR="0047047D" w:rsidRPr="007759C3" w:rsidRDefault="0047047D" w:rsidP="00481389">
      <w:pPr>
        <w:tabs>
          <w:tab w:val="left" w:pos="851"/>
        </w:tabs>
        <w:spacing w:before="120" w:after="120"/>
        <w:ind w:firstLine="709"/>
        <w:jc w:val="both"/>
        <w:rPr>
          <w:color w:val="000000" w:themeColor="text1"/>
          <w:sz w:val="26"/>
          <w:szCs w:val="26"/>
          <w:lang w:val="vi-VN"/>
        </w:rPr>
      </w:pPr>
      <w:r w:rsidRPr="008C4F81">
        <w:rPr>
          <w:color w:val="000000" w:themeColor="text1"/>
          <w:sz w:val="26"/>
          <w:szCs w:val="26"/>
          <w:lang w:val="vi-VN"/>
        </w:rPr>
        <w:t xml:space="preserve"> - </w:t>
      </w:r>
      <w:r w:rsidRPr="007759C3">
        <w:rPr>
          <w:color w:val="000000" w:themeColor="text1"/>
          <w:sz w:val="26"/>
          <w:szCs w:val="26"/>
          <w:lang w:val="vi-VN"/>
        </w:rPr>
        <w:t xml:space="preserve">Xây dựng quy trình, biện pháp kỹ thuật gây trồng cho từng loài trên cơ sở xác định tập đoàn cây trồng, từng loại cây </w:t>
      </w:r>
      <w:r w:rsidRPr="008C4F81">
        <w:rPr>
          <w:color w:val="000000" w:themeColor="text1"/>
          <w:sz w:val="26"/>
          <w:szCs w:val="26"/>
          <w:lang w:val="vi-VN"/>
        </w:rPr>
        <w:t>c</w:t>
      </w:r>
      <w:r w:rsidRPr="007759C3">
        <w:rPr>
          <w:color w:val="000000" w:themeColor="text1"/>
          <w:sz w:val="26"/>
          <w:szCs w:val="26"/>
          <w:lang w:val="vi-VN"/>
        </w:rPr>
        <w:t>hính phù hợp với vùng kinh tế sinh thái; nghiên cứu đặc điểm tự nhiên và thị trường, đặc biệt chú ý đến nhu cầu và khả năng chế biến</w:t>
      </w:r>
      <w:r w:rsidRPr="008C4F81">
        <w:rPr>
          <w:color w:val="000000" w:themeColor="text1"/>
          <w:sz w:val="26"/>
          <w:szCs w:val="26"/>
          <w:lang w:val="vi-VN"/>
        </w:rPr>
        <w:t>,</w:t>
      </w:r>
      <w:r w:rsidRPr="007759C3">
        <w:rPr>
          <w:color w:val="000000" w:themeColor="text1"/>
          <w:sz w:val="26"/>
          <w:szCs w:val="26"/>
          <w:lang w:val="vi-VN"/>
        </w:rPr>
        <w:t xml:space="preserve"> bảo quản, tiêu thụ sản phẩm theo các vùng sinh thái. Xây dựng hệ thống các tr</w:t>
      </w:r>
      <w:r w:rsidRPr="008C4F81">
        <w:rPr>
          <w:color w:val="000000" w:themeColor="text1"/>
          <w:sz w:val="26"/>
          <w:szCs w:val="26"/>
          <w:lang w:val="vi-VN"/>
        </w:rPr>
        <w:t>u</w:t>
      </w:r>
      <w:r w:rsidRPr="007759C3">
        <w:rPr>
          <w:color w:val="000000" w:themeColor="text1"/>
          <w:sz w:val="26"/>
          <w:szCs w:val="26"/>
          <w:lang w:val="vi-VN"/>
        </w:rPr>
        <w:t>ng tâm dịch vụ cung cấp giống, phân bón, thuốc trừ sâu</w:t>
      </w:r>
      <w:r w:rsidRPr="008C4F81">
        <w:rPr>
          <w:color w:val="000000" w:themeColor="text1"/>
          <w:sz w:val="26"/>
          <w:szCs w:val="26"/>
          <w:lang w:val="vi-VN"/>
        </w:rPr>
        <w:t>,</w:t>
      </w:r>
      <w:r w:rsidRPr="007759C3">
        <w:rPr>
          <w:color w:val="000000" w:themeColor="text1"/>
          <w:sz w:val="26"/>
          <w:szCs w:val="26"/>
          <w:lang w:val="vi-VN"/>
        </w:rPr>
        <w:t xml:space="preserve"> cơ sở chế biến nông lâm sản, tạo thị trường ưu đãi về thuế, tài chính để kêu gọi các doanh nghiệp, các dự án của các tổ chức tín dụng quốc tế bằng vốn vay ưu đãi. </w:t>
      </w:r>
    </w:p>
    <w:p w:rsidR="0047047D" w:rsidRPr="007759C3" w:rsidRDefault="0047047D" w:rsidP="00481389">
      <w:pPr>
        <w:spacing w:before="120" w:after="120"/>
        <w:ind w:firstLine="709"/>
        <w:jc w:val="both"/>
        <w:rPr>
          <w:color w:val="000000" w:themeColor="text1"/>
          <w:sz w:val="26"/>
          <w:szCs w:val="26"/>
          <w:lang w:val="vi-VN"/>
        </w:rPr>
      </w:pPr>
      <w:r w:rsidRPr="008C4F81">
        <w:rPr>
          <w:color w:val="000000" w:themeColor="text1"/>
          <w:sz w:val="26"/>
          <w:szCs w:val="26"/>
          <w:lang w:val="vi-VN"/>
        </w:rPr>
        <w:t xml:space="preserve">- </w:t>
      </w:r>
      <w:r w:rsidRPr="007759C3">
        <w:rPr>
          <w:color w:val="000000" w:themeColor="text1"/>
          <w:sz w:val="26"/>
          <w:szCs w:val="26"/>
          <w:lang w:val="vi-VN"/>
        </w:rPr>
        <w:t xml:space="preserve">Nghiên cứu áp dụng các mô hình canh tác nông lâm kết hợp, kỹ thuật canh tác trên đất dốc (SALT) phù hợp với điều kiện từng vùng; phát triển và ứng dụng công nghệ sản xuất các mặt hàng nông lâm đặc sản như nuôi trồng và chế biến nấm hương, thảo quả, cây làm thuốc và các lâm sản ngoài gỗ khác, chăn nuôi gia súc, gia cầm và dịch vụ thú y, tổ chức và giám sát hoạt động quản lý tài nguyên.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Đẩy mạnh áp dụng công nghệ thông tin trong quản lý, điều tra tài nguyên. </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T</w:t>
      </w:r>
      <w:r w:rsidRPr="007759C3">
        <w:rPr>
          <w:color w:val="000000" w:themeColor="text1"/>
          <w:sz w:val="26"/>
          <w:szCs w:val="26"/>
          <w:lang w:val="vi-VN"/>
        </w:rPr>
        <w:t xml:space="preserve">ập trung nghiên cứu ứng dụng, chuyển giao công nghệ phục vụ tái cơ cấu ngành, giảm những nghiên cứu tách rời nhu cầu thực tiễn, thực hiện bằng phương thức đặt hàng là chủ yếu. </w:t>
      </w:r>
    </w:p>
    <w:p w:rsidR="0047047D" w:rsidRPr="008C4F81"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xml:space="preserve">- </w:t>
      </w:r>
      <w:r w:rsidRPr="007759C3">
        <w:rPr>
          <w:color w:val="000000" w:themeColor="text1"/>
          <w:sz w:val="26"/>
          <w:szCs w:val="26"/>
          <w:lang w:val="vi-VN"/>
        </w:rPr>
        <w:t>Ưu tiên các nghiên cứu cải thiện giống cây trồng và thâm canh rừng, công nghệ chế biến sau dăm gỗ và sản phẩm phụ trợ thay thế hàng nhập khẩu.Đẩy mạnh đầu tư nhập công nghệ tiên tiến phù hợp để nâng cao chất lượng và sản lượng, tăng sức cạnh tranh, chủ động hội nhập.</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8C4F81">
        <w:rPr>
          <w:rFonts w:eastAsia="Times New Roman"/>
          <w:color w:val="000000" w:themeColor="text1"/>
          <w:sz w:val="26"/>
          <w:szCs w:val="26"/>
          <w:lang w:val="vi-VN"/>
        </w:rPr>
        <w:lastRenderedPageBreak/>
        <w:t>- Nghiên cứu, ứng dụng công nghệ phòng cháy, chữa cháy rừng; xây dựng và tổ chức thực hiện các quy trình, quy phạm kỹ thuật phòng cháy, chữa cháy rừng.</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rPr>
        <w:t>.8. Triển khai các hoạt động chuyên môn</w:t>
      </w:r>
    </w:p>
    <w:p w:rsidR="0047047D" w:rsidRPr="00406BAF" w:rsidRDefault="0047047D" w:rsidP="00481389">
      <w:pPr>
        <w:spacing w:before="120" w:after="120"/>
        <w:ind w:firstLine="709"/>
        <w:jc w:val="both"/>
        <w:rPr>
          <w:color w:val="000000" w:themeColor="text1"/>
          <w:sz w:val="26"/>
          <w:szCs w:val="26"/>
          <w:lang w:val="vi-VN"/>
        </w:rPr>
      </w:pPr>
      <w:r w:rsidRPr="00406BAF">
        <w:rPr>
          <w:color w:val="000000" w:themeColor="text1"/>
          <w:sz w:val="26"/>
          <w:szCs w:val="26"/>
          <w:lang w:val="pt-BR"/>
        </w:rPr>
        <w:t xml:space="preserve">- </w:t>
      </w:r>
      <w:r w:rsidRPr="00406BAF">
        <w:rPr>
          <w:color w:val="000000" w:themeColor="text1"/>
          <w:sz w:val="26"/>
          <w:szCs w:val="26"/>
          <w:lang w:val="vi-VN"/>
        </w:rPr>
        <w:t>Triển khai điểm Dự án hỗ trợ người dân vùng cao canh tác nông lâm nghiệp bền vững trên đất nương rẫy ở 3 vùng của BQL Bến Hải, BQL Thạch Hãn, BQ</w:t>
      </w:r>
      <w:r w:rsidRPr="00406BAF">
        <w:rPr>
          <w:color w:val="000000" w:themeColor="text1"/>
          <w:sz w:val="26"/>
          <w:szCs w:val="26"/>
          <w:lang w:val="pt-BR"/>
        </w:rPr>
        <w:t>L</w:t>
      </w:r>
      <w:r w:rsidRPr="00406BAF">
        <w:rPr>
          <w:color w:val="000000" w:themeColor="text1"/>
          <w:sz w:val="26"/>
          <w:szCs w:val="26"/>
          <w:lang w:val="vi-VN"/>
        </w:rPr>
        <w:t xml:space="preserve"> Đakrông.</w:t>
      </w:r>
    </w:p>
    <w:p w:rsidR="0047047D" w:rsidRPr="00406BAF" w:rsidRDefault="0047047D" w:rsidP="00481389">
      <w:pPr>
        <w:spacing w:before="120" w:after="120"/>
        <w:ind w:firstLine="709"/>
        <w:jc w:val="both"/>
        <w:rPr>
          <w:color w:val="000000" w:themeColor="text1"/>
          <w:sz w:val="26"/>
          <w:szCs w:val="26"/>
          <w:lang w:val="vi-VN"/>
        </w:rPr>
      </w:pPr>
      <w:r w:rsidRPr="00406BAF">
        <w:rPr>
          <w:color w:val="000000" w:themeColor="text1"/>
          <w:sz w:val="26"/>
          <w:szCs w:val="26"/>
          <w:lang w:val="vi-VN"/>
        </w:rPr>
        <w:t>- Giải pháp phát triển bền vững hệ thống đai rừng phòng hộ vùng cát ven biển tỉnh Quảng Trị, Quy hoạch, sử dụng đất vùng cát ven biển</w:t>
      </w:r>
      <w:r w:rsidR="00303A01" w:rsidRPr="00406BAF">
        <w:rPr>
          <w:color w:val="000000" w:themeColor="text1"/>
          <w:sz w:val="26"/>
          <w:szCs w:val="26"/>
          <w:lang w:val="vi-VN"/>
        </w:rPr>
        <w:t>.</w:t>
      </w:r>
    </w:p>
    <w:p w:rsidR="0047047D" w:rsidRPr="007759C3" w:rsidRDefault="0047047D" w:rsidP="00481389">
      <w:pPr>
        <w:spacing w:before="120" w:after="120"/>
        <w:ind w:firstLine="709"/>
        <w:jc w:val="both"/>
        <w:rPr>
          <w:color w:val="000000" w:themeColor="text1"/>
          <w:sz w:val="26"/>
          <w:szCs w:val="26"/>
          <w:lang w:val="vi-VN"/>
        </w:rPr>
      </w:pPr>
      <w:r w:rsidRPr="008C4F81">
        <w:rPr>
          <w:color w:val="000000" w:themeColor="text1"/>
          <w:sz w:val="26"/>
          <w:szCs w:val="26"/>
          <w:lang w:val="vi-VN"/>
        </w:rPr>
        <w:t xml:space="preserve">- </w:t>
      </w:r>
      <w:r w:rsidRPr="007759C3">
        <w:rPr>
          <w:color w:val="000000" w:themeColor="text1"/>
          <w:sz w:val="26"/>
          <w:szCs w:val="26"/>
          <w:lang w:val="vi-VN"/>
        </w:rPr>
        <w:t xml:space="preserve">Rà soát quy hoạch 3 loại rừng, xác định được trên bản đồ và thực địa nhằm thực hiện tốt Chiến lược phát triển lâm nghiệp giai đoạn 2006-2020. Đề án bảo vệ và phát triển rừng ven biển ứng phó với biến đổi khí hậu giai đoạn 2014-2020. </w:t>
      </w:r>
    </w:p>
    <w:p w:rsidR="0047047D" w:rsidRPr="007759C3" w:rsidRDefault="0047047D" w:rsidP="00481389">
      <w:pPr>
        <w:spacing w:before="120" w:after="120"/>
        <w:ind w:firstLine="709"/>
        <w:jc w:val="both"/>
        <w:rPr>
          <w:color w:val="000000" w:themeColor="text1"/>
          <w:sz w:val="26"/>
          <w:szCs w:val="26"/>
          <w:lang w:val="vi-VN"/>
        </w:rPr>
      </w:pPr>
      <w:r w:rsidRPr="008C4F81">
        <w:rPr>
          <w:color w:val="000000" w:themeColor="text1"/>
          <w:sz w:val="26"/>
          <w:szCs w:val="26"/>
          <w:lang w:val="vi-VN"/>
        </w:rPr>
        <w:t xml:space="preserve">- </w:t>
      </w:r>
      <w:r w:rsidRPr="007759C3">
        <w:rPr>
          <w:color w:val="000000" w:themeColor="text1"/>
          <w:sz w:val="26"/>
          <w:szCs w:val="26"/>
          <w:lang w:val="vi-VN"/>
        </w:rPr>
        <w:t xml:space="preserve">Những diện tích rừng vùng cát ven biển sử dụng hoặc chuyển đổi sai mục đích phải được thu hồi, trồng lại rừng và sử dụng hợp lý, hiệu quả, bền vững.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Rà soát, đánh giá về chất lượng, khả năng phòng hộ của những diện tích rừng tự nhiên, diện tích rừng trồng phòng hộ theo chương trình 327, 661. Trên cơ sở đó xây dựng kế hoạch quản lý, phát triển bền vững, phát huy tối đa chức năng vốn có của các đai rừng vùng ven biển.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Xác định, phân vùng và thiết lập các đai rừng phòng hộ vùng cát ven biển phù hợp với đặc điểm, điều kiện từng vùng, ứng phó với biến đổi khí hậu.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Đẩy mạnh việc khoán rừng cho các tổ chức, hộ gia đình, cá nhâ</w:t>
      </w:r>
      <w:r w:rsidRPr="008C4F81">
        <w:rPr>
          <w:color w:val="000000" w:themeColor="text1"/>
          <w:sz w:val="26"/>
          <w:szCs w:val="26"/>
          <w:lang w:val="vi-VN"/>
        </w:rPr>
        <w:t>n</w:t>
      </w:r>
      <w:r w:rsidRPr="007759C3">
        <w:rPr>
          <w:color w:val="000000" w:themeColor="text1"/>
          <w:sz w:val="26"/>
          <w:szCs w:val="26"/>
          <w:lang w:val="vi-VN"/>
        </w:rPr>
        <w:t xml:space="preserve"> và cộng đồng dân cư địa phương để bảo vệ và phát triển hợp lý, hiệu quả, bền vững rừng vùng cát ven biển.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Khuyến khích, tạo điều kiện thuận lợi để các thành phần kinh tế liên kết với cácBan quản lý rừng, hộ gia đình, cá nhâ</w:t>
      </w:r>
      <w:r w:rsidRPr="008C4F81">
        <w:rPr>
          <w:color w:val="000000" w:themeColor="text1"/>
          <w:sz w:val="26"/>
          <w:szCs w:val="26"/>
          <w:lang w:val="vi-VN"/>
        </w:rPr>
        <w:t>n</w:t>
      </w:r>
      <w:r w:rsidRPr="007759C3">
        <w:rPr>
          <w:color w:val="000000" w:themeColor="text1"/>
          <w:sz w:val="26"/>
          <w:szCs w:val="26"/>
          <w:lang w:val="vi-VN"/>
        </w:rPr>
        <w:t xml:space="preserve"> được giao đất lâm nghiệp trong phát triển rừng vùng cát ven biển như thuê đất, góp vốn bằng quyền sử dụng đất để trồng rừng, cho thuê rừng, thực hiện dịch vụ môi trường rừng,v.v…</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Những diện tích đất lâm nghiệp chưa có rừng cần phân loại, đánh giá cụ thể và đề xuất cơ cấu cây trồng, hướng sử dụng phù hợp, hiệu quả.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Các huyện có diện tích rừng chắn gió chắn cát chưa đả</w:t>
      </w:r>
      <w:r w:rsidRPr="008C4F81">
        <w:rPr>
          <w:color w:val="000000" w:themeColor="text1"/>
          <w:sz w:val="26"/>
          <w:szCs w:val="26"/>
          <w:lang w:val="vi-VN"/>
        </w:rPr>
        <w:t>m</w:t>
      </w:r>
      <w:r w:rsidRPr="007759C3">
        <w:rPr>
          <w:color w:val="000000" w:themeColor="text1"/>
          <w:sz w:val="26"/>
          <w:szCs w:val="26"/>
          <w:lang w:val="vi-VN"/>
        </w:rPr>
        <w:t xml:space="preserve"> bảo chức năng phòng hộ ven biển như Triệu Phong, Gio Linh, Vĩnh Linh</w:t>
      </w:r>
      <w:r w:rsidRPr="008C4F81">
        <w:rPr>
          <w:color w:val="000000" w:themeColor="text1"/>
          <w:sz w:val="26"/>
          <w:szCs w:val="26"/>
          <w:lang w:val="vi-VN"/>
        </w:rPr>
        <w:t xml:space="preserve">, Hải Lăng </w:t>
      </w:r>
      <w:r w:rsidRPr="007759C3">
        <w:rPr>
          <w:color w:val="000000" w:themeColor="text1"/>
          <w:sz w:val="26"/>
          <w:szCs w:val="26"/>
          <w:lang w:val="vi-VN"/>
        </w:rPr>
        <w:t>cần sớm có kế hoạch xác định, trồng mới và thiết lập các đai rừng phù hợp với điều kiện địa phương, đảm bảo về diện tích và cấu trúc rừng phòng hộ ve</w:t>
      </w:r>
      <w:r w:rsidRPr="008C4F81">
        <w:rPr>
          <w:color w:val="000000" w:themeColor="text1"/>
          <w:sz w:val="26"/>
          <w:szCs w:val="26"/>
          <w:lang w:val="vi-VN"/>
        </w:rPr>
        <w:t>n</w:t>
      </w:r>
      <w:r w:rsidRPr="007759C3">
        <w:rPr>
          <w:color w:val="000000" w:themeColor="text1"/>
          <w:sz w:val="26"/>
          <w:szCs w:val="26"/>
          <w:lang w:val="vi-VN"/>
        </w:rPr>
        <w:t xml:space="preserve"> biển.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Các loài cây có khả năng mọc nhanh, có cành lá xum xuê, bộ rể phát triển, mạnh nhất là rễ bàng, rễ cám, trả lại vật rơi rụng cho đất nhiều, có nốt sần cố định </w:t>
      </w:r>
      <w:r w:rsidRPr="007759C3">
        <w:rPr>
          <w:color w:val="000000" w:themeColor="text1"/>
          <w:sz w:val="26"/>
          <w:szCs w:val="26"/>
          <w:lang w:val="vi-VN"/>
        </w:rPr>
        <w:lastRenderedPageBreak/>
        <w:t>đạm, cải tạo đất tốt,… nhanh phát huy tối đa chức năng phòng hộ cắn gió, bão, cố định cát, cải thiện tiểu khí hậu vùng ven biển;</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Trên cơ sở kết quả nghiên cứu về giống cây trồng lâm nghiệp đã được công nhận, cần tiếp tục thử nghiệm, mở rộng trên các điều kiện lập địa khác nhau, đặc biệt bằng các loài cây bản địa vùng cát ven biển.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Xác định các đặc điểm, đặc trưng các lập địa chính và xây dựng tiêu chí phân chia điều kiện lập địa theo mức độ quan trọng cho mỗi vùng, tiểu vùng sinh thái, làm cơ sở cho việc xác định cơ cấu cây trồng, biện pháp kỹ thuật gâytrồng, cũng như các giải pháp bảo vệ và phát triển bền vững rừng vùng cát ven biển phù hợp với điều kiện địa phương.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Nghiên cứu môhình NLKH vùng cát ven biển đa tác dụng, hiệu quả và bền vững, ứng phó với biến đổi khí hậu.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Cần tiếp tục nghiên cứu, bổ s</w:t>
      </w:r>
      <w:r w:rsidRPr="008C4F81">
        <w:rPr>
          <w:color w:val="000000" w:themeColor="text1"/>
          <w:sz w:val="26"/>
          <w:szCs w:val="26"/>
          <w:lang w:val="vi-VN"/>
        </w:rPr>
        <w:t>ung</w:t>
      </w:r>
      <w:r w:rsidRPr="007759C3">
        <w:rPr>
          <w:color w:val="000000" w:themeColor="text1"/>
          <w:sz w:val="26"/>
          <w:szCs w:val="26"/>
          <w:lang w:val="vi-VN"/>
        </w:rPr>
        <w:t>, hoàn thiện quy trình gây trồng, các biện pháp kỹ thuật lâm sinh áp dụng cho một số loài cây trồng rừng trên các lập địa chính vùng cát ven biển như cồn cát, cát nội đồng, cồn cát di động, cát ven biển,…</w:t>
      </w:r>
    </w:p>
    <w:p w:rsidR="0047047D" w:rsidRPr="007759C3" w:rsidRDefault="0047047D" w:rsidP="00481389">
      <w:pPr>
        <w:spacing w:before="120" w:after="120"/>
        <w:ind w:firstLine="709"/>
        <w:jc w:val="both"/>
        <w:rPr>
          <w:color w:val="000000" w:themeColor="text1"/>
          <w:sz w:val="26"/>
          <w:szCs w:val="26"/>
          <w:lang w:val="pt-BR"/>
        </w:rPr>
      </w:pPr>
      <w:r w:rsidRPr="007759C3">
        <w:rPr>
          <w:color w:val="000000" w:themeColor="text1"/>
          <w:sz w:val="26"/>
          <w:szCs w:val="26"/>
          <w:lang w:val="vi-VN"/>
        </w:rPr>
        <w:t>Tăng cường công tác tuyên truyền, nâng cao nhận thức của cá</w:t>
      </w:r>
      <w:r w:rsidRPr="008C4F81">
        <w:rPr>
          <w:color w:val="000000" w:themeColor="text1"/>
          <w:sz w:val="26"/>
          <w:szCs w:val="26"/>
          <w:lang w:val="vi-VN"/>
        </w:rPr>
        <w:t>c</w:t>
      </w:r>
      <w:r w:rsidRPr="007759C3">
        <w:rPr>
          <w:color w:val="000000" w:themeColor="text1"/>
          <w:sz w:val="26"/>
          <w:szCs w:val="26"/>
          <w:lang w:val="vi-VN"/>
        </w:rPr>
        <w:t xml:space="preserve"> cấp, các ngành và tổ chức, hộ gia đình, cá nhân về vai trò, tầm quan trọng của các đai rừng phòng hộ vùng cát ven biển để phối hợp trong quản lý, bảo vệ và phát triển rừng theo hướng kinh tế kết hợp với phòng hộ bảo vệ rừng môi trường. Mở rộng công tác khuyến lâm, chuyển giao khoa học kỹ thuật nhân rộng các mô hình quản lý, bảo vệ và trồng rừng hiệu quả bền vững.</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lang w:val="vi-VN"/>
        </w:rPr>
        <w:t>.</w:t>
      </w:r>
      <w:r w:rsidRPr="007759C3">
        <w:rPr>
          <w:color w:val="000000" w:themeColor="text1"/>
        </w:rPr>
        <w:t xml:space="preserve">9. Rà soát, xây dưng quy hoạch, đẩy mạnh công tác giao đất lâm nghiệp </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xml:space="preserve">- Tiếp tục rà soát điều chỉnh quy hoạch 3 loại rừng trên địa bàn tỉnh nhằm phù hợp định hướng phát triển kinh tế xã hội của tỉnh Quảng Trị và quy hoạch sử dụng đất đến năm 2030. </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Điều chỉnh, xây dựng kế hoạch đầu tư Bảo vệ và phát triển rừng theo quy hoạch Bảo vệ và phát triển rừng tỉnh Quảng Trị giai đoạn năm  2011 đến 2020, định hướng đến năm 2030.</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xml:space="preserve">- Xây dựng kế hoạch đầu tư bảo vệ và phát triển rừng ven biển theo kết quả Quy hoạch Bảo vệ và phát triển rừng ven biển ứng phó biến </w:t>
      </w:r>
      <w:r w:rsidR="00303A01" w:rsidRPr="008C4F81">
        <w:rPr>
          <w:rFonts w:eastAsia="Times New Roman"/>
          <w:color w:val="000000" w:themeColor="text1"/>
          <w:sz w:val="26"/>
          <w:szCs w:val="26"/>
          <w:lang w:val="pt-BR"/>
        </w:rPr>
        <w:t>đổi khí hậu trên địa bàn tỉnh đế</w:t>
      </w:r>
      <w:r w:rsidRPr="008C4F81">
        <w:rPr>
          <w:rFonts w:eastAsia="Times New Roman"/>
          <w:color w:val="000000" w:themeColor="text1"/>
          <w:sz w:val="26"/>
          <w:szCs w:val="26"/>
          <w:lang w:val="pt-BR"/>
        </w:rPr>
        <w:t>n năm 2020, định hướng đến năm 2030. Tiếp tục xây dựng quy hoạch bảo vệ và phát triển rừng của các địa phương trên địa bàn</w:t>
      </w:r>
      <w:r w:rsidR="00303A01" w:rsidRPr="008C4F81">
        <w:rPr>
          <w:rFonts w:eastAsia="Times New Roman"/>
          <w:color w:val="000000" w:themeColor="text1"/>
          <w:sz w:val="26"/>
          <w:szCs w:val="26"/>
          <w:lang w:val="pt-BR"/>
        </w:rPr>
        <w:t>.</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Tiếp tục rà soát quy hoạch chuyển đổi rừng phòng hộ ít xung yếu sang rừng sản xuất năm 2018 nhằm thực hiện tái cơ cấu ngành lâm nghiệp, phát triển rừng sản xuất thâm canh gỗ lớn.</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lastRenderedPageBreak/>
        <w:t>- Điều tra, khảo sát xây dựng quy hoạch vùng phát triển rừng trồng sản xuất đầu tư thâm canh gỗ lớn. Điều tra, đánh giá, phân loại rừng tự nhiên phòng hộ nhằm phục công tác quản lý rừng bền vững. Rà soát quy hoạch diện tích đất</w:t>
      </w:r>
      <w:r w:rsidR="00303A01" w:rsidRPr="008C4F81">
        <w:rPr>
          <w:rFonts w:eastAsia="Times New Roman"/>
          <w:color w:val="000000" w:themeColor="text1"/>
          <w:sz w:val="26"/>
          <w:szCs w:val="26"/>
          <w:lang w:val="pt-BR"/>
        </w:rPr>
        <w:t xml:space="preserve"> nương rẫy nhằm xây kế hoạch đầu</w:t>
      </w:r>
      <w:r w:rsidRPr="008C4F81">
        <w:rPr>
          <w:rFonts w:eastAsia="Times New Roman"/>
          <w:color w:val="000000" w:themeColor="text1"/>
          <w:sz w:val="26"/>
          <w:szCs w:val="26"/>
          <w:lang w:val="pt-BR"/>
        </w:rPr>
        <w:t xml:space="preserve"> tư phát triển rừng, phục hồi rừng trên nương rẫy. Xây dựng phương án quản lý rừng phòng hộ bền vững của 3 ban quản lý rừng phòng hộ.</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xml:space="preserve">- Điều tra, đánh giá, xây dựng các mô hình trồng cây dược liệu dưới tán rừng, nhằm nâng cao giá trị kinh tế của rừng phòng hộ.  </w:t>
      </w:r>
    </w:p>
    <w:p w:rsidR="0047047D" w:rsidRPr="008C4F81" w:rsidRDefault="00303A01" w:rsidP="00481389">
      <w:pPr>
        <w:spacing w:before="120" w:after="120"/>
        <w:ind w:firstLine="709"/>
        <w:jc w:val="both"/>
        <w:rPr>
          <w:rFonts w:eastAsia="Times New Roman"/>
          <w:color w:val="000000" w:themeColor="text1"/>
          <w:sz w:val="26"/>
          <w:szCs w:val="26"/>
          <w:lang w:val="pt-BR"/>
        </w:rPr>
      </w:pPr>
      <w:r w:rsidRPr="008C4F81">
        <w:rPr>
          <w:rFonts w:eastAsia="Times New Roman"/>
          <w:color w:val="000000" w:themeColor="text1"/>
          <w:sz w:val="26"/>
          <w:szCs w:val="26"/>
          <w:lang w:val="pt-BR"/>
        </w:rPr>
        <w:t>- Đẩy mạnh công tác giao đấ</w:t>
      </w:r>
      <w:r w:rsidR="0047047D" w:rsidRPr="008C4F81">
        <w:rPr>
          <w:rFonts w:eastAsia="Times New Roman"/>
          <w:color w:val="000000" w:themeColor="text1"/>
          <w:sz w:val="26"/>
          <w:szCs w:val="26"/>
          <w:lang w:val="pt-BR"/>
        </w:rPr>
        <w:t>t, giao rừng, cấp giấy CNQSĐ cho các hộ gia đình và cá nhân đầu tư phát triển sản xuất lâm nghiệp.</w:t>
      </w:r>
    </w:p>
    <w:p w:rsidR="0047047D" w:rsidRPr="007759C3" w:rsidRDefault="0047047D" w:rsidP="00481389">
      <w:pPr>
        <w:pStyle w:val="04D"/>
        <w:rPr>
          <w:color w:val="000000" w:themeColor="text1"/>
        </w:rPr>
      </w:pPr>
      <w:r w:rsidRPr="007759C3">
        <w:rPr>
          <w:rFonts w:eastAsia="Times New Roman"/>
          <w:color w:val="000000" w:themeColor="text1"/>
        </w:rPr>
        <w:t>4.</w:t>
      </w:r>
      <w:r w:rsidR="006E0B3D" w:rsidRPr="007759C3">
        <w:rPr>
          <w:rFonts w:eastAsia="Times New Roman"/>
          <w:color w:val="000000" w:themeColor="text1"/>
        </w:rPr>
        <w:t>4.2</w:t>
      </w:r>
      <w:r w:rsidRPr="007759C3">
        <w:rPr>
          <w:rFonts w:eastAsia="Times New Roman"/>
          <w:color w:val="000000" w:themeColor="text1"/>
        </w:rPr>
        <w:t xml:space="preserve">.10. </w:t>
      </w:r>
      <w:r w:rsidRPr="007759C3">
        <w:rPr>
          <w:color w:val="000000" w:themeColor="text1"/>
        </w:rPr>
        <w:t>Tuyên truyền vận động quần chúng và đào tạo, khuyến nông, khuyến lâm</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Tuyên truyền giáo dục cho người dân về quản lý tài nguyên thiên nhiên, nâng cao nhận thức và kiến thức cho họ về quản lý tài nguyên thiên nhiên và tác hại của việc đốt nương làm rẫy, về chủ trương của Nhà nước trong việc hỗ trợ người dân sản xuất nông lâm nghiệp bền vững trên đất nương rẫy để đồng bào tự nguyện tham gia. </w:t>
      </w:r>
    </w:p>
    <w:p w:rsidR="0047047D" w:rsidRPr="007759C3" w:rsidRDefault="0047047D" w:rsidP="00481389">
      <w:pPr>
        <w:spacing w:before="120" w:after="120"/>
        <w:ind w:firstLine="709"/>
        <w:jc w:val="both"/>
        <w:rPr>
          <w:color w:val="000000" w:themeColor="text1"/>
          <w:sz w:val="26"/>
          <w:szCs w:val="26"/>
          <w:lang w:val="vi-VN"/>
        </w:rPr>
      </w:pPr>
      <w:r w:rsidRPr="007759C3">
        <w:rPr>
          <w:color w:val="000000" w:themeColor="text1"/>
          <w:sz w:val="26"/>
          <w:szCs w:val="26"/>
          <w:lang w:val="vi-VN"/>
        </w:rPr>
        <w:t xml:space="preserve">Xây dựng mô hình trình diễn canh tác trên đất dốc tại các địa phương, tổ chức tham quan các mô hình canh tác cố định có năng suất, sản lượng và hiệu quả kinh tế cao, xây dựng bài giảng hướng dẫn người dân học tập, tổ chức các lớp tập huấn hướng dẫn kỹ thuật cho người dân tại các địa phương. </w:t>
      </w:r>
    </w:p>
    <w:p w:rsidR="0047047D" w:rsidRPr="007759C3" w:rsidRDefault="0047047D" w:rsidP="00481389">
      <w:pPr>
        <w:pStyle w:val="04D"/>
        <w:rPr>
          <w:color w:val="000000" w:themeColor="text1"/>
        </w:rPr>
      </w:pPr>
      <w:r w:rsidRPr="007759C3">
        <w:rPr>
          <w:color w:val="000000" w:themeColor="text1"/>
        </w:rPr>
        <w:t>4.</w:t>
      </w:r>
      <w:r w:rsidR="006E0B3D" w:rsidRPr="007759C3">
        <w:rPr>
          <w:color w:val="000000" w:themeColor="text1"/>
        </w:rPr>
        <w:t>4.2</w:t>
      </w:r>
      <w:r w:rsidRPr="007759C3">
        <w:rPr>
          <w:color w:val="000000" w:themeColor="text1"/>
        </w:rPr>
        <w:t xml:space="preserve">.11. Tiếp tục đẩy mạnh hợp tác quốc tế </w:t>
      </w:r>
    </w:p>
    <w:p w:rsidR="0047047D" w:rsidRPr="007759C3"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Thiết lập đối tác mới và ma trận tham gia của các bên trong lâm nghiệp. Tăng cường phối hợp thực hiện các cam kết đa phương về môi trường liên quan tới BĐKH như Công ước chống sa mạc hóa của Liên hợp quốc (UNCCD), Công ước đa dạng sinh học</w:t>
      </w:r>
      <w:r w:rsidRPr="008C4F81">
        <w:rPr>
          <w:rFonts w:eastAsia="Times New Roman"/>
          <w:color w:val="000000" w:themeColor="text1"/>
          <w:sz w:val="26"/>
          <w:szCs w:val="26"/>
          <w:lang w:val="vi-VN"/>
        </w:rPr>
        <w:t xml:space="preserve">, </w:t>
      </w:r>
      <w:r w:rsidRPr="007759C3">
        <w:rPr>
          <w:rFonts w:eastAsia="Times New Roman"/>
          <w:color w:val="000000" w:themeColor="text1"/>
          <w:sz w:val="26"/>
          <w:szCs w:val="26"/>
          <w:lang w:val="vi-VN"/>
        </w:rPr>
        <w:t xml:space="preserve">Công ước RAMSAR, CITES…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Lồng ghép vấn đề kinh tế xanh hướng tới phát triển bền vững trong các chương trình dự án HTQT đang và sẽ triển khai về lâm nghiệp.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Tổ chức diễn đàn, đối thoại, hội thảo tham vấn các nhà tài trợ. Tăng cường hợp tác kỹ thuật, trao đổi chuyên gia. </w:t>
      </w:r>
    </w:p>
    <w:p w:rsidR="0047047D" w:rsidRPr="007759C3"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 T</w:t>
      </w:r>
      <w:r w:rsidRPr="007759C3">
        <w:rPr>
          <w:color w:val="000000" w:themeColor="text1"/>
          <w:sz w:val="26"/>
          <w:szCs w:val="26"/>
          <w:lang w:val="vi-VN"/>
        </w:rPr>
        <w:t xml:space="preserve">hực hiện có trách nhiệm các cam kết kinh tế quốc tế cùng với bảo vệ sản xuất nội địa hợp lý, phát triển thị trường xuất khẩu lâm sản phù hợp với luật pháp quốc tế. Chủ động xây dựng quan hệ đối tác, dựa trên lợi thế của từng tổ chức quốc tế và quốc gia, tổ chức vận động thu hút viện trợ, công nghệ và đầu tư nước ngoài. Đẩy mạnh công tác tiếp thị thương mại, đàm phán các hiệp định kỹ thuật, mở rộng thị trường quốc tế. </w:t>
      </w:r>
    </w:p>
    <w:p w:rsidR="004A0E59" w:rsidRDefault="004A0E59">
      <w:pPr>
        <w:spacing w:line="240" w:lineRule="auto"/>
        <w:jc w:val="left"/>
        <w:rPr>
          <w:i/>
          <w:color w:val="000000" w:themeColor="text1"/>
          <w:sz w:val="26"/>
          <w:szCs w:val="26"/>
          <w:lang w:val="pt-BR"/>
        </w:rPr>
      </w:pPr>
      <w:r w:rsidRPr="00930399">
        <w:rPr>
          <w:color w:val="000000" w:themeColor="text1"/>
          <w:lang w:val="vi-VN"/>
        </w:rPr>
        <w:br w:type="page"/>
      </w:r>
    </w:p>
    <w:p w:rsidR="0047047D" w:rsidRPr="007759C3" w:rsidRDefault="0047047D" w:rsidP="00481389">
      <w:pPr>
        <w:pStyle w:val="04D"/>
        <w:rPr>
          <w:color w:val="000000" w:themeColor="text1"/>
        </w:rPr>
      </w:pPr>
      <w:r w:rsidRPr="007759C3">
        <w:rPr>
          <w:color w:val="000000" w:themeColor="text1"/>
        </w:rPr>
        <w:lastRenderedPageBreak/>
        <w:t>4.</w:t>
      </w:r>
      <w:r w:rsidR="006E0B3D" w:rsidRPr="007759C3">
        <w:rPr>
          <w:color w:val="000000" w:themeColor="text1"/>
        </w:rPr>
        <w:t>4.2</w:t>
      </w:r>
      <w:r w:rsidRPr="007759C3">
        <w:rPr>
          <w:color w:val="000000" w:themeColor="text1"/>
        </w:rPr>
        <w:t xml:space="preserve">.12. Huy động và phát triển nguồn lực tài chính </w:t>
      </w:r>
    </w:p>
    <w:p w:rsidR="0047047D" w:rsidRPr="008C4F81" w:rsidRDefault="0047047D" w:rsidP="00481389">
      <w:pPr>
        <w:spacing w:before="120" w:after="120"/>
        <w:ind w:firstLine="709"/>
        <w:jc w:val="both"/>
        <w:rPr>
          <w:rFonts w:eastAsia="Times New Roman"/>
          <w:color w:val="000000" w:themeColor="text1"/>
          <w:spacing w:val="4"/>
          <w:sz w:val="26"/>
          <w:szCs w:val="26"/>
          <w:lang w:val="vi-VN"/>
        </w:rPr>
      </w:pPr>
      <w:r w:rsidRPr="007759C3">
        <w:rPr>
          <w:rFonts w:eastAsia="Times New Roman"/>
          <w:color w:val="000000" w:themeColor="text1"/>
          <w:spacing w:val="4"/>
          <w:sz w:val="26"/>
          <w:szCs w:val="26"/>
          <w:lang w:val="vi-VN"/>
        </w:rPr>
        <w:t>- Nghiên cứu đa dạng hóa các nguồn tài chính cho QLRBV gắn với biến đổi khí hậu. Xây dựng cơ chế tài chính mới bề</w:t>
      </w:r>
      <w:r w:rsidR="003858CF" w:rsidRPr="007759C3">
        <w:rPr>
          <w:rFonts w:eastAsia="Times New Roman"/>
          <w:color w:val="000000" w:themeColor="text1"/>
          <w:spacing w:val="4"/>
          <w:sz w:val="26"/>
          <w:szCs w:val="26"/>
          <w:lang w:val="vi-VN"/>
        </w:rPr>
        <w:t xml:space="preserve">n vững gắn BĐKH, QLRRBV với </w:t>
      </w:r>
      <w:r w:rsidR="003858CF" w:rsidRPr="008C4F81">
        <w:rPr>
          <w:rFonts w:eastAsia="Times New Roman"/>
          <w:color w:val="000000" w:themeColor="text1"/>
          <w:spacing w:val="4"/>
          <w:sz w:val="26"/>
          <w:szCs w:val="26"/>
          <w:lang w:val="vi-VN"/>
        </w:rPr>
        <w:t>xóa đói giảm nghèo</w:t>
      </w:r>
      <w:r w:rsidRPr="007759C3">
        <w:rPr>
          <w:rFonts w:eastAsia="Times New Roman"/>
          <w:color w:val="000000" w:themeColor="text1"/>
          <w:spacing w:val="4"/>
          <w:sz w:val="26"/>
          <w:szCs w:val="26"/>
          <w:lang w:val="vi-VN"/>
        </w:rPr>
        <w:t xml:space="preserve">.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Triển khai hiệu quả hoạt động của Quỹ Bảo vệ và Phát triển rừng ở các cấp.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Lồng ghép nội dung phát triển</w:t>
      </w:r>
      <w:r w:rsidRPr="008C4F81">
        <w:rPr>
          <w:rFonts w:eastAsia="Times New Roman"/>
          <w:color w:val="000000" w:themeColor="text1"/>
          <w:sz w:val="26"/>
          <w:szCs w:val="26"/>
          <w:lang w:val="vi-VN"/>
        </w:rPr>
        <w:t xml:space="preserve"> rừng </w:t>
      </w:r>
      <w:r w:rsidRPr="007759C3">
        <w:rPr>
          <w:rFonts w:eastAsia="Times New Roman"/>
          <w:color w:val="000000" w:themeColor="text1"/>
          <w:sz w:val="26"/>
          <w:szCs w:val="26"/>
          <w:lang w:val="vi-VN"/>
        </w:rPr>
        <w:t xml:space="preserve">bền vững trong các chương trình,dự án. Xây dựng cơ sở khoa học để đàm phán tham gia thị trường các bon.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Lồng ghép việc thực hiện kế hoạch bảo vệ và phát triển rừng với kế hoạch phát triển kinh tế - xã hội, chương trình, dự án khác trên cùng địa bàn để nâng cao hiệu quả sử dụng nguồn lực và lợi ích tổng hợp về kinh tế - xã hội, bảo vệ môi trường, bảo đảm an ninh, quốc phòng.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Bảo đảm kinh phí cho việc bảo vệ và phát triển rừng, đặc biệt ưu tiên cho các xã vùng biên giới, ven biển; tăng mức khoán bảo vệ, khoanh nuôi tái sinh rừng; tăng mức đầu tư cho trồng mới rừng phòng hộ, rừng đặc dụng và hỗ trợ trồng rừng sản xuất ở địa bàn khó khăn. Có chính sách ưu đãi về vay vốn tín dụng trồng rừng sản xu</w:t>
      </w:r>
      <w:r w:rsidR="00073976" w:rsidRPr="007759C3">
        <w:rPr>
          <w:rFonts w:eastAsia="Times New Roman"/>
          <w:color w:val="000000" w:themeColor="text1"/>
          <w:sz w:val="26"/>
          <w:szCs w:val="26"/>
          <w:lang w:val="vi-VN"/>
        </w:rPr>
        <w:t>ất.</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xml:space="preserve">- Xác định giá rừng, đặc biệt là xác định giá rừng đặc dụng, rừng phòng hộ trước khi chuyển sang rừng sản xuất hoặc chuyển đổi sang mục đích sử dụng khác để tránh lãng phí, thất thoát tài nguyên và nguồn lực. </w:t>
      </w:r>
    </w:p>
    <w:p w:rsidR="0047047D" w:rsidRPr="007759C3" w:rsidRDefault="0047047D" w:rsidP="00481389">
      <w:pPr>
        <w:pStyle w:val="NormalWeb"/>
        <w:shd w:val="clear" w:color="auto" w:fill="FFFFFF"/>
        <w:spacing w:before="120" w:beforeAutospacing="0" w:after="120" w:afterAutospacing="0" w:line="288" w:lineRule="auto"/>
        <w:ind w:firstLine="709"/>
        <w:jc w:val="both"/>
        <w:rPr>
          <w:color w:val="000000" w:themeColor="text1"/>
          <w:sz w:val="26"/>
          <w:szCs w:val="26"/>
          <w:lang w:val="vi-VN"/>
        </w:rPr>
      </w:pPr>
      <w:r w:rsidRPr="008C4F81">
        <w:rPr>
          <w:color w:val="000000" w:themeColor="text1"/>
          <w:sz w:val="26"/>
          <w:szCs w:val="26"/>
          <w:lang w:val="vi-VN"/>
        </w:rPr>
        <w:t>T</w:t>
      </w:r>
      <w:r w:rsidRPr="007759C3">
        <w:rPr>
          <w:color w:val="000000" w:themeColor="text1"/>
          <w:sz w:val="26"/>
          <w:szCs w:val="26"/>
          <w:lang w:val="vi-VN"/>
        </w:rPr>
        <w:t>riển khai mạnh mẽ hơn các giải pháp xã hội hóa đầu tư trong lâm nghiệp. Tiếp tục mở rộng nguồn thu từ dịch vụ môi trường rừng, phát triển thị trường tín chỉ cacbon để tạo nguồn lực cho bảo vệ và phát triển rừng. Huy động nguồn vốn ODA và FDI từ Chính phủ, Phi chính phủ và các tổ chức quốc tế thông qua các hiệp định hoặc chương trình dự án quốc tế. Lồng ghép các chương trình, dự án quốc tế và trong nước giải quyết nhu cầu vốn cho phát triển.</w:t>
      </w:r>
    </w:p>
    <w:p w:rsidR="0047047D" w:rsidRPr="007759C3" w:rsidRDefault="006732FA" w:rsidP="00481389">
      <w:pPr>
        <w:pStyle w:val="04D"/>
        <w:rPr>
          <w:color w:val="000000" w:themeColor="text1"/>
        </w:rPr>
      </w:pPr>
      <w:r w:rsidRPr="007759C3">
        <w:rPr>
          <w:color w:val="000000" w:themeColor="text1"/>
        </w:rPr>
        <w:t>4.</w:t>
      </w:r>
      <w:r w:rsidR="006E0B3D" w:rsidRPr="007759C3">
        <w:rPr>
          <w:color w:val="000000" w:themeColor="text1"/>
        </w:rPr>
        <w:t>4.2</w:t>
      </w:r>
      <w:r w:rsidR="0047047D" w:rsidRPr="007759C3">
        <w:rPr>
          <w:color w:val="000000" w:themeColor="text1"/>
        </w:rPr>
        <w:t xml:space="preserve">.13. Tăng cường sự chủ động tích cực tham gia của địa phương </w:t>
      </w:r>
    </w:p>
    <w:p w:rsidR="0047047D" w:rsidRPr="008C4F81" w:rsidRDefault="0047047D" w:rsidP="00481389">
      <w:pPr>
        <w:spacing w:before="120" w:after="120"/>
        <w:ind w:firstLine="709"/>
        <w:jc w:val="both"/>
        <w:rPr>
          <w:rFonts w:eastAsia="Times New Roman"/>
          <w:color w:val="000000" w:themeColor="text1"/>
          <w:sz w:val="26"/>
          <w:szCs w:val="26"/>
          <w:lang w:val="pt-BR"/>
        </w:rPr>
      </w:pPr>
      <w:r w:rsidRPr="007759C3">
        <w:rPr>
          <w:rFonts w:eastAsia="Times New Roman"/>
          <w:color w:val="000000" w:themeColor="text1"/>
          <w:sz w:val="26"/>
          <w:szCs w:val="26"/>
          <w:lang w:val="vi-VN"/>
        </w:rPr>
        <w:t xml:space="preserve">- Từng địa phương xây dựng chương trình hành động và dự án cụ thể mang tính đa ngành, đa lĩnh vực, lồng ghép các nguồn vốn để tổ chức thực hiện. </w:t>
      </w:r>
    </w:p>
    <w:p w:rsidR="0047047D" w:rsidRPr="008C4F81" w:rsidRDefault="0047047D" w:rsidP="00481389">
      <w:pPr>
        <w:spacing w:before="120" w:after="120"/>
        <w:ind w:firstLine="709"/>
        <w:jc w:val="both"/>
        <w:rPr>
          <w:rFonts w:eastAsia="Times New Roman"/>
          <w:color w:val="000000" w:themeColor="text1"/>
          <w:sz w:val="26"/>
          <w:szCs w:val="26"/>
          <w:lang w:val="vi-VN"/>
        </w:rPr>
      </w:pPr>
      <w:r w:rsidRPr="007759C3">
        <w:rPr>
          <w:rFonts w:eastAsia="Times New Roman"/>
          <w:color w:val="000000" w:themeColor="text1"/>
          <w:sz w:val="26"/>
          <w:szCs w:val="26"/>
          <w:lang w:val="vi-VN"/>
        </w:rPr>
        <w:t>- Tăng cường phân cấp song song với nâng cao năng lực của cơ sở và tăng cường công tác kiểm tra, đánh giá, giám sát và đúc kết thực tiễn. Hỗ trợ thông tin và huy động nguồn lực triển khai các đề xuất của địa phương. Xây dựng cơ chế báo cáo</w:t>
      </w:r>
      <w:r w:rsidRPr="008C4F81">
        <w:rPr>
          <w:rFonts w:eastAsia="Times New Roman"/>
          <w:color w:val="000000" w:themeColor="text1"/>
          <w:sz w:val="26"/>
          <w:szCs w:val="26"/>
          <w:lang w:val="vi-VN"/>
        </w:rPr>
        <w:t xml:space="preserve"> hiệu quả</w:t>
      </w:r>
      <w:r w:rsidRPr="007759C3">
        <w:rPr>
          <w:rFonts w:eastAsia="Times New Roman"/>
          <w:color w:val="000000" w:themeColor="text1"/>
          <w:sz w:val="26"/>
          <w:szCs w:val="26"/>
          <w:lang w:val="vi-VN"/>
        </w:rPr>
        <w:t xml:space="preserve">. </w:t>
      </w:r>
    </w:p>
    <w:p w:rsidR="005F21E9" w:rsidRPr="00930399" w:rsidRDefault="005F21E9" w:rsidP="00114595">
      <w:pPr>
        <w:pStyle w:val="0D"/>
        <w:rPr>
          <w:color w:val="000000" w:themeColor="text1"/>
          <w:lang w:val="vi-VN"/>
        </w:rPr>
      </w:pPr>
      <w:r w:rsidRPr="007759C3">
        <w:rPr>
          <w:color w:val="000000" w:themeColor="text1"/>
          <w:lang w:val="es-ES_tradnl"/>
        </w:rPr>
        <w:br w:type="page"/>
      </w:r>
      <w:bookmarkStart w:id="483" w:name="_Toc491084645"/>
      <w:bookmarkStart w:id="484" w:name="_Toc497917407"/>
      <w:bookmarkStart w:id="485" w:name="_Toc514763635"/>
      <w:r w:rsidRPr="008C4F81">
        <w:rPr>
          <w:color w:val="000000" w:themeColor="text1"/>
          <w:lang w:val="vi-VN"/>
        </w:rPr>
        <w:lastRenderedPageBreak/>
        <w:t xml:space="preserve">KẾT LUẬN </w:t>
      </w:r>
      <w:r w:rsidR="001F4C24" w:rsidRPr="008C4F81">
        <w:rPr>
          <w:color w:val="000000" w:themeColor="text1"/>
          <w:lang w:val="vi-VN"/>
        </w:rPr>
        <w:t xml:space="preserve">TỒN TẠI </w:t>
      </w:r>
      <w:r w:rsidRPr="008C4F81">
        <w:rPr>
          <w:color w:val="000000" w:themeColor="text1"/>
          <w:lang w:val="vi-VN"/>
        </w:rPr>
        <w:t>VÀ KIẾN NGHỊ</w:t>
      </w:r>
      <w:bookmarkEnd w:id="483"/>
      <w:bookmarkEnd w:id="484"/>
      <w:bookmarkEnd w:id="485"/>
    </w:p>
    <w:p w:rsidR="004A0E59" w:rsidRPr="00930399" w:rsidRDefault="004A0E59" w:rsidP="00114595">
      <w:pPr>
        <w:pStyle w:val="0D"/>
        <w:rPr>
          <w:color w:val="000000" w:themeColor="text1"/>
          <w:lang w:val="vi-VN"/>
        </w:rPr>
      </w:pPr>
    </w:p>
    <w:p w:rsidR="00D8203A" w:rsidRPr="008C4F81" w:rsidRDefault="005F21E9" w:rsidP="00744EAF">
      <w:pPr>
        <w:pStyle w:val="02D"/>
        <w:spacing w:after="0"/>
        <w:rPr>
          <w:color w:val="000000" w:themeColor="text1"/>
          <w:lang w:val="vi-VN"/>
        </w:rPr>
      </w:pPr>
      <w:bookmarkStart w:id="486" w:name="_Toc497917408"/>
      <w:bookmarkStart w:id="487" w:name="_Toc514763636"/>
      <w:r w:rsidRPr="008C4F81">
        <w:rPr>
          <w:color w:val="000000" w:themeColor="text1"/>
          <w:lang w:val="vi-VN"/>
        </w:rPr>
        <w:t>1. Kết luận</w:t>
      </w:r>
      <w:bookmarkEnd w:id="486"/>
      <w:bookmarkEnd w:id="487"/>
    </w:p>
    <w:p w:rsidR="00D8203A" w:rsidRPr="008C4F81" w:rsidRDefault="00D8203A" w:rsidP="00744EAF">
      <w:pPr>
        <w:spacing w:before="120"/>
        <w:jc w:val="left"/>
        <w:rPr>
          <w:b/>
          <w:i/>
          <w:color w:val="000000" w:themeColor="text1"/>
          <w:sz w:val="26"/>
          <w:lang w:val="vi-VN"/>
        </w:rPr>
      </w:pPr>
      <w:r w:rsidRPr="008C4F81">
        <w:rPr>
          <w:b/>
          <w:i/>
          <w:color w:val="000000" w:themeColor="text1"/>
          <w:sz w:val="26"/>
          <w:lang w:val="vi-VN"/>
        </w:rPr>
        <w:t>1.1. Đánh giá hiện trạng rừng phòng hộ tỉnh Quảng Trị</w:t>
      </w:r>
    </w:p>
    <w:p w:rsidR="004E4544" w:rsidRPr="007759C3" w:rsidRDefault="00627541" w:rsidP="00744EAF">
      <w:pPr>
        <w:spacing w:before="120"/>
        <w:ind w:firstLine="709"/>
        <w:jc w:val="both"/>
        <w:rPr>
          <w:bCs/>
          <w:color w:val="000000" w:themeColor="text1"/>
          <w:sz w:val="26"/>
          <w:szCs w:val="26"/>
          <w:lang w:val="nl-NL"/>
        </w:rPr>
      </w:pPr>
      <w:r w:rsidRPr="007759C3">
        <w:rPr>
          <w:color w:val="000000" w:themeColor="text1"/>
          <w:sz w:val="26"/>
          <w:szCs w:val="26"/>
          <w:lang w:val="pt-BR"/>
        </w:rPr>
        <w:t>Luận án đã thống kê đầy đủ hiện trạng cũng như quá trình hình thành và phát triển rừng phòng hộ tỉnh Quảng Trị</w:t>
      </w:r>
      <w:r w:rsidR="004E4544" w:rsidRPr="007759C3">
        <w:rPr>
          <w:color w:val="000000" w:themeColor="text1"/>
          <w:sz w:val="26"/>
          <w:szCs w:val="26"/>
          <w:lang w:val="pt-BR"/>
        </w:rPr>
        <w:t>.</w:t>
      </w:r>
      <w:r w:rsidR="00930399">
        <w:rPr>
          <w:color w:val="000000" w:themeColor="text1"/>
          <w:sz w:val="26"/>
          <w:szCs w:val="26"/>
          <w:lang w:val="pt-BR"/>
        </w:rPr>
        <w:t xml:space="preserve"> </w:t>
      </w:r>
      <w:r w:rsidR="004E4544" w:rsidRPr="007759C3">
        <w:rPr>
          <w:bCs/>
          <w:color w:val="000000" w:themeColor="text1"/>
          <w:sz w:val="26"/>
          <w:szCs w:val="26"/>
          <w:lang w:val="nl-NL"/>
        </w:rPr>
        <w:t>Thống kê các loại rừng phòng hộ, từ phòng hộ đầu nguồn, phòng hộ vùng đất cát ven biển đến rừng phòng hộ cảnh quan, môi trường sinh thái,... hệ thống rừng phòng hộ đã và đang đóng vai trò hết sức quan trọng trong bảo vệ nguồn nước, điều tiết nước và dòng chảy ở các lưu vực, phòng chống, giảm nhẹ thiên tai như gió bão, lũ lụt, hạn hán,... Luận án đã liệt kê và đánh giá kết quả một số Chương trình, dự án có quy mô lớn đầu tư cho rừng phòng hộ đã và đang hoạt động trên địa bàn tỉnh Quảng Trị.</w:t>
      </w:r>
    </w:p>
    <w:p w:rsidR="00D8203A" w:rsidRPr="008C4F81" w:rsidRDefault="00D8203A" w:rsidP="00744EAF">
      <w:pPr>
        <w:spacing w:before="120"/>
        <w:rPr>
          <w:rFonts w:ascii="Times New Roman Bold" w:hAnsi="Times New Roman Bold"/>
          <w:b/>
          <w:i/>
          <w:color w:val="000000" w:themeColor="text1"/>
          <w:spacing w:val="-4"/>
          <w:sz w:val="26"/>
          <w:lang w:val="nl-NL"/>
        </w:rPr>
      </w:pPr>
      <w:r w:rsidRPr="008C4F81">
        <w:rPr>
          <w:rFonts w:ascii="Times New Roman Bold" w:hAnsi="Times New Roman Bold"/>
          <w:b/>
          <w:i/>
          <w:color w:val="000000" w:themeColor="text1"/>
          <w:spacing w:val="-4"/>
          <w:sz w:val="26"/>
          <w:lang w:val="nl-NL"/>
        </w:rPr>
        <w:t>1.2. Đánh giá thực trạng công tác tổ chức và quản lý rừng phòng hộ tỉnh Quảng Trị</w:t>
      </w:r>
    </w:p>
    <w:p w:rsidR="00E739AF" w:rsidRPr="007759C3" w:rsidRDefault="00E739AF" w:rsidP="00744EAF">
      <w:pPr>
        <w:spacing w:before="120"/>
        <w:ind w:firstLine="709"/>
        <w:jc w:val="both"/>
        <w:rPr>
          <w:color w:val="000000" w:themeColor="text1"/>
          <w:sz w:val="26"/>
          <w:szCs w:val="26"/>
          <w:lang w:val="pt-BR"/>
        </w:rPr>
      </w:pPr>
      <w:r w:rsidRPr="007759C3">
        <w:rPr>
          <w:color w:val="000000" w:themeColor="text1"/>
          <w:sz w:val="26"/>
          <w:szCs w:val="26"/>
          <w:lang w:val="pt-BR"/>
        </w:rPr>
        <w:t>Luận án đã đánh giá thực trạng về quản lý rừng phòng hộ về các mặ</w:t>
      </w:r>
      <w:r w:rsidR="00A64027" w:rsidRPr="007759C3">
        <w:rPr>
          <w:color w:val="000000" w:themeColor="text1"/>
          <w:sz w:val="26"/>
          <w:szCs w:val="26"/>
          <w:lang w:val="pt-BR"/>
        </w:rPr>
        <w:t>t: 1)</w:t>
      </w:r>
      <w:r w:rsidRPr="007759C3">
        <w:rPr>
          <w:color w:val="000000" w:themeColor="text1"/>
          <w:sz w:val="26"/>
          <w:szCs w:val="26"/>
          <w:lang w:val="pt-BR"/>
        </w:rPr>
        <w:t xml:space="preserve"> Cơ cấu tổ chức quản </w:t>
      </w:r>
      <w:r w:rsidR="00A64027" w:rsidRPr="007759C3">
        <w:rPr>
          <w:color w:val="000000" w:themeColor="text1"/>
          <w:sz w:val="26"/>
          <w:szCs w:val="26"/>
          <w:lang w:val="pt-BR"/>
        </w:rPr>
        <w:t>lý; 2)</w:t>
      </w:r>
      <w:r w:rsidRPr="007759C3">
        <w:rPr>
          <w:color w:val="000000" w:themeColor="text1"/>
          <w:sz w:val="26"/>
          <w:szCs w:val="26"/>
          <w:lang w:val="pt-BR"/>
        </w:rPr>
        <w:t xml:space="preserve"> Nhận thức về quản lý RPH bền vữ</w:t>
      </w:r>
      <w:r w:rsidR="00A64027" w:rsidRPr="007759C3">
        <w:rPr>
          <w:color w:val="000000" w:themeColor="text1"/>
          <w:sz w:val="26"/>
          <w:szCs w:val="26"/>
          <w:lang w:val="pt-BR"/>
        </w:rPr>
        <w:t>ng; 3)</w:t>
      </w:r>
      <w:r w:rsidRPr="007759C3">
        <w:rPr>
          <w:color w:val="000000" w:themeColor="text1"/>
          <w:sz w:val="26"/>
          <w:szCs w:val="26"/>
          <w:lang w:val="pt-BR"/>
        </w:rPr>
        <w:t xml:space="preserve"> Các chính sách liên quan đến QLRPH bền vữ</w:t>
      </w:r>
      <w:r w:rsidR="00A64027" w:rsidRPr="007759C3">
        <w:rPr>
          <w:color w:val="000000" w:themeColor="text1"/>
          <w:sz w:val="26"/>
          <w:szCs w:val="26"/>
          <w:lang w:val="pt-BR"/>
        </w:rPr>
        <w:t>ng; 4)</w:t>
      </w:r>
      <w:r w:rsidRPr="007759C3">
        <w:rPr>
          <w:color w:val="000000" w:themeColor="text1"/>
          <w:sz w:val="26"/>
          <w:szCs w:val="26"/>
          <w:lang w:val="pt-BR"/>
        </w:rPr>
        <w:t xml:space="preserve"> Những tồn tại của những chính sách hiện nay; 5. Kết quả hoạt động QLRPH bền vững ở tỉnh Quảng Trị</w:t>
      </w:r>
      <w:r w:rsidR="00A64027" w:rsidRPr="007759C3">
        <w:rPr>
          <w:color w:val="000000" w:themeColor="text1"/>
          <w:sz w:val="26"/>
          <w:szCs w:val="26"/>
          <w:lang w:val="pt-BR"/>
        </w:rPr>
        <w:t>; 6)</w:t>
      </w:r>
      <w:r w:rsidRPr="007759C3">
        <w:rPr>
          <w:color w:val="000000" w:themeColor="text1"/>
          <w:sz w:val="26"/>
          <w:szCs w:val="26"/>
          <w:lang w:val="pt-BR"/>
        </w:rPr>
        <w:t xml:space="preserve"> Những khó khăn, trở ngại khi thực hiện QLRPH bền vững ở tỉnh Quảng Trị</w:t>
      </w:r>
      <w:r w:rsidR="00A64027" w:rsidRPr="007759C3">
        <w:rPr>
          <w:color w:val="000000" w:themeColor="text1"/>
          <w:sz w:val="26"/>
          <w:szCs w:val="26"/>
          <w:lang w:val="pt-BR"/>
        </w:rPr>
        <w:t>; 7)</w:t>
      </w:r>
      <w:r w:rsidRPr="007759C3">
        <w:rPr>
          <w:color w:val="000000" w:themeColor="text1"/>
          <w:sz w:val="26"/>
          <w:szCs w:val="26"/>
          <w:lang w:val="pt-BR"/>
        </w:rPr>
        <w:t xml:space="preserve"> Bài học kinh nghiệm. </w:t>
      </w:r>
    </w:p>
    <w:p w:rsidR="00E739AF" w:rsidRPr="007759C3" w:rsidRDefault="00E739AF" w:rsidP="00744EAF">
      <w:pPr>
        <w:spacing w:before="120"/>
        <w:ind w:firstLine="709"/>
        <w:jc w:val="both"/>
        <w:rPr>
          <w:color w:val="000000" w:themeColor="text1"/>
          <w:sz w:val="26"/>
          <w:szCs w:val="26"/>
          <w:lang w:val="pt-BR"/>
        </w:rPr>
      </w:pPr>
      <w:r w:rsidRPr="007759C3">
        <w:rPr>
          <w:color w:val="000000" w:themeColor="text1"/>
          <w:sz w:val="26"/>
          <w:szCs w:val="26"/>
          <w:lang w:val="pt-BR"/>
        </w:rPr>
        <w:t>Từ đó luận án đã đề xuất các nhóm giải pháp quản lý rừng phòng hộ bền vững gồm:</w:t>
      </w:r>
      <w:r w:rsidRPr="007759C3">
        <w:rPr>
          <w:iCs/>
          <w:color w:val="000000" w:themeColor="text1"/>
          <w:sz w:val="26"/>
          <w:szCs w:val="26"/>
          <w:lang w:val="pt-BR"/>
        </w:rPr>
        <w:t>Giải pháp về quy hoạch và giao đất giao rừng; về kinh tế - xã hội</w:t>
      </w:r>
      <w:r w:rsidRPr="007759C3">
        <w:rPr>
          <w:color w:val="000000" w:themeColor="text1"/>
          <w:sz w:val="26"/>
          <w:szCs w:val="26"/>
          <w:lang w:val="pt-BR"/>
        </w:rPr>
        <w:t xml:space="preserve">; </w:t>
      </w:r>
      <w:r w:rsidRPr="007759C3">
        <w:rPr>
          <w:iCs/>
          <w:color w:val="000000" w:themeColor="text1"/>
          <w:sz w:val="26"/>
          <w:szCs w:val="26"/>
          <w:lang w:val="pt-BR"/>
        </w:rPr>
        <w:t>giải pháp tăng cường các bên liên quan trong QLRPH bền vững; giải pháp về mặt tổ chức</w:t>
      </w:r>
      <w:r w:rsidRPr="007759C3">
        <w:rPr>
          <w:color w:val="000000" w:themeColor="text1"/>
          <w:sz w:val="26"/>
          <w:szCs w:val="26"/>
          <w:lang w:val="pt-BR"/>
        </w:rPr>
        <w:t>;</w:t>
      </w:r>
      <w:r w:rsidRPr="007759C3">
        <w:rPr>
          <w:iCs/>
          <w:color w:val="000000" w:themeColor="text1"/>
          <w:sz w:val="26"/>
          <w:szCs w:val="26"/>
          <w:lang w:val="pt-BR"/>
        </w:rPr>
        <w:t xml:space="preserve"> về tài chính và các chính sách</w:t>
      </w:r>
      <w:r w:rsidRPr="007759C3">
        <w:rPr>
          <w:color w:val="000000" w:themeColor="text1"/>
          <w:sz w:val="26"/>
          <w:szCs w:val="26"/>
          <w:lang w:val="pt-BR"/>
        </w:rPr>
        <w:t xml:space="preserve">; </w:t>
      </w:r>
      <w:r w:rsidRPr="007759C3">
        <w:rPr>
          <w:iCs/>
          <w:color w:val="000000" w:themeColor="text1"/>
          <w:sz w:val="26"/>
          <w:szCs w:val="26"/>
          <w:lang w:val="pt-BR"/>
        </w:rPr>
        <w:t>Giải pháp về Khoa học kỹ thuật và Công nghệ</w:t>
      </w:r>
      <w:r w:rsidRPr="007759C3">
        <w:rPr>
          <w:color w:val="000000" w:themeColor="text1"/>
          <w:sz w:val="26"/>
          <w:szCs w:val="26"/>
          <w:lang w:val="pt-BR"/>
        </w:rPr>
        <w:t xml:space="preserve">; </w:t>
      </w:r>
      <w:r w:rsidRPr="007759C3">
        <w:rPr>
          <w:iCs/>
          <w:color w:val="000000" w:themeColor="text1"/>
          <w:sz w:val="26"/>
          <w:szCs w:val="26"/>
          <w:lang w:val="pt-BR"/>
        </w:rPr>
        <w:t>Giải pháp về nâng cao nhận thức người dân.</w:t>
      </w:r>
    </w:p>
    <w:p w:rsidR="00554EAC" w:rsidRPr="008C4F81" w:rsidRDefault="00554EAC" w:rsidP="00744EAF">
      <w:pPr>
        <w:spacing w:before="120"/>
        <w:jc w:val="both"/>
        <w:rPr>
          <w:b/>
          <w:i/>
          <w:color w:val="000000" w:themeColor="text1"/>
          <w:sz w:val="26"/>
          <w:szCs w:val="26"/>
          <w:lang w:val="pt-BR"/>
        </w:rPr>
      </w:pPr>
      <w:bookmarkStart w:id="488" w:name="_Toc499473757"/>
      <w:r w:rsidRPr="008C4F81">
        <w:rPr>
          <w:b/>
          <w:i/>
          <w:color w:val="000000" w:themeColor="text1"/>
          <w:sz w:val="26"/>
          <w:szCs w:val="26"/>
          <w:lang w:val="pt-BR"/>
        </w:rPr>
        <w:t>1.3. Điều tra, đánh giá các mô hình rừng phòng hộ trên vùng đồi núi và vùng đất cát ven biển tỉnh Quảng Trị</w:t>
      </w:r>
    </w:p>
    <w:p w:rsidR="00F3772B" w:rsidRPr="008C4F81" w:rsidRDefault="00F3772B" w:rsidP="00744EAF">
      <w:pPr>
        <w:spacing w:before="120"/>
        <w:ind w:firstLine="720"/>
        <w:jc w:val="both"/>
        <w:rPr>
          <w:color w:val="000000" w:themeColor="text1"/>
          <w:sz w:val="26"/>
          <w:szCs w:val="26"/>
          <w:lang w:val="pt-BR"/>
        </w:rPr>
      </w:pPr>
      <w:r w:rsidRPr="008C4F81">
        <w:rPr>
          <w:color w:val="000000" w:themeColor="text1"/>
          <w:sz w:val="26"/>
          <w:szCs w:val="26"/>
          <w:lang w:val="pt-BR"/>
        </w:rPr>
        <w:t xml:space="preserve">Luận án đã đánh giá hiện trạng các mô hình rừng phòng hộ ở vùng đồi bao gồm:BQLRPH lưu vực sông Thạch Hãn, BQLRPH lưu vực sông Bến Hải và </w:t>
      </w:r>
      <w:r w:rsidR="00540FCE" w:rsidRPr="008C4F81">
        <w:rPr>
          <w:color w:val="000000" w:themeColor="text1"/>
          <w:sz w:val="26"/>
          <w:szCs w:val="26"/>
          <w:lang w:val="pt-BR"/>
        </w:rPr>
        <w:t>BQLRPH Hướ</w:t>
      </w:r>
      <w:r w:rsidR="006150F4" w:rsidRPr="008C4F81">
        <w:rPr>
          <w:color w:val="000000" w:themeColor="text1"/>
          <w:sz w:val="26"/>
          <w:szCs w:val="26"/>
          <w:lang w:val="pt-BR"/>
        </w:rPr>
        <w:t>ng Hoá -</w:t>
      </w:r>
      <w:r w:rsidR="00BA76ED" w:rsidRPr="008C4F81">
        <w:rPr>
          <w:color w:val="000000" w:themeColor="text1"/>
          <w:sz w:val="26"/>
          <w:szCs w:val="26"/>
          <w:lang w:val="pt-BR"/>
        </w:rPr>
        <w:t xml:space="preserve"> Đak</w:t>
      </w:r>
      <w:r w:rsidR="00540FCE" w:rsidRPr="008C4F81">
        <w:rPr>
          <w:color w:val="000000" w:themeColor="text1"/>
          <w:sz w:val="26"/>
          <w:szCs w:val="26"/>
          <w:lang w:val="pt-BR"/>
        </w:rPr>
        <w:t>r</w:t>
      </w:r>
      <w:r w:rsidR="00BA76ED" w:rsidRPr="008C4F81">
        <w:rPr>
          <w:color w:val="000000" w:themeColor="text1"/>
          <w:sz w:val="26"/>
          <w:szCs w:val="26"/>
          <w:lang w:val="pt-BR"/>
        </w:rPr>
        <w:t>ô</w:t>
      </w:r>
      <w:r w:rsidR="00540FCE" w:rsidRPr="008C4F81">
        <w:rPr>
          <w:color w:val="000000" w:themeColor="text1"/>
          <w:sz w:val="26"/>
          <w:szCs w:val="26"/>
          <w:lang w:val="pt-BR"/>
        </w:rPr>
        <w:t>ng về loại mô hình, diện tích, phương thức trồng, cự ly trồng, mật độ ban đầu và mật độ hiện tại. Đánh giá về đặc điểm đất đai và thực bì và biện pháp trồng rừng của các mô hình.</w:t>
      </w:r>
    </w:p>
    <w:p w:rsidR="00540FCE" w:rsidRPr="008C4F81" w:rsidRDefault="00540FCE" w:rsidP="00744EAF">
      <w:pPr>
        <w:spacing w:before="120"/>
        <w:ind w:firstLine="720"/>
        <w:jc w:val="both"/>
        <w:rPr>
          <w:color w:val="000000" w:themeColor="text1"/>
          <w:sz w:val="26"/>
          <w:szCs w:val="26"/>
          <w:lang w:val="pt-BR"/>
        </w:rPr>
      </w:pPr>
      <w:r w:rsidRPr="008C4F81">
        <w:rPr>
          <w:color w:val="000000" w:themeColor="text1"/>
          <w:sz w:val="26"/>
          <w:szCs w:val="26"/>
          <w:lang w:val="pt-BR"/>
        </w:rPr>
        <w:t>Luận án đã đánh giá sinh trưởng của cây bản địa trong các mô hình về các chỉ</w:t>
      </w:r>
      <w:r w:rsidR="006150F4" w:rsidRPr="008C4F81">
        <w:rPr>
          <w:color w:val="000000" w:themeColor="text1"/>
          <w:sz w:val="26"/>
          <w:szCs w:val="26"/>
          <w:lang w:val="pt-BR"/>
        </w:rPr>
        <w:t xml:space="preserve"> tiêu: Đ</w:t>
      </w:r>
      <w:r w:rsidRPr="008C4F81">
        <w:rPr>
          <w:color w:val="000000" w:themeColor="text1"/>
          <w:sz w:val="26"/>
          <w:szCs w:val="26"/>
          <w:lang w:val="pt-BR"/>
        </w:rPr>
        <w:t>ường kính 1.3 (D</w:t>
      </w:r>
      <w:r w:rsidRPr="008C4F81">
        <w:rPr>
          <w:color w:val="000000" w:themeColor="text1"/>
          <w:sz w:val="26"/>
          <w:szCs w:val="26"/>
          <w:vertAlign w:val="subscript"/>
          <w:lang w:val="pt-BR"/>
        </w:rPr>
        <w:t>1.3</w:t>
      </w:r>
      <w:r w:rsidRPr="008C4F81">
        <w:rPr>
          <w:color w:val="000000" w:themeColor="text1"/>
          <w:sz w:val="26"/>
          <w:szCs w:val="26"/>
          <w:lang w:val="pt-BR"/>
        </w:rPr>
        <w:t>), chiều cao vút ngọn (H</w:t>
      </w:r>
      <w:r w:rsidRPr="008C4F81">
        <w:rPr>
          <w:color w:val="000000" w:themeColor="text1"/>
          <w:sz w:val="26"/>
          <w:szCs w:val="26"/>
          <w:vertAlign w:val="subscript"/>
          <w:lang w:val="pt-BR"/>
        </w:rPr>
        <w:t>vn</w:t>
      </w:r>
      <w:r w:rsidR="006150F4" w:rsidRPr="008C4F81">
        <w:rPr>
          <w:color w:val="000000" w:themeColor="text1"/>
          <w:sz w:val="26"/>
          <w:szCs w:val="26"/>
          <w:lang w:val="pt-BR"/>
        </w:rPr>
        <w:t>) và</w:t>
      </w:r>
      <w:r w:rsidRPr="008C4F81">
        <w:rPr>
          <w:color w:val="000000" w:themeColor="text1"/>
          <w:sz w:val="26"/>
          <w:szCs w:val="26"/>
          <w:lang w:val="pt-BR"/>
        </w:rPr>
        <w:t xml:space="preserve"> đường kính tán (D</w:t>
      </w:r>
      <w:r w:rsidRPr="008C4F81">
        <w:rPr>
          <w:color w:val="000000" w:themeColor="text1"/>
          <w:sz w:val="26"/>
          <w:szCs w:val="26"/>
          <w:vertAlign w:val="subscript"/>
          <w:lang w:val="pt-BR"/>
        </w:rPr>
        <w:t>t</w:t>
      </w:r>
      <w:r w:rsidRPr="008C4F81">
        <w:rPr>
          <w:color w:val="000000" w:themeColor="text1"/>
          <w:sz w:val="26"/>
          <w:szCs w:val="26"/>
          <w:lang w:val="pt-BR"/>
        </w:rPr>
        <w:t xml:space="preserve">). Đánh giá các chỉ tiêu cấu trúc rừng về khả năng phòng hộ thông qua các chỉ tiêu: </w:t>
      </w:r>
      <w:r w:rsidRPr="007759C3">
        <w:rPr>
          <w:color w:val="000000" w:themeColor="text1"/>
          <w:sz w:val="26"/>
          <w:szCs w:val="26"/>
          <w:lang w:val="pt-BR"/>
        </w:rPr>
        <w:t xml:space="preserve">Cai%, CP%, VRR%, Z% của các loài cây bản địa trong các mô hình; đánh giá về khả năng cải thiện </w:t>
      </w:r>
      <w:r w:rsidRPr="007759C3">
        <w:rPr>
          <w:color w:val="000000" w:themeColor="text1"/>
          <w:sz w:val="26"/>
          <w:szCs w:val="26"/>
          <w:lang w:val="pt-BR"/>
        </w:rPr>
        <w:lastRenderedPageBreak/>
        <w:t>đất, tiểu khí hậ</w:t>
      </w:r>
      <w:r w:rsidR="00744EAF" w:rsidRPr="007759C3">
        <w:rPr>
          <w:color w:val="000000" w:themeColor="text1"/>
          <w:sz w:val="26"/>
          <w:szCs w:val="26"/>
          <w:lang w:val="pt-BR"/>
        </w:rPr>
        <w:t>u. Q</w:t>
      </w:r>
      <w:r w:rsidRPr="008C4F81">
        <w:rPr>
          <w:color w:val="000000" w:themeColor="text1"/>
          <w:sz w:val="26"/>
          <w:szCs w:val="26"/>
          <w:lang w:val="pt-BR"/>
        </w:rPr>
        <w:t>ua kết quả phân tích thống kê</w:t>
      </w:r>
      <w:r w:rsidR="00744EAF" w:rsidRPr="008C4F81">
        <w:rPr>
          <w:color w:val="000000" w:themeColor="text1"/>
          <w:sz w:val="26"/>
          <w:szCs w:val="26"/>
          <w:lang w:val="pt-BR"/>
        </w:rPr>
        <w:t xml:space="preserve"> và tổng hợp điểm và hệ số</w:t>
      </w:r>
      <w:r w:rsidRPr="008C4F81">
        <w:rPr>
          <w:color w:val="000000" w:themeColor="text1"/>
          <w:sz w:val="26"/>
          <w:szCs w:val="26"/>
          <w:lang w:val="pt-BR"/>
        </w:rPr>
        <w:t xml:space="preserve"> đã lựa chọn được các mô hình để phát triển ở vùng đồi núi của tỉnh Quảng Trị.</w:t>
      </w:r>
    </w:p>
    <w:p w:rsidR="00744EAF" w:rsidRPr="008C4F81" w:rsidRDefault="00744EAF" w:rsidP="00744EAF">
      <w:pPr>
        <w:spacing w:before="120"/>
        <w:ind w:firstLine="720"/>
        <w:jc w:val="both"/>
        <w:rPr>
          <w:color w:val="000000" w:themeColor="text1"/>
          <w:sz w:val="26"/>
          <w:szCs w:val="26"/>
          <w:lang w:val="pt-BR"/>
        </w:rPr>
      </w:pPr>
      <w:r w:rsidRPr="008C4F81">
        <w:rPr>
          <w:color w:val="000000" w:themeColor="text1"/>
          <w:sz w:val="26"/>
          <w:szCs w:val="26"/>
          <w:lang w:val="pt-BR"/>
        </w:rPr>
        <w:t>Luận án đã đánh giá hiện trạng các mô hình rừng phòng hộ ở vùng các ven biển bao gồm: mô hình rừng trồng Keo lá liềm và mô hình rừng trồng Phi lao với 3 kết cấu khác nhau.</w:t>
      </w:r>
    </w:p>
    <w:p w:rsidR="00744EAF" w:rsidRPr="008C4F81" w:rsidRDefault="00744EAF" w:rsidP="00744EAF">
      <w:pPr>
        <w:spacing w:before="120"/>
        <w:ind w:firstLine="720"/>
        <w:jc w:val="both"/>
        <w:rPr>
          <w:color w:val="000000" w:themeColor="text1"/>
          <w:sz w:val="26"/>
          <w:szCs w:val="26"/>
          <w:lang w:val="pt-BR"/>
        </w:rPr>
      </w:pPr>
      <w:r w:rsidRPr="008C4F81">
        <w:rPr>
          <w:color w:val="000000" w:themeColor="text1"/>
          <w:sz w:val="26"/>
          <w:szCs w:val="26"/>
          <w:lang w:val="pt-BR"/>
        </w:rPr>
        <w:t>Luận án đã đánh giá sinh trưởng của Keo lá liềm và Phi lao trong các mô hình ở các kết cấu khác nhau về các chỉ tiêu: đường kính 1.3 (D</w:t>
      </w:r>
      <w:r w:rsidRPr="008C4F81">
        <w:rPr>
          <w:color w:val="000000" w:themeColor="text1"/>
          <w:sz w:val="26"/>
          <w:szCs w:val="26"/>
          <w:vertAlign w:val="subscript"/>
          <w:lang w:val="pt-BR"/>
        </w:rPr>
        <w:t>1.3</w:t>
      </w:r>
      <w:r w:rsidRPr="008C4F81">
        <w:rPr>
          <w:color w:val="000000" w:themeColor="text1"/>
          <w:sz w:val="26"/>
          <w:szCs w:val="26"/>
          <w:lang w:val="pt-BR"/>
        </w:rPr>
        <w:t>), chiều cao vút ngọn (H</w:t>
      </w:r>
      <w:r w:rsidRPr="008C4F81">
        <w:rPr>
          <w:color w:val="000000" w:themeColor="text1"/>
          <w:sz w:val="26"/>
          <w:szCs w:val="26"/>
          <w:vertAlign w:val="subscript"/>
          <w:lang w:val="pt-BR"/>
        </w:rPr>
        <w:t>vn</w:t>
      </w:r>
      <w:r w:rsidRPr="008C4F81">
        <w:rPr>
          <w:color w:val="000000" w:themeColor="text1"/>
          <w:sz w:val="26"/>
          <w:szCs w:val="26"/>
          <w:lang w:val="pt-BR"/>
        </w:rPr>
        <w:t>), và đường kính tán (D</w:t>
      </w:r>
      <w:r w:rsidRPr="008C4F81">
        <w:rPr>
          <w:color w:val="000000" w:themeColor="text1"/>
          <w:sz w:val="26"/>
          <w:szCs w:val="26"/>
          <w:vertAlign w:val="subscript"/>
          <w:lang w:val="pt-BR"/>
        </w:rPr>
        <w:t>t</w:t>
      </w:r>
      <w:r w:rsidRPr="008C4F81">
        <w:rPr>
          <w:color w:val="000000" w:themeColor="text1"/>
          <w:sz w:val="26"/>
          <w:szCs w:val="26"/>
          <w:lang w:val="pt-BR"/>
        </w:rPr>
        <w:t xml:space="preserve">). Đánh giá các chỉ tiêu cấu trúc rừng về khả năng phòng hộ thông qua các chỉ tiêu: </w:t>
      </w:r>
      <w:r w:rsidRPr="007759C3">
        <w:rPr>
          <w:color w:val="000000" w:themeColor="text1"/>
          <w:sz w:val="26"/>
          <w:szCs w:val="26"/>
          <w:lang w:val="pt-BR"/>
        </w:rPr>
        <w:t>Cai%, CP%, VRR%, Z% của các loài cây bản địa trong các mô hình; đánh giá về khả năng cải thiện đất, tiểu khí hậu. Q</w:t>
      </w:r>
      <w:r w:rsidRPr="008C4F81">
        <w:rPr>
          <w:color w:val="000000" w:themeColor="text1"/>
          <w:sz w:val="26"/>
          <w:szCs w:val="26"/>
          <w:lang w:val="pt-BR"/>
        </w:rPr>
        <w:t>ua kết quả phân tích thống kê và tổng hợp điểm và hệ số đã lựa chọn được các mô hình để phát triển ở vùng cát ven biển của tỉnh Quảng Trị.</w:t>
      </w:r>
    </w:p>
    <w:p w:rsidR="00E739AF" w:rsidRPr="008C4F81" w:rsidRDefault="00F3772B" w:rsidP="00744EAF">
      <w:pPr>
        <w:spacing w:before="120"/>
        <w:jc w:val="both"/>
        <w:rPr>
          <w:b/>
          <w:i/>
          <w:color w:val="000000" w:themeColor="text1"/>
          <w:sz w:val="26"/>
          <w:szCs w:val="26"/>
          <w:lang w:val="pt-BR"/>
        </w:rPr>
      </w:pPr>
      <w:r w:rsidRPr="008C4F81">
        <w:rPr>
          <w:b/>
          <w:i/>
          <w:color w:val="000000" w:themeColor="text1"/>
          <w:sz w:val="26"/>
          <w:szCs w:val="26"/>
          <w:lang w:val="pt-BR"/>
        </w:rPr>
        <w:t>1.4. Đề xuất các giải pháp quản lý và phát triển rừng phòng hộ bền vững tại tỉnh Quảng Trị</w:t>
      </w:r>
    </w:p>
    <w:bookmarkEnd w:id="488"/>
    <w:p w:rsidR="003E3149" w:rsidRPr="007759C3" w:rsidRDefault="005F386D" w:rsidP="00744EAF">
      <w:pPr>
        <w:spacing w:before="120"/>
        <w:ind w:firstLine="720"/>
        <w:jc w:val="both"/>
        <w:rPr>
          <w:color w:val="000000" w:themeColor="text1"/>
          <w:sz w:val="26"/>
          <w:szCs w:val="26"/>
          <w:lang w:val="pt-BR"/>
        </w:rPr>
      </w:pPr>
      <w:r w:rsidRPr="008C4F81">
        <w:rPr>
          <w:color w:val="000000" w:themeColor="text1"/>
          <w:sz w:val="26"/>
          <w:lang w:val="pt-BR"/>
        </w:rPr>
        <w:t>Đề xuất lựa chọn các loài cây và mô hình triển vọng để phát triển rừng phòng hộ bền vững trên vùng đồi núi và vùng đất cát tỉnh Quảng Trị</w:t>
      </w:r>
      <w:r w:rsidR="00F3772B" w:rsidRPr="008C4F81">
        <w:rPr>
          <w:color w:val="000000" w:themeColor="text1"/>
          <w:sz w:val="26"/>
          <w:lang w:val="pt-BR"/>
        </w:rPr>
        <w:t xml:space="preserve">: </w:t>
      </w:r>
      <w:r w:rsidR="003E3149" w:rsidRPr="007759C3">
        <w:rPr>
          <w:color w:val="000000" w:themeColor="text1"/>
          <w:sz w:val="26"/>
          <w:szCs w:val="26"/>
          <w:lang w:val="pt-BR"/>
        </w:rPr>
        <w:t xml:space="preserve">Luận án đã đề xuất kĩ thuật trồng các loài cây ưu thế trong các mô hình </w:t>
      </w:r>
      <w:r w:rsidRPr="007759C3">
        <w:rPr>
          <w:color w:val="000000" w:themeColor="text1"/>
          <w:sz w:val="26"/>
          <w:szCs w:val="26"/>
          <w:lang w:val="pt-BR"/>
        </w:rPr>
        <w:t xml:space="preserve">trên vùng đồi núi </w:t>
      </w:r>
      <w:r w:rsidR="003E3149" w:rsidRPr="007759C3">
        <w:rPr>
          <w:color w:val="000000" w:themeColor="text1"/>
          <w:sz w:val="26"/>
          <w:szCs w:val="26"/>
          <w:lang w:val="pt-BR"/>
        </w:rPr>
        <w:t>gồm: Thông nhựa, Sao đen, Sến Trung, Muồng đen, Keo tai tượng, Giổ</w:t>
      </w:r>
      <w:r w:rsidRPr="007759C3">
        <w:rPr>
          <w:color w:val="000000" w:themeColor="text1"/>
          <w:sz w:val="26"/>
          <w:szCs w:val="26"/>
          <w:lang w:val="pt-BR"/>
        </w:rPr>
        <w:t>i; trên vùng đất cát ven biển gồ</w:t>
      </w:r>
      <w:r w:rsidR="00F3772B" w:rsidRPr="007759C3">
        <w:rPr>
          <w:color w:val="000000" w:themeColor="text1"/>
          <w:sz w:val="26"/>
          <w:szCs w:val="26"/>
          <w:lang w:val="pt-BR"/>
        </w:rPr>
        <w:t>m: Phi lao và Ke</w:t>
      </w:r>
      <w:r w:rsidRPr="007759C3">
        <w:rPr>
          <w:color w:val="000000" w:themeColor="text1"/>
          <w:sz w:val="26"/>
          <w:szCs w:val="26"/>
          <w:lang w:val="pt-BR"/>
        </w:rPr>
        <w:t>o lá liềm.</w:t>
      </w:r>
    </w:p>
    <w:p w:rsidR="005F386D" w:rsidRPr="007759C3" w:rsidRDefault="005F386D" w:rsidP="00744EAF">
      <w:pPr>
        <w:spacing w:before="120"/>
        <w:ind w:firstLine="720"/>
        <w:jc w:val="both"/>
        <w:rPr>
          <w:color w:val="000000" w:themeColor="text1"/>
          <w:sz w:val="26"/>
          <w:szCs w:val="26"/>
          <w:lang w:val="pt-BR"/>
        </w:rPr>
      </w:pPr>
      <w:r w:rsidRPr="007759C3">
        <w:rPr>
          <w:color w:val="000000" w:themeColor="text1"/>
          <w:sz w:val="26"/>
          <w:szCs w:val="26"/>
          <w:lang w:val="pt-BR"/>
        </w:rPr>
        <w:t xml:space="preserve">Luận án đã đề xuất </w:t>
      </w:r>
      <w:r w:rsidR="00CE58CC" w:rsidRPr="007759C3">
        <w:rPr>
          <w:color w:val="000000" w:themeColor="text1"/>
          <w:sz w:val="26"/>
          <w:szCs w:val="26"/>
          <w:lang w:val="pt-BR"/>
        </w:rPr>
        <w:t xml:space="preserve">được </w:t>
      </w:r>
      <w:r w:rsidR="00164837" w:rsidRPr="007759C3">
        <w:rPr>
          <w:color w:val="000000" w:themeColor="text1"/>
          <w:sz w:val="26"/>
          <w:szCs w:val="26"/>
          <w:lang w:val="pt-BR"/>
        </w:rPr>
        <w:t>06 mô hình triển vọng để phát triển rừng phòng hộ trên vùng đồi núi và vùng đất cát ven biển tỉnh Quảng Trị.</w:t>
      </w:r>
    </w:p>
    <w:p w:rsidR="00164837" w:rsidRPr="007759C3" w:rsidRDefault="00164837" w:rsidP="00744EAF">
      <w:pPr>
        <w:spacing w:before="120"/>
        <w:ind w:firstLine="709"/>
        <w:jc w:val="both"/>
        <w:rPr>
          <w:color w:val="000000" w:themeColor="text1"/>
          <w:sz w:val="26"/>
          <w:szCs w:val="26"/>
          <w:lang w:val="pt-BR"/>
        </w:rPr>
      </w:pPr>
      <w:r w:rsidRPr="007759C3">
        <w:rPr>
          <w:color w:val="000000" w:themeColor="text1"/>
          <w:sz w:val="26"/>
          <w:szCs w:val="26"/>
          <w:lang w:val="pt-BR"/>
        </w:rPr>
        <w:t xml:space="preserve">* Vùng đồi núi: </w:t>
      </w:r>
      <w:r w:rsidRPr="008C4F81">
        <w:rPr>
          <w:color w:val="000000" w:themeColor="text1"/>
          <w:sz w:val="26"/>
          <w:szCs w:val="26"/>
          <w:lang w:val="pt-BR"/>
        </w:rPr>
        <w:t>1</w:t>
      </w:r>
      <w:r w:rsidRPr="007759C3">
        <w:rPr>
          <w:color w:val="000000" w:themeColor="text1"/>
          <w:sz w:val="26"/>
          <w:szCs w:val="26"/>
          <w:lang w:val="pt-BR"/>
        </w:rPr>
        <w:t>)</w:t>
      </w:r>
      <w:r w:rsidRPr="008C4F81">
        <w:rPr>
          <w:color w:val="000000" w:themeColor="text1"/>
          <w:sz w:val="26"/>
          <w:szCs w:val="26"/>
          <w:lang w:val="pt-BR"/>
        </w:rPr>
        <w:t xml:space="preserve"> Mô hình </w:t>
      </w:r>
      <w:r w:rsidR="00CE58CC" w:rsidRPr="008C4F81">
        <w:rPr>
          <w:color w:val="000000" w:themeColor="text1"/>
          <w:sz w:val="26"/>
          <w:szCs w:val="26"/>
          <w:lang w:val="pt-BR"/>
        </w:rPr>
        <w:t>rừng trồng</w:t>
      </w:r>
      <w:r w:rsidRPr="008C4F81">
        <w:rPr>
          <w:color w:val="000000" w:themeColor="text1"/>
          <w:sz w:val="26"/>
          <w:szCs w:val="26"/>
          <w:lang w:val="pt-BR"/>
        </w:rPr>
        <w:t xml:space="preserve"> hỗn giao theo băng giữa Sao đen và Keo (</w:t>
      </w:r>
      <w:r w:rsidRPr="007759C3">
        <w:rPr>
          <w:color w:val="000000" w:themeColor="text1"/>
          <w:sz w:val="26"/>
          <w:szCs w:val="26"/>
          <w:lang w:val="pt-BR"/>
        </w:rPr>
        <w:t>2 Sao đen + 3 Keo); 2)</w:t>
      </w:r>
      <w:r w:rsidRPr="008C4F81">
        <w:rPr>
          <w:color w:val="000000" w:themeColor="text1"/>
          <w:sz w:val="26"/>
          <w:szCs w:val="26"/>
          <w:lang w:val="pt-BR"/>
        </w:rPr>
        <w:t xml:space="preserve"> Mô hình rừng </w:t>
      </w:r>
      <w:r w:rsidR="00CE58CC" w:rsidRPr="008C4F81">
        <w:rPr>
          <w:color w:val="000000" w:themeColor="text1"/>
          <w:sz w:val="26"/>
          <w:szCs w:val="26"/>
          <w:lang w:val="pt-BR"/>
        </w:rPr>
        <w:t xml:space="preserve">trồng </w:t>
      </w:r>
      <w:r w:rsidRPr="008C4F81">
        <w:rPr>
          <w:color w:val="000000" w:themeColor="text1"/>
          <w:sz w:val="26"/>
          <w:szCs w:val="26"/>
          <w:lang w:val="pt-BR"/>
        </w:rPr>
        <w:t>hỗn giao theo băng giữa Thông nhựa và Keo (3</w:t>
      </w:r>
      <w:r w:rsidRPr="007759C3">
        <w:rPr>
          <w:color w:val="000000" w:themeColor="text1"/>
          <w:sz w:val="26"/>
          <w:szCs w:val="26"/>
          <w:lang w:val="pt-BR"/>
        </w:rPr>
        <w:t>Thông nhựa+2 Keo); 3)</w:t>
      </w:r>
      <w:r w:rsidRPr="008C4F81">
        <w:rPr>
          <w:color w:val="000000" w:themeColor="text1"/>
          <w:sz w:val="26"/>
          <w:szCs w:val="26"/>
          <w:lang w:val="pt-BR"/>
        </w:rPr>
        <w:t xml:space="preserve"> Mô hình rừng </w:t>
      </w:r>
      <w:r w:rsidR="00CE58CC" w:rsidRPr="008C4F81">
        <w:rPr>
          <w:color w:val="000000" w:themeColor="text1"/>
          <w:sz w:val="26"/>
          <w:szCs w:val="26"/>
          <w:lang w:val="pt-BR"/>
        </w:rPr>
        <w:t xml:space="preserve">trồng </w:t>
      </w:r>
      <w:r w:rsidRPr="008C4F81">
        <w:rPr>
          <w:color w:val="000000" w:themeColor="text1"/>
          <w:sz w:val="26"/>
          <w:szCs w:val="26"/>
          <w:lang w:val="pt-BR"/>
        </w:rPr>
        <w:t xml:space="preserve">hỗn giao theo băng giữa Thông nhựa và Keo (3 </w:t>
      </w:r>
      <w:r w:rsidRPr="007759C3">
        <w:rPr>
          <w:color w:val="000000" w:themeColor="text1"/>
          <w:sz w:val="26"/>
          <w:szCs w:val="26"/>
          <w:lang w:val="pt-BR"/>
        </w:rPr>
        <w:t xml:space="preserve">Thông nhựa + 3 Keo; </w:t>
      </w:r>
      <w:r w:rsidRPr="008C4F81">
        <w:rPr>
          <w:color w:val="000000" w:themeColor="text1"/>
          <w:sz w:val="26"/>
          <w:szCs w:val="26"/>
          <w:lang w:val="pt-BR"/>
        </w:rPr>
        <w:t xml:space="preserve">3 </w:t>
      </w:r>
      <w:r w:rsidRPr="007759C3">
        <w:rPr>
          <w:color w:val="000000" w:themeColor="text1"/>
          <w:sz w:val="26"/>
          <w:szCs w:val="26"/>
          <w:lang w:val="pt-BR"/>
        </w:rPr>
        <w:t>Thông nhựa + 2 Keo); 4)</w:t>
      </w:r>
      <w:r w:rsidRPr="008C4F81">
        <w:rPr>
          <w:color w:val="000000" w:themeColor="text1"/>
          <w:sz w:val="26"/>
          <w:szCs w:val="26"/>
          <w:lang w:val="pt-BR"/>
        </w:rPr>
        <w:t xml:space="preserve"> Mô hình rừng </w:t>
      </w:r>
      <w:r w:rsidR="00CE58CC" w:rsidRPr="008C4F81">
        <w:rPr>
          <w:color w:val="000000" w:themeColor="text1"/>
          <w:sz w:val="26"/>
          <w:szCs w:val="26"/>
          <w:lang w:val="pt-BR"/>
        </w:rPr>
        <w:t xml:space="preserve">trồng </w:t>
      </w:r>
      <w:r w:rsidRPr="008C4F81">
        <w:rPr>
          <w:color w:val="000000" w:themeColor="text1"/>
          <w:sz w:val="26"/>
          <w:szCs w:val="26"/>
          <w:lang w:val="pt-BR"/>
        </w:rPr>
        <w:t xml:space="preserve">hỗn giao theo băng giữa </w:t>
      </w:r>
      <w:r w:rsidRPr="007759C3">
        <w:rPr>
          <w:color w:val="000000" w:themeColor="text1"/>
          <w:sz w:val="26"/>
          <w:szCs w:val="26"/>
          <w:lang w:val="pt-BR"/>
        </w:rPr>
        <w:t xml:space="preserve">Thông nhựa + Trẩu </w:t>
      </w:r>
      <w:r w:rsidRPr="008C4F81">
        <w:rPr>
          <w:color w:val="000000" w:themeColor="text1"/>
          <w:sz w:val="26"/>
          <w:szCs w:val="26"/>
          <w:lang w:val="pt-BR"/>
        </w:rPr>
        <w:t>(4</w:t>
      </w:r>
      <w:r w:rsidRPr="007759C3">
        <w:rPr>
          <w:color w:val="000000" w:themeColor="text1"/>
          <w:sz w:val="26"/>
          <w:szCs w:val="26"/>
          <w:lang w:val="pt-BR"/>
        </w:rPr>
        <w:t>Thông nhựa + 2 Trẩu).</w:t>
      </w:r>
    </w:p>
    <w:p w:rsidR="00164837" w:rsidRPr="007759C3" w:rsidRDefault="00164837" w:rsidP="00744EAF">
      <w:pPr>
        <w:spacing w:before="120"/>
        <w:ind w:firstLine="709"/>
        <w:jc w:val="both"/>
        <w:rPr>
          <w:b/>
          <w:i/>
          <w:color w:val="000000" w:themeColor="text1"/>
          <w:sz w:val="26"/>
          <w:szCs w:val="26"/>
          <w:lang w:val="pt-BR"/>
        </w:rPr>
      </w:pPr>
      <w:r w:rsidRPr="007759C3">
        <w:rPr>
          <w:color w:val="000000" w:themeColor="text1"/>
          <w:sz w:val="26"/>
          <w:szCs w:val="26"/>
          <w:lang w:val="pt-BR"/>
        </w:rPr>
        <w:t>* Vùng cát ven biển:</w:t>
      </w:r>
      <w:r w:rsidRPr="008C4F81">
        <w:rPr>
          <w:color w:val="000000" w:themeColor="text1"/>
          <w:sz w:val="26"/>
          <w:szCs w:val="26"/>
          <w:lang w:val="pt-BR"/>
        </w:rPr>
        <w:t xml:space="preserve">Mô hình </w:t>
      </w:r>
      <w:r w:rsidR="00CE58CC" w:rsidRPr="008C4F81">
        <w:rPr>
          <w:color w:val="000000" w:themeColor="text1"/>
          <w:sz w:val="26"/>
          <w:szCs w:val="26"/>
          <w:lang w:val="pt-BR"/>
        </w:rPr>
        <w:t xml:space="preserve">rừng </w:t>
      </w:r>
      <w:r w:rsidRPr="008C4F81">
        <w:rPr>
          <w:color w:val="000000" w:themeColor="text1"/>
          <w:sz w:val="26"/>
          <w:szCs w:val="26"/>
          <w:lang w:val="pt-BR"/>
        </w:rPr>
        <w:t>trồng Phi lao</w:t>
      </w:r>
      <w:r w:rsidR="00CE58CC" w:rsidRPr="008C4F81">
        <w:rPr>
          <w:color w:val="000000" w:themeColor="text1"/>
          <w:sz w:val="26"/>
          <w:szCs w:val="26"/>
          <w:lang w:val="pt-BR"/>
        </w:rPr>
        <w:t xml:space="preserve"> và mô hình rừng trồng</w:t>
      </w:r>
      <w:r w:rsidRPr="008C4F81">
        <w:rPr>
          <w:color w:val="000000" w:themeColor="text1"/>
          <w:sz w:val="26"/>
          <w:szCs w:val="26"/>
          <w:lang w:val="pt-BR"/>
        </w:rPr>
        <w:t>Keo lưỡi liềm</w:t>
      </w:r>
      <w:r w:rsidR="00CE58CC" w:rsidRPr="008C4F81">
        <w:rPr>
          <w:color w:val="000000" w:themeColor="text1"/>
          <w:sz w:val="26"/>
          <w:szCs w:val="26"/>
          <w:lang w:val="pt-BR"/>
        </w:rPr>
        <w:t>với kết cấ</w:t>
      </w:r>
      <w:r w:rsidR="004602F7">
        <w:rPr>
          <w:color w:val="000000" w:themeColor="text1"/>
          <w:sz w:val="26"/>
          <w:szCs w:val="26"/>
          <w:lang w:val="pt-BR"/>
        </w:rPr>
        <w:t>u kín</w:t>
      </w:r>
      <w:r w:rsidRPr="008C4F81">
        <w:rPr>
          <w:color w:val="000000" w:themeColor="text1"/>
          <w:sz w:val="26"/>
          <w:szCs w:val="26"/>
          <w:lang w:val="pt-BR"/>
        </w:rPr>
        <w:t>.</w:t>
      </w:r>
    </w:p>
    <w:p w:rsidR="00641779" w:rsidRPr="008C4F81" w:rsidRDefault="00641779" w:rsidP="00744EAF">
      <w:pPr>
        <w:spacing w:before="120"/>
        <w:ind w:firstLine="709"/>
        <w:jc w:val="both"/>
        <w:rPr>
          <w:color w:val="000000" w:themeColor="text1"/>
          <w:sz w:val="26"/>
          <w:szCs w:val="26"/>
          <w:lang w:val="pt-BR"/>
        </w:rPr>
      </w:pPr>
      <w:r w:rsidRPr="008C4F81">
        <w:rPr>
          <w:color w:val="000000" w:themeColor="text1"/>
          <w:sz w:val="26"/>
          <w:szCs w:val="26"/>
          <w:lang w:val="pt-BR"/>
        </w:rPr>
        <w:t>Đ</w:t>
      </w:r>
      <w:r w:rsidR="006D314F" w:rsidRPr="008C4F81">
        <w:rPr>
          <w:color w:val="000000" w:themeColor="text1"/>
          <w:sz w:val="26"/>
          <w:szCs w:val="26"/>
          <w:lang w:val="pt-BR"/>
        </w:rPr>
        <w:t>ề</w:t>
      </w:r>
      <w:r w:rsidRPr="008C4F81">
        <w:rPr>
          <w:color w:val="000000" w:themeColor="text1"/>
          <w:sz w:val="26"/>
          <w:szCs w:val="26"/>
          <w:lang w:val="pt-BR"/>
        </w:rPr>
        <w:t xml:space="preserve"> xuất các giải pháp quản lý và phát triển rừng phòng hộ bền vững tại tỉnh Quảng Trị</w:t>
      </w:r>
      <w:r w:rsidR="00F3772B" w:rsidRPr="008C4F81">
        <w:rPr>
          <w:color w:val="000000" w:themeColor="text1"/>
          <w:sz w:val="26"/>
          <w:szCs w:val="26"/>
          <w:lang w:val="pt-BR"/>
        </w:rPr>
        <w:t xml:space="preserve">: </w:t>
      </w:r>
      <w:r w:rsidR="00C06523" w:rsidRPr="008C4F81">
        <w:rPr>
          <w:color w:val="000000" w:themeColor="text1"/>
          <w:sz w:val="26"/>
          <w:szCs w:val="26"/>
          <w:lang w:val="pt-BR"/>
        </w:rPr>
        <w:t xml:space="preserve">Luận án đã </w:t>
      </w:r>
      <w:r w:rsidR="003E3149" w:rsidRPr="008C4F81">
        <w:rPr>
          <w:color w:val="000000" w:themeColor="text1"/>
          <w:sz w:val="26"/>
          <w:szCs w:val="26"/>
          <w:lang w:val="pt-BR"/>
        </w:rPr>
        <w:t xml:space="preserve">đánh giá và đưa ra 13 </w:t>
      </w:r>
      <w:r w:rsidR="00164837" w:rsidRPr="008C4F81">
        <w:rPr>
          <w:color w:val="000000" w:themeColor="text1"/>
          <w:sz w:val="26"/>
          <w:szCs w:val="26"/>
          <w:lang w:val="pt-BR"/>
        </w:rPr>
        <w:t xml:space="preserve">nhóm </w:t>
      </w:r>
      <w:r w:rsidR="003E3149" w:rsidRPr="008C4F81">
        <w:rPr>
          <w:color w:val="000000" w:themeColor="text1"/>
          <w:sz w:val="26"/>
          <w:szCs w:val="26"/>
          <w:lang w:val="pt-BR"/>
        </w:rPr>
        <w:t xml:space="preserve">giải pháp </w:t>
      </w:r>
      <w:r w:rsidR="00BA790C" w:rsidRPr="008C4F81">
        <w:rPr>
          <w:color w:val="000000" w:themeColor="text1"/>
          <w:sz w:val="26"/>
          <w:szCs w:val="26"/>
          <w:lang w:val="pt-BR"/>
        </w:rPr>
        <w:t xml:space="preserve">hợp lý nhằm định hướng </w:t>
      </w:r>
      <w:r w:rsidR="00627AF3" w:rsidRPr="008C4F81">
        <w:rPr>
          <w:color w:val="000000" w:themeColor="text1"/>
          <w:sz w:val="26"/>
          <w:szCs w:val="26"/>
          <w:lang w:val="pt-BR"/>
        </w:rPr>
        <w:t>quản</w:t>
      </w:r>
      <w:r w:rsidR="00164837" w:rsidRPr="008C4F81">
        <w:rPr>
          <w:color w:val="000000" w:themeColor="text1"/>
          <w:sz w:val="26"/>
          <w:szCs w:val="26"/>
          <w:lang w:val="pt-BR"/>
        </w:rPr>
        <w:t xml:space="preserve"> lý và</w:t>
      </w:r>
      <w:r w:rsidR="00BA790C" w:rsidRPr="008C4F81">
        <w:rPr>
          <w:color w:val="000000" w:themeColor="text1"/>
          <w:sz w:val="26"/>
          <w:szCs w:val="26"/>
          <w:lang w:val="pt-BR"/>
        </w:rPr>
        <w:t xml:space="preserve"> phát triển rừng phòng hộ</w:t>
      </w:r>
      <w:r w:rsidR="00627AF3" w:rsidRPr="008C4F81">
        <w:rPr>
          <w:color w:val="000000" w:themeColor="text1"/>
          <w:sz w:val="26"/>
          <w:szCs w:val="26"/>
          <w:lang w:val="pt-BR"/>
        </w:rPr>
        <w:t xml:space="preserve"> đáp ứng được</w:t>
      </w:r>
      <w:r w:rsidR="00BA790C" w:rsidRPr="008C4F81">
        <w:rPr>
          <w:color w:val="000000" w:themeColor="text1"/>
          <w:sz w:val="26"/>
          <w:szCs w:val="26"/>
          <w:lang w:val="pt-BR"/>
        </w:rPr>
        <w:t xml:space="preserve"> tính bền vững về</w:t>
      </w:r>
      <w:r w:rsidR="00627AF3" w:rsidRPr="008C4F81">
        <w:rPr>
          <w:color w:val="000000" w:themeColor="text1"/>
          <w:sz w:val="26"/>
          <w:szCs w:val="26"/>
          <w:lang w:val="pt-BR"/>
        </w:rPr>
        <w:t xml:space="preserve"> môi trường, kinh t</w:t>
      </w:r>
      <w:r w:rsidR="00E739AF" w:rsidRPr="008C4F81">
        <w:rPr>
          <w:color w:val="000000" w:themeColor="text1"/>
          <w:sz w:val="26"/>
          <w:szCs w:val="26"/>
          <w:lang w:val="pt-BR"/>
        </w:rPr>
        <w:t>ế</w:t>
      </w:r>
      <w:r w:rsidR="00627AF3" w:rsidRPr="008C4F81">
        <w:rPr>
          <w:color w:val="000000" w:themeColor="text1"/>
          <w:sz w:val="26"/>
          <w:szCs w:val="26"/>
          <w:lang w:val="pt-BR"/>
        </w:rPr>
        <w:t xml:space="preserve"> và xã hội</w:t>
      </w:r>
      <w:r w:rsidR="00164837" w:rsidRPr="008C4F81">
        <w:rPr>
          <w:color w:val="000000" w:themeColor="text1"/>
          <w:sz w:val="26"/>
          <w:szCs w:val="26"/>
          <w:lang w:val="pt-BR"/>
        </w:rPr>
        <w:t xml:space="preserve"> tại tỉnh</w:t>
      </w:r>
      <w:r w:rsidR="00BA790C" w:rsidRPr="008C4F81">
        <w:rPr>
          <w:color w:val="000000" w:themeColor="text1"/>
          <w:sz w:val="26"/>
          <w:szCs w:val="26"/>
          <w:lang w:val="pt-BR"/>
        </w:rPr>
        <w:t xml:space="preserve"> Quảng Trị</w:t>
      </w:r>
      <w:r w:rsidR="00E739AF" w:rsidRPr="008C4F81">
        <w:rPr>
          <w:color w:val="000000" w:themeColor="text1"/>
          <w:sz w:val="26"/>
          <w:szCs w:val="26"/>
          <w:lang w:val="pt-BR"/>
        </w:rPr>
        <w:t xml:space="preserve"> bao gồm: Các giải pháp chung nhằm quản lý bền vững rừng phòng hộ; Một số phương thức tiếp cận trong đồng quản lý tài nguyên rừng; Đề xuất biện pháp khắc phục những khiếm khuyết đối với môi trường và xã hội trong QLR của BQL; </w:t>
      </w:r>
      <w:r w:rsidR="00E739AF" w:rsidRPr="007759C3">
        <w:rPr>
          <w:color w:val="000000" w:themeColor="text1"/>
          <w:sz w:val="26"/>
          <w:szCs w:val="26"/>
          <w:lang w:val="vi-VN"/>
        </w:rPr>
        <w:t xml:space="preserve">Tiếp tục </w:t>
      </w:r>
      <w:r w:rsidR="00E739AF" w:rsidRPr="008C4F81">
        <w:rPr>
          <w:color w:val="000000" w:themeColor="text1"/>
          <w:sz w:val="26"/>
          <w:szCs w:val="26"/>
          <w:lang w:val="pt-BR"/>
        </w:rPr>
        <w:t xml:space="preserve">đổi mới hệ thống tổ chức quản lý nhà nước về lâm nghiệp; Tiếp tục hoàn thiện thể chế chính sách; </w:t>
      </w:r>
      <w:r w:rsidR="00E739AF" w:rsidRPr="007759C3">
        <w:rPr>
          <w:color w:val="000000" w:themeColor="text1"/>
          <w:sz w:val="26"/>
          <w:szCs w:val="26"/>
          <w:lang w:val="vi-VN"/>
        </w:rPr>
        <w:t xml:space="preserve">Tăng cường năng lực </w:t>
      </w:r>
      <w:r w:rsidR="00E739AF" w:rsidRPr="008C4F81">
        <w:rPr>
          <w:color w:val="000000" w:themeColor="text1"/>
          <w:sz w:val="26"/>
          <w:szCs w:val="26"/>
          <w:lang w:val="pt-BR"/>
        </w:rPr>
        <w:t xml:space="preserve">cho các bên liên quan; </w:t>
      </w:r>
      <w:r w:rsidR="00E739AF" w:rsidRPr="008C4F81">
        <w:rPr>
          <w:color w:val="000000" w:themeColor="text1"/>
          <w:sz w:val="26"/>
          <w:szCs w:val="26"/>
          <w:lang w:val="pt-BR"/>
        </w:rPr>
        <w:lastRenderedPageBreak/>
        <w:t>Tăng cường công tác nghiên cứu và chuyển giao KHCN; Triển khai các hoạt độ</w:t>
      </w:r>
      <w:r w:rsidR="008A204D" w:rsidRPr="008C4F81">
        <w:rPr>
          <w:color w:val="000000" w:themeColor="text1"/>
          <w:sz w:val="26"/>
          <w:szCs w:val="26"/>
          <w:lang w:val="pt-BR"/>
        </w:rPr>
        <w:t>ng chuyên môn; Rà soát, xây dự</w:t>
      </w:r>
      <w:r w:rsidR="00E739AF" w:rsidRPr="008C4F81">
        <w:rPr>
          <w:color w:val="000000" w:themeColor="text1"/>
          <w:sz w:val="26"/>
          <w:szCs w:val="26"/>
          <w:lang w:val="pt-BR"/>
        </w:rPr>
        <w:t>ng quy hoạch, đẩy mạnh công tác giao đất lâm nghiệp;Tuyên truyền vận động quần chúng và đào tạo, khuyến nông, khuyến lâm; Tiếp tục đẩy mạnh hợp tác quốc tế; Huy động và phát triển nguồn lực tài chính; Tăng cường sự chủ động tích cực tham gia của địa phương</w:t>
      </w:r>
      <w:r w:rsidR="00E44539" w:rsidRPr="008C4F81">
        <w:rPr>
          <w:color w:val="000000" w:themeColor="text1"/>
          <w:sz w:val="26"/>
          <w:szCs w:val="26"/>
          <w:lang w:val="pt-BR"/>
        </w:rPr>
        <w:t>.</w:t>
      </w:r>
    </w:p>
    <w:p w:rsidR="009A703B" w:rsidRPr="008C4F81" w:rsidRDefault="001F4C24" w:rsidP="00744EAF">
      <w:pPr>
        <w:pStyle w:val="02D"/>
        <w:spacing w:after="0"/>
        <w:rPr>
          <w:color w:val="000000" w:themeColor="text1"/>
          <w:lang w:val="pt-BR"/>
        </w:rPr>
      </w:pPr>
      <w:bookmarkStart w:id="489" w:name="_Toc514763637"/>
      <w:r w:rsidRPr="008C4F81">
        <w:rPr>
          <w:color w:val="000000" w:themeColor="text1"/>
          <w:lang w:val="pt-BR"/>
        </w:rPr>
        <w:t>2. T</w:t>
      </w:r>
      <w:r w:rsidR="009A703B" w:rsidRPr="008C4F81">
        <w:rPr>
          <w:color w:val="000000" w:themeColor="text1"/>
          <w:lang w:val="pt-BR"/>
        </w:rPr>
        <w:t>ồn tạ</w:t>
      </w:r>
      <w:r w:rsidRPr="008C4F81">
        <w:rPr>
          <w:color w:val="000000" w:themeColor="text1"/>
          <w:lang w:val="pt-BR"/>
        </w:rPr>
        <w:t>i:</w:t>
      </w:r>
      <w:bookmarkEnd w:id="489"/>
    </w:p>
    <w:p w:rsidR="001F4C24" w:rsidRPr="008C4F81" w:rsidRDefault="001F4C24"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r w:rsidRPr="008C4F81">
        <w:rPr>
          <w:rStyle w:val="NormalWebChar1"/>
          <w:color w:val="000000" w:themeColor="text1"/>
          <w:sz w:val="26"/>
          <w:szCs w:val="26"/>
          <w:lang w:val="pt-BR"/>
        </w:rPr>
        <w:t xml:space="preserve">Trong quá trình thực hiện, mặc dù đã rất nỗ lực nhưng do hạn chế về thời gian, </w:t>
      </w:r>
      <w:r w:rsidR="00146DCC" w:rsidRPr="008C4F81">
        <w:rPr>
          <w:rStyle w:val="NormalWebChar1"/>
          <w:color w:val="000000" w:themeColor="text1"/>
          <w:sz w:val="26"/>
          <w:szCs w:val="26"/>
          <w:lang w:val="pt-BR"/>
        </w:rPr>
        <w:t>nguồn lực</w:t>
      </w:r>
      <w:r w:rsidRPr="008C4F81">
        <w:rPr>
          <w:rStyle w:val="NormalWebChar1"/>
          <w:color w:val="000000" w:themeColor="text1"/>
          <w:sz w:val="26"/>
          <w:szCs w:val="26"/>
          <w:lang w:val="pt-BR"/>
        </w:rPr>
        <w:t xml:space="preserve"> thực hiện nên luận án vẫn còn một số tồn tại sau:</w:t>
      </w:r>
    </w:p>
    <w:p w:rsidR="00E739AF" w:rsidRPr="008C4F81" w:rsidRDefault="00E739AF"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bookmarkStart w:id="490" w:name="_Toc497917409"/>
      <w:r w:rsidRPr="008C4F81">
        <w:rPr>
          <w:rStyle w:val="NormalWebChar1"/>
          <w:color w:val="000000" w:themeColor="text1"/>
          <w:sz w:val="26"/>
          <w:szCs w:val="26"/>
          <w:lang w:val="pt-BR"/>
        </w:rPr>
        <w:t>- Luận án mới chỉ tập trung đánh giá các mô hình rừng phòng hộ của t</w:t>
      </w:r>
      <w:r w:rsidR="00335330">
        <w:rPr>
          <w:rStyle w:val="NormalWebChar1"/>
          <w:color w:val="000000" w:themeColor="text1"/>
          <w:sz w:val="26"/>
          <w:szCs w:val="26"/>
          <w:lang w:val="pt-BR"/>
        </w:rPr>
        <w:t>ỉ</w:t>
      </w:r>
      <w:r w:rsidRPr="008C4F81">
        <w:rPr>
          <w:rStyle w:val="NormalWebChar1"/>
          <w:color w:val="000000" w:themeColor="text1"/>
          <w:sz w:val="26"/>
          <w:szCs w:val="26"/>
          <w:lang w:val="pt-BR"/>
        </w:rPr>
        <w:t>nh chưa đánh giá được các mô hình, trạng thái rừng phòng hộ là rừng tự nhiên của tỉnh.</w:t>
      </w:r>
    </w:p>
    <w:p w:rsidR="00E739AF" w:rsidRPr="008C4F81" w:rsidRDefault="00E739AF"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r w:rsidRPr="008C4F81">
        <w:rPr>
          <w:rStyle w:val="NormalWebChar1"/>
          <w:color w:val="000000" w:themeColor="text1"/>
          <w:sz w:val="26"/>
          <w:szCs w:val="26"/>
          <w:lang w:val="pt-BR"/>
        </w:rPr>
        <w:t>- Ở rừng phòng hộ vùng cát ven biển đề tài chỉ mới đánh giá được 2 mô hình trồng phi lao và keo lá liềm với 3 kết cấu khác nhau. Chưa đánh giá được các mô hình khác nhau về tổ thành loài và khác nhau về các đặc điểm khác của đai rừng.</w:t>
      </w:r>
    </w:p>
    <w:p w:rsidR="001A4840" w:rsidRPr="008C4F81" w:rsidRDefault="001A4840"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r w:rsidRPr="008C4F81">
        <w:rPr>
          <w:rStyle w:val="NormalWebChar1"/>
          <w:color w:val="000000" w:themeColor="text1"/>
          <w:sz w:val="26"/>
          <w:szCs w:val="26"/>
          <w:lang w:val="pt-BR"/>
        </w:rPr>
        <w:t>- Do thời gian nghiên cứu là 3 năm, vì vậy đề tài không xây dựng các mô hình thí nghiệm từ đầu mà sử d</w:t>
      </w:r>
      <w:r w:rsidR="008F23BE" w:rsidRPr="008C4F81">
        <w:rPr>
          <w:rStyle w:val="NormalWebChar1"/>
          <w:color w:val="000000" w:themeColor="text1"/>
          <w:sz w:val="26"/>
          <w:szCs w:val="26"/>
          <w:lang w:val="pt-BR"/>
        </w:rPr>
        <w:t>ụ</w:t>
      </w:r>
      <w:r w:rsidRPr="008C4F81">
        <w:rPr>
          <w:rStyle w:val="NormalWebChar1"/>
          <w:color w:val="000000" w:themeColor="text1"/>
          <w:sz w:val="26"/>
          <w:szCs w:val="26"/>
          <w:lang w:val="pt-BR"/>
        </w:rPr>
        <w:t>ng các mô hình sẵn có để tiến hành nghiên cứu đánh giá.</w:t>
      </w:r>
    </w:p>
    <w:p w:rsidR="00C32166" w:rsidRPr="008C4F81" w:rsidRDefault="00C32166"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r w:rsidRPr="008C4F81">
        <w:rPr>
          <w:rStyle w:val="NormalWebChar1"/>
          <w:color w:val="000000" w:themeColor="text1"/>
          <w:sz w:val="26"/>
          <w:szCs w:val="26"/>
          <w:lang w:val="pt-BR"/>
        </w:rPr>
        <w:t>- Đánh giá về khả năng phòng hộ của rừng/mô hình thì phải đánh giá rất nhiều yếu tố, tuy vậy đề tài này mới chỉ tập trung đánh giá được một số yếu tố chủ yếu (như đã giới hạn</w:t>
      </w:r>
      <w:r w:rsidR="001A4840" w:rsidRPr="008C4F81">
        <w:rPr>
          <w:rStyle w:val="NormalWebChar1"/>
          <w:color w:val="000000" w:themeColor="text1"/>
          <w:sz w:val="26"/>
          <w:szCs w:val="26"/>
          <w:lang w:val="pt-BR"/>
        </w:rPr>
        <w:t xml:space="preserve"> đề tài</w:t>
      </w:r>
      <w:r w:rsidRPr="008C4F81">
        <w:rPr>
          <w:rStyle w:val="NormalWebChar1"/>
          <w:color w:val="000000" w:themeColor="text1"/>
          <w:sz w:val="26"/>
          <w:szCs w:val="26"/>
          <w:lang w:val="pt-BR"/>
        </w:rPr>
        <w:t xml:space="preserve"> đã nêu).</w:t>
      </w:r>
    </w:p>
    <w:p w:rsidR="008F23BE" w:rsidRPr="008C4F81" w:rsidRDefault="008F23BE" w:rsidP="00744EAF">
      <w:pPr>
        <w:pStyle w:val="NormalWeb"/>
        <w:spacing w:before="120" w:beforeAutospacing="0" w:after="0" w:afterAutospacing="0" w:line="288" w:lineRule="auto"/>
        <w:ind w:firstLine="567"/>
        <w:jc w:val="both"/>
        <w:rPr>
          <w:rStyle w:val="NormalWebChar1"/>
          <w:color w:val="000000" w:themeColor="text1"/>
          <w:sz w:val="26"/>
          <w:szCs w:val="26"/>
          <w:lang w:val="pt-BR"/>
        </w:rPr>
      </w:pPr>
      <w:r w:rsidRPr="008C4F81">
        <w:rPr>
          <w:rStyle w:val="NormalWebChar1"/>
          <w:color w:val="000000" w:themeColor="text1"/>
          <w:sz w:val="26"/>
          <w:szCs w:val="26"/>
          <w:lang w:val="pt-BR"/>
        </w:rPr>
        <w:t xml:space="preserve">- </w:t>
      </w:r>
      <w:r w:rsidR="00F3772B" w:rsidRPr="008C4F81">
        <w:rPr>
          <w:rStyle w:val="NormalWebChar1"/>
          <w:color w:val="000000" w:themeColor="text1"/>
          <w:sz w:val="26"/>
          <w:szCs w:val="26"/>
          <w:lang w:val="pt-BR"/>
        </w:rPr>
        <w:t>Do thời gian nghiên cứu và khuôn khổ của một luận án tiến sỹ nên đề tài chưa nghiên cứu đánh giá và đề xuất được các giải pháp lâm sinh tác động và rừng phòng hộ có hiệu quả nhất.</w:t>
      </w:r>
    </w:p>
    <w:p w:rsidR="005F21E9" w:rsidRPr="008C4F81" w:rsidRDefault="004A7E25" w:rsidP="00744EAF">
      <w:pPr>
        <w:pStyle w:val="02D"/>
        <w:spacing w:after="0"/>
        <w:rPr>
          <w:color w:val="000000" w:themeColor="text1"/>
          <w:lang w:val="pt-BR"/>
        </w:rPr>
      </w:pPr>
      <w:bookmarkStart w:id="491" w:name="_Toc514763638"/>
      <w:r w:rsidRPr="008C4F81">
        <w:rPr>
          <w:color w:val="000000" w:themeColor="text1"/>
          <w:lang w:val="pt-BR"/>
        </w:rPr>
        <w:t>3</w:t>
      </w:r>
      <w:r w:rsidR="005F21E9" w:rsidRPr="008C4F81">
        <w:rPr>
          <w:color w:val="000000" w:themeColor="text1"/>
          <w:lang w:val="pt-BR"/>
        </w:rPr>
        <w:t>. Kiến nghị</w:t>
      </w:r>
      <w:bookmarkEnd w:id="490"/>
      <w:r w:rsidR="00535D67" w:rsidRPr="008C4F81">
        <w:rPr>
          <w:color w:val="000000" w:themeColor="text1"/>
          <w:lang w:val="pt-BR"/>
        </w:rPr>
        <w:t>:</w:t>
      </w:r>
      <w:bookmarkEnd w:id="491"/>
    </w:p>
    <w:p w:rsidR="005F21E9" w:rsidRPr="008C4F81" w:rsidRDefault="009A703B" w:rsidP="00744EAF">
      <w:pPr>
        <w:spacing w:before="120"/>
        <w:ind w:firstLine="709"/>
        <w:jc w:val="both"/>
        <w:rPr>
          <w:color w:val="000000" w:themeColor="text1"/>
          <w:sz w:val="26"/>
          <w:szCs w:val="26"/>
          <w:lang w:val="pt-BR"/>
        </w:rPr>
      </w:pPr>
      <w:r w:rsidRPr="008C4F81">
        <w:rPr>
          <w:color w:val="000000" w:themeColor="text1"/>
          <w:sz w:val="26"/>
          <w:szCs w:val="26"/>
          <w:lang w:val="pt-BR"/>
        </w:rPr>
        <w:t xml:space="preserve">- </w:t>
      </w:r>
      <w:r w:rsidR="00A57EDB" w:rsidRPr="008C4F81">
        <w:rPr>
          <w:color w:val="000000" w:themeColor="text1"/>
          <w:sz w:val="26"/>
          <w:szCs w:val="26"/>
          <w:lang w:val="pt-BR"/>
        </w:rPr>
        <w:t>Về công tác nghiên cứ</w:t>
      </w:r>
      <w:r w:rsidRPr="008C4F81">
        <w:rPr>
          <w:color w:val="000000" w:themeColor="text1"/>
          <w:sz w:val="26"/>
          <w:szCs w:val="26"/>
          <w:lang w:val="pt-BR"/>
        </w:rPr>
        <w:t>u</w:t>
      </w:r>
      <w:r w:rsidR="00A57EDB" w:rsidRPr="008C4F81">
        <w:rPr>
          <w:color w:val="000000" w:themeColor="text1"/>
          <w:sz w:val="26"/>
          <w:szCs w:val="26"/>
          <w:lang w:val="pt-BR"/>
        </w:rPr>
        <w:t xml:space="preserve">: </w:t>
      </w:r>
      <w:r w:rsidR="005F21E9" w:rsidRPr="008C4F81">
        <w:rPr>
          <w:color w:val="000000" w:themeColor="text1"/>
          <w:sz w:val="26"/>
          <w:szCs w:val="26"/>
          <w:lang w:val="pt-BR"/>
        </w:rPr>
        <w:t>Tiếp tục nghiên cứu</w:t>
      </w:r>
      <w:r w:rsidR="00930399">
        <w:rPr>
          <w:color w:val="000000" w:themeColor="text1"/>
          <w:sz w:val="26"/>
          <w:szCs w:val="26"/>
          <w:lang w:val="pt-BR"/>
        </w:rPr>
        <w:t xml:space="preserve"> </w:t>
      </w:r>
      <w:r w:rsidR="00402F46" w:rsidRPr="008C4F81">
        <w:rPr>
          <w:color w:val="000000" w:themeColor="text1"/>
          <w:sz w:val="26"/>
          <w:szCs w:val="26"/>
          <w:lang w:val="pt-BR"/>
        </w:rPr>
        <w:t xml:space="preserve">sâu hơn về mối quan hệ sinh thái giữa các loài cây hỗn giao </w:t>
      </w:r>
      <w:r w:rsidR="00A57EDB" w:rsidRPr="008C4F81">
        <w:rPr>
          <w:color w:val="000000" w:themeColor="text1"/>
          <w:sz w:val="26"/>
          <w:szCs w:val="26"/>
          <w:lang w:val="pt-BR"/>
        </w:rPr>
        <w:t>về các biện pháp kỹ thuật lâm sinh của các</w:t>
      </w:r>
      <w:r w:rsidR="005F21E9" w:rsidRPr="008C4F81">
        <w:rPr>
          <w:color w:val="000000" w:themeColor="text1"/>
          <w:sz w:val="26"/>
          <w:szCs w:val="26"/>
          <w:lang w:val="pt-BR"/>
        </w:rPr>
        <w:t xml:space="preserve"> mô hình rừng phòng hộ ở vùng đồi và vùng cát</w:t>
      </w:r>
      <w:r w:rsidR="00A57EDB" w:rsidRPr="008C4F81">
        <w:rPr>
          <w:color w:val="000000" w:themeColor="text1"/>
          <w:sz w:val="26"/>
          <w:szCs w:val="26"/>
          <w:lang w:val="pt-BR"/>
        </w:rPr>
        <w:t xml:space="preserve"> ven biển</w:t>
      </w:r>
      <w:r w:rsidR="005F21E9" w:rsidRPr="008C4F81">
        <w:rPr>
          <w:color w:val="000000" w:themeColor="text1"/>
          <w:sz w:val="26"/>
          <w:szCs w:val="26"/>
          <w:lang w:val="pt-BR"/>
        </w:rPr>
        <w:t xml:space="preserve"> từ đó đề xuất được các biện pháp kĩ thuật lâm sinh hợp lý, </w:t>
      </w:r>
      <w:r w:rsidR="00A57EDB" w:rsidRPr="008C4F81">
        <w:rPr>
          <w:color w:val="000000" w:themeColor="text1"/>
          <w:sz w:val="26"/>
          <w:szCs w:val="26"/>
          <w:lang w:val="pt-BR"/>
        </w:rPr>
        <w:t xml:space="preserve">tác động </w:t>
      </w:r>
      <w:r w:rsidR="005F21E9" w:rsidRPr="008C4F81">
        <w:rPr>
          <w:color w:val="000000" w:themeColor="text1"/>
          <w:sz w:val="26"/>
          <w:szCs w:val="26"/>
          <w:lang w:val="pt-BR"/>
        </w:rPr>
        <w:t>đúng thời điểm nhằm nâng cao khả năng phòng hộ cho các mô hình.</w:t>
      </w:r>
    </w:p>
    <w:p w:rsidR="00A57EDB" w:rsidRPr="008C4F81" w:rsidRDefault="00A57EDB" w:rsidP="00744EAF">
      <w:pPr>
        <w:spacing w:before="120"/>
        <w:ind w:firstLine="709"/>
        <w:jc w:val="both"/>
        <w:rPr>
          <w:color w:val="000000" w:themeColor="text1"/>
          <w:sz w:val="26"/>
          <w:szCs w:val="26"/>
          <w:lang w:val="pt-BR"/>
        </w:rPr>
      </w:pPr>
      <w:r w:rsidRPr="008C4F81">
        <w:rPr>
          <w:color w:val="000000" w:themeColor="text1"/>
          <w:sz w:val="26"/>
          <w:szCs w:val="26"/>
          <w:lang w:val="pt-BR"/>
        </w:rPr>
        <w:t>- Về thực ti</w:t>
      </w:r>
      <w:r w:rsidR="005E647D" w:rsidRPr="008C4F81">
        <w:rPr>
          <w:color w:val="000000" w:themeColor="text1"/>
          <w:sz w:val="26"/>
          <w:szCs w:val="26"/>
          <w:lang w:val="pt-BR"/>
        </w:rPr>
        <w:t>ễ</w:t>
      </w:r>
      <w:r w:rsidRPr="008C4F81">
        <w:rPr>
          <w:color w:val="000000" w:themeColor="text1"/>
          <w:sz w:val="26"/>
          <w:szCs w:val="26"/>
          <w:lang w:val="pt-BR"/>
        </w:rPr>
        <w:t xml:space="preserve">n: </w:t>
      </w:r>
      <w:r w:rsidR="00E44539" w:rsidRPr="008C4F81">
        <w:rPr>
          <w:color w:val="000000" w:themeColor="text1"/>
          <w:sz w:val="26"/>
          <w:szCs w:val="26"/>
          <w:lang w:val="pt-BR"/>
        </w:rPr>
        <w:t>t</w:t>
      </w:r>
      <w:r w:rsidRPr="008C4F81">
        <w:rPr>
          <w:color w:val="000000" w:themeColor="text1"/>
          <w:sz w:val="26"/>
          <w:szCs w:val="26"/>
          <w:lang w:val="pt-BR"/>
        </w:rPr>
        <w:t xml:space="preserve">ỉnh Quảng </w:t>
      </w:r>
      <w:r w:rsidR="00114595" w:rsidRPr="008C4F81">
        <w:rPr>
          <w:color w:val="000000" w:themeColor="text1"/>
          <w:sz w:val="26"/>
          <w:szCs w:val="26"/>
          <w:lang w:val="pt-BR"/>
        </w:rPr>
        <w:t xml:space="preserve">Trị </w:t>
      </w:r>
      <w:r w:rsidR="00A27AC7" w:rsidRPr="008C4F81">
        <w:rPr>
          <w:color w:val="000000" w:themeColor="text1"/>
          <w:sz w:val="26"/>
          <w:szCs w:val="26"/>
          <w:lang w:val="pt-BR"/>
        </w:rPr>
        <w:t xml:space="preserve">nói riêng </w:t>
      </w:r>
      <w:r w:rsidRPr="008C4F81">
        <w:rPr>
          <w:color w:val="000000" w:themeColor="text1"/>
          <w:sz w:val="26"/>
          <w:szCs w:val="26"/>
          <w:lang w:val="pt-BR"/>
        </w:rPr>
        <w:t xml:space="preserve">và các tỉnh </w:t>
      </w:r>
      <w:r w:rsidR="00A27AC7" w:rsidRPr="008C4F81">
        <w:rPr>
          <w:color w:val="000000" w:themeColor="text1"/>
          <w:sz w:val="26"/>
          <w:szCs w:val="26"/>
          <w:lang w:val="pt-BR"/>
        </w:rPr>
        <w:t xml:space="preserve">trong </w:t>
      </w:r>
      <w:r w:rsidRPr="008C4F81">
        <w:rPr>
          <w:color w:val="000000" w:themeColor="text1"/>
          <w:sz w:val="26"/>
          <w:szCs w:val="26"/>
          <w:lang w:val="pt-BR"/>
        </w:rPr>
        <w:t>khu vực miền Trung cầ</w:t>
      </w:r>
      <w:r w:rsidR="00A27AC7" w:rsidRPr="008C4F81">
        <w:rPr>
          <w:color w:val="000000" w:themeColor="text1"/>
          <w:sz w:val="26"/>
          <w:szCs w:val="26"/>
          <w:lang w:val="pt-BR"/>
        </w:rPr>
        <w:t>n</w:t>
      </w:r>
      <w:r w:rsidRPr="008C4F81">
        <w:rPr>
          <w:color w:val="000000" w:themeColor="text1"/>
          <w:sz w:val="26"/>
          <w:szCs w:val="26"/>
          <w:lang w:val="pt-BR"/>
        </w:rPr>
        <w:t xml:space="preserve"> ứng dụng </w:t>
      </w:r>
      <w:r w:rsidR="00A27AC7" w:rsidRPr="008C4F81">
        <w:rPr>
          <w:color w:val="000000" w:themeColor="text1"/>
          <w:sz w:val="26"/>
          <w:szCs w:val="26"/>
          <w:lang w:val="pt-BR"/>
        </w:rPr>
        <w:t>các mô hình rừng phòng hộ mà</w:t>
      </w:r>
      <w:r w:rsidRPr="008C4F81">
        <w:rPr>
          <w:color w:val="000000" w:themeColor="text1"/>
          <w:sz w:val="26"/>
          <w:szCs w:val="26"/>
          <w:lang w:val="pt-BR"/>
        </w:rPr>
        <w:t xml:space="preserve"> luậ</w:t>
      </w:r>
      <w:r w:rsidR="00A27AC7" w:rsidRPr="008C4F81">
        <w:rPr>
          <w:color w:val="000000" w:themeColor="text1"/>
          <w:sz w:val="26"/>
          <w:szCs w:val="26"/>
          <w:lang w:val="pt-BR"/>
        </w:rPr>
        <w:t>n án đã nghiên cứu và xác định là có hiệu quả về sinh trưởng và phòng hộ để triển khai thực hiện và nhân rộng các mô hình này ở những vùng có điều kiện lập đị</w:t>
      </w:r>
      <w:r w:rsidR="004A7E25" w:rsidRPr="008C4F81">
        <w:rPr>
          <w:color w:val="000000" w:themeColor="text1"/>
          <w:sz w:val="26"/>
          <w:szCs w:val="26"/>
          <w:lang w:val="pt-BR"/>
        </w:rPr>
        <w:t>a tươ</w:t>
      </w:r>
      <w:r w:rsidR="00A27AC7" w:rsidRPr="008C4F81">
        <w:rPr>
          <w:color w:val="000000" w:themeColor="text1"/>
          <w:sz w:val="26"/>
          <w:szCs w:val="26"/>
          <w:lang w:val="pt-BR"/>
        </w:rPr>
        <w:t>ng tự.</w:t>
      </w:r>
    </w:p>
    <w:p w:rsidR="00627AF3" w:rsidRPr="00930399" w:rsidRDefault="005F21E9" w:rsidP="004A7E25">
      <w:pPr>
        <w:pStyle w:val="0D"/>
        <w:rPr>
          <w:color w:val="000000" w:themeColor="text1"/>
          <w:lang w:val="pt-BR"/>
        </w:rPr>
      </w:pPr>
      <w:r w:rsidRPr="008C4F81">
        <w:rPr>
          <w:color w:val="000000" w:themeColor="text1"/>
          <w:lang w:val="pt-BR"/>
        </w:rPr>
        <w:br w:type="page"/>
      </w:r>
      <w:bookmarkStart w:id="492" w:name="_Toc514763639"/>
      <w:r w:rsidR="00627AF3" w:rsidRPr="007759C3">
        <w:rPr>
          <w:color w:val="000000" w:themeColor="text1"/>
          <w:lang w:val="vi-VN"/>
        </w:rPr>
        <w:lastRenderedPageBreak/>
        <w:t>TÀI LIỆU THAM KHẢO</w:t>
      </w:r>
      <w:bookmarkEnd w:id="492"/>
    </w:p>
    <w:p w:rsidR="004A0E59" w:rsidRPr="00930399" w:rsidRDefault="004A0E59" w:rsidP="004A7E25">
      <w:pPr>
        <w:pStyle w:val="0D"/>
        <w:rPr>
          <w:color w:val="000000" w:themeColor="text1"/>
          <w:lang w:val="pt-BR"/>
        </w:rPr>
      </w:pPr>
    </w:p>
    <w:p w:rsidR="00627AF3" w:rsidRPr="008C4F81" w:rsidRDefault="00627AF3" w:rsidP="004A0E59">
      <w:pPr>
        <w:pStyle w:val="ColorfulList-Accent11"/>
        <w:widowControl w:val="0"/>
        <w:tabs>
          <w:tab w:val="left" w:pos="270"/>
          <w:tab w:val="left" w:pos="450"/>
        </w:tabs>
        <w:spacing w:before="120" w:after="120" w:line="288" w:lineRule="auto"/>
        <w:ind w:left="0"/>
        <w:contextualSpacing w:val="0"/>
        <w:jc w:val="both"/>
        <w:rPr>
          <w:b/>
          <w:color w:val="000000" w:themeColor="text1"/>
          <w:sz w:val="26"/>
          <w:szCs w:val="26"/>
          <w:lang w:val="pt-BR"/>
        </w:rPr>
      </w:pPr>
      <w:r w:rsidRPr="007759C3">
        <w:rPr>
          <w:b/>
          <w:color w:val="000000" w:themeColor="text1"/>
          <w:sz w:val="26"/>
          <w:szCs w:val="26"/>
          <w:lang w:val="vi-VN"/>
        </w:rPr>
        <w:t>Tiếng Việt</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Baur. G, </w:t>
      </w:r>
      <w:r w:rsidR="00934AA7" w:rsidRPr="008C4F81">
        <w:rPr>
          <w:color w:val="000000" w:themeColor="text1"/>
          <w:sz w:val="26"/>
          <w:szCs w:val="26"/>
          <w:lang w:val="pt-BR"/>
        </w:rPr>
        <w:t>(</w:t>
      </w:r>
      <w:r w:rsidRPr="007759C3">
        <w:rPr>
          <w:color w:val="000000" w:themeColor="text1"/>
          <w:sz w:val="26"/>
          <w:szCs w:val="26"/>
          <w:lang w:val="vi-VN"/>
        </w:rPr>
        <w:t>1996</w:t>
      </w:r>
      <w:r w:rsidR="00934AA7" w:rsidRPr="008C4F81">
        <w:rPr>
          <w:color w:val="000000" w:themeColor="text1"/>
          <w:sz w:val="26"/>
          <w:szCs w:val="26"/>
          <w:lang w:val="pt-BR"/>
        </w:rPr>
        <w:t>)</w:t>
      </w:r>
      <w:r w:rsidRPr="007759C3">
        <w:rPr>
          <w:color w:val="000000" w:themeColor="text1"/>
          <w:sz w:val="26"/>
          <w:szCs w:val="26"/>
          <w:lang w:val="vi-VN"/>
        </w:rPr>
        <w:t>, C</w:t>
      </w:r>
      <w:r w:rsidRPr="007759C3">
        <w:rPr>
          <w:i/>
          <w:color w:val="000000" w:themeColor="text1"/>
          <w:sz w:val="26"/>
          <w:szCs w:val="26"/>
          <w:lang w:val="vi-VN"/>
        </w:rPr>
        <w:t>ơ sở sinh thái học của kinh doanh rừng mưa</w:t>
      </w:r>
      <w:r w:rsidRPr="007759C3">
        <w:rPr>
          <w:color w:val="000000" w:themeColor="text1"/>
          <w:sz w:val="26"/>
          <w:szCs w:val="26"/>
          <w:lang w:val="vi-VN"/>
        </w:rPr>
        <w:t>, Nxb khoa học và kỹ thuật, Hà Nội.</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Bộ Lâm nghiệp (1993),</w:t>
      </w:r>
      <w:r w:rsidRPr="007759C3">
        <w:rPr>
          <w:i/>
          <w:color w:val="000000" w:themeColor="text1"/>
          <w:sz w:val="26"/>
          <w:szCs w:val="26"/>
          <w:lang w:val="vi-VN"/>
        </w:rPr>
        <w:t>Quy phạm về các giải pháp kỹ thuật lâm sinh áp dụng cho rừng sản xuất gỗ, tre nứa</w:t>
      </w:r>
      <w:r w:rsidRPr="007759C3">
        <w:rPr>
          <w:color w:val="000000" w:themeColor="text1"/>
          <w:sz w:val="26"/>
          <w:szCs w:val="26"/>
          <w:lang w:val="vi-VN"/>
        </w:rPr>
        <w:t>. Nxb Nông nghiệp, Hà Nội.</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Bộ NN </w:t>
      </w:r>
      <w:r w:rsidRPr="007759C3">
        <w:rPr>
          <w:color w:val="000000" w:themeColor="text1"/>
          <w:sz w:val="26"/>
          <w:szCs w:val="26"/>
        </w:rPr>
        <w:sym w:font="Symbol" w:char="F026"/>
      </w:r>
      <w:r w:rsidRPr="007759C3">
        <w:rPr>
          <w:color w:val="000000" w:themeColor="text1"/>
          <w:sz w:val="26"/>
          <w:szCs w:val="26"/>
          <w:lang w:val="vi-VN"/>
        </w:rPr>
        <w:t xml:space="preserve"> PTNT (1998), </w:t>
      </w:r>
      <w:r w:rsidRPr="007759C3">
        <w:rPr>
          <w:i/>
          <w:color w:val="000000" w:themeColor="text1"/>
          <w:sz w:val="26"/>
          <w:szCs w:val="26"/>
          <w:lang w:val="vi-VN"/>
        </w:rPr>
        <w:t>Quy phạm phục hồi rừng bằng khoanh nuôi xúc tiến tái sinh có trồng bổ sung</w:t>
      </w:r>
      <w:r w:rsidRPr="007759C3">
        <w:rPr>
          <w:color w:val="000000" w:themeColor="text1"/>
          <w:sz w:val="26"/>
          <w:szCs w:val="26"/>
          <w:lang w:val="vi-VN"/>
        </w:rPr>
        <w:t>. Nxb Nông Nghiệp, Hà Nội.</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Bộ nông nghiệp và phát triển Nông thôn - Chương trình hỗ trợ ngành và đối tác (2004), </w:t>
      </w:r>
      <w:r w:rsidRPr="007759C3">
        <w:rPr>
          <w:i/>
          <w:color w:val="000000" w:themeColor="text1"/>
          <w:sz w:val="26"/>
          <w:szCs w:val="26"/>
          <w:lang w:val="vi-VN"/>
        </w:rPr>
        <w:t>Cẩm nang nghành lâm nghiệp (2004),Chương Quản lý rừng phòng hộ đầu nguồn và rừng phòng hộ ven biển.</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Bộ nông nghiệp và phát triển Nông thôn - Chương trình hỗ trợ ngành và đối tác (2004), </w:t>
      </w:r>
      <w:r w:rsidRPr="007759C3">
        <w:rPr>
          <w:i/>
          <w:color w:val="000000" w:themeColor="text1"/>
          <w:sz w:val="26"/>
          <w:szCs w:val="26"/>
          <w:lang w:val="vi-VN"/>
        </w:rPr>
        <w:t>Cẩm nang ngành lâm nghiệp (2004),Chương chọn loài cây ưu tiên cho các chương trình trồng rừng tại Việt Nam.</w:t>
      </w:r>
    </w:p>
    <w:p w:rsidR="00934FF3" w:rsidRPr="007759C3" w:rsidRDefault="00934FF3" w:rsidP="004A0E59">
      <w:pPr>
        <w:pStyle w:val="ListParagraph"/>
        <w:numPr>
          <w:ilvl w:val="0"/>
          <w:numId w:val="46"/>
        </w:numPr>
        <w:tabs>
          <w:tab w:val="left" w:pos="709"/>
        </w:tabs>
        <w:spacing w:before="120" w:after="120"/>
        <w:ind w:left="709" w:hanging="709"/>
        <w:contextualSpacing w:val="0"/>
        <w:jc w:val="both"/>
        <w:rPr>
          <w:rFonts w:eastAsia="Times New Roman"/>
          <w:color w:val="000000" w:themeColor="text1"/>
          <w:sz w:val="26"/>
          <w:szCs w:val="26"/>
          <w:lang w:val="pt-BR"/>
        </w:rPr>
      </w:pPr>
      <w:r w:rsidRPr="007759C3">
        <w:rPr>
          <w:rFonts w:eastAsia="Times New Roman"/>
          <w:color w:val="000000" w:themeColor="text1"/>
          <w:sz w:val="26"/>
          <w:szCs w:val="26"/>
          <w:lang w:val="pt-BR"/>
        </w:rPr>
        <w:t xml:space="preserve">Bộ Nông nghiệp và phát triển nông thôn (2010). </w:t>
      </w:r>
      <w:r w:rsidRPr="007759C3">
        <w:rPr>
          <w:rFonts w:eastAsia="Times New Roman"/>
          <w:i/>
          <w:color w:val="000000" w:themeColor="text1"/>
          <w:sz w:val="26"/>
          <w:szCs w:val="26"/>
          <w:lang w:val="pt-BR"/>
        </w:rPr>
        <w:t>Tiêu chuẩn quốc gia kỹ thuật xây dựng rừng phòng hộ đầu nguồn</w:t>
      </w:r>
      <w:r w:rsidRPr="007759C3">
        <w:rPr>
          <w:rFonts w:eastAsia="Times New Roman"/>
          <w:color w:val="000000" w:themeColor="text1"/>
          <w:sz w:val="26"/>
          <w:szCs w:val="26"/>
          <w:lang w:val="pt-BR"/>
        </w:rPr>
        <w:t xml:space="preserve"> (ban hành kèm theo quyết định số </w:t>
      </w:r>
      <w:r w:rsidRPr="007759C3">
        <w:rPr>
          <w:color w:val="000000" w:themeColor="text1"/>
          <w:sz w:val="26"/>
          <w:szCs w:val="26"/>
          <w:lang w:val="vi-VN"/>
        </w:rPr>
        <w:t>61/2005</w:t>
      </w:r>
      <w:r w:rsidRPr="007759C3">
        <w:rPr>
          <w:rFonts w:eastAsia="Times New Roman"/>
          <w:color w:val="000000" w:themeColor="text1"/>
          <w:sz w:val="26"/>
          <w:szCs w:val="26"/>
          <w:lang w:val="pt-BR"/>
        </w:rPr>
        <w:t>/QĐ-BNN-KHCN ngày 12 tháng 10 năm 2005).</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Bộ NN </w:t>
      </w:r>
      <w:r w:rsidRPr="007759C3">
        <w:rPr>
          <w:color w:val="000000" w:themeColor="text1"/>
          <w:sz w:val="26"/>
          <w:szCs w:val="26"/>
        </w:rPr>
        <w:sym w:font="Symbol" w:char="F026"/>
      </w:r>
      <w:r w:rsidRPr="007759C3">
        <w:rPr>
          <w:color w:val="000000" w:themeColor="text1"/>
          <w:sz w:val="26"/>
          <w:szCs w:val="26"/>
          <w:lang w:val="vi-VN"/>
        </w:rPr>
        <w:t xml:space="preserve"> PTNT (2007), Quyết định 46/2007/QĐ-BNN</w:t>
      </w:r>
      <w:r w:rsidRPr="007759C3">
        <w:rPr>
          <w:i/>
          <w:color w:val="000000" w:themeColor="text1"/>
          <w:sz w:val="26"/>
          <w:szCs w:val="26"/>
          <w:lang w:val="vi-VN"/>
        </w:rPr>
        <w:t xml:space="preserve">, Ban hành quy định về việc xác định rừng trồng, rừng khoanh nuôi thành rừng, </w:t>
      </w:r>
      <w:r w:rsidRPr="007759C3">
        <w:rPr>
          <w:color w:val="000000" w:themeColor="text1"/>
          <w:sz w:val="26"/>
          <w:szCs w:val="26"/>
          <w:lang w:val="vi-VN"/>
        </w:rPr>
        <w:t>ngày 28/5/2007.</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Catinot.R (1978), </w:t>
      </w:r>
      <w:r w:rsidRPr="007759C3">
        <w:rPr>
          <w:i/>
          <w:color w:val="000000" w:themeColor="text1"/>
          <w:sz w:val="26"/>
          <w:szCs w:val="26"/>
          <w:lang w:val="vi-VN"/>
        </w:rPr>
        <w:t>Sử dụng trọn vẹn các rừng nhiệt đới có được hay không?</w:t>
      </w:r>
      <w:r w:rsidRPr="007759C3">
        <w:rPr>
          <w:color w:val="000000" w:themeColor="text1"/>
          <w:sz w:val="26"/>
          <w:szCs w:val="26"/>
          <w:lang w:val="vi-VN"/>
        </w:rPr>
        <w:t xml:space="preserve"> (Vương Tấn Nhị dịch), Tài liệu Khoa học lâm nghiệp, Viện Nghiên cứu Lâm nghiệp (3), tr 01-21.</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bCs/>
          <w:iCs/>
          <w:color w:val="000000" w:themeColor="text1"/>
          <w:sz w:val="26"/>
          <w:szCs w:val="26"/>
          <w:lang w:val="vi-VN"/>
        </w:rPr>
      </w:pPr>
      <w:r w:rsidRPr="007759C3">
        <w:rPr>
          <w:color w:val="000000" w:themeColor="text1"/>
          <w:sz w:val="26"/>
          <w:szCs w:val="26"/>
          <w:lang w:val="vi-VN"/>
        </w:rPr>
        <w:t>Trần Minh Cảnh (2009),</w:t>
      </w:r>
      <w:r w:rsidRPr="007759C3">
        <w:rPr>
          <w:bCs/>
          <w:i/>
          <w:iCs/>
          <w:color w:val="000000" w:themeColor="text1"/>
          <w:sz w:val="26"/>
          <w:szCs w:val="26"/>
          <w:lang w:val="vi-VN"/>
        </w:rPr>
        <w:t xml:space="preserve">Đề xuất kỹ thuật xử lý lâm sinh cho rừng tự nhiên phục hồi sau khoanh nuôi tại tỉnh Tuyên Quang và  Bắc Kạn, </w:t>
      </w:r>
      <w:r w:rsidRPr="007759C3">
        <w:rPr>
          <w:bCs/>
          <w:iCs/>
          <w:color w:val="000000" w:themeColor="text1"/>
          <w:sz w:val="26"/>
          <w:szCs w:val="26"/>
          <w:lang w:val="vi-VN"/>
        </w:rPr>
        <w:t>Luận văn Thạc sỹ khoa học Lâm nghiệp, Trường Đại học Lâm nghiệp,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Nguyễn Duy Chuyên (1985) - </w:t>
      </w:r>
      <w:r w:rsidRPr="007759C3">
        <w:rPr>
          <w:i/>
          <w:iCs/>
          <w:color w:val="000000" w:themeColor="text1"/>
          <w:sz w:val="26"/>
          <w:szCs w:val="26"/>
          <w:lang w:val="vi-VN"/>
        </w:rPr>
        <w:t>Bước đầu nghiên cứu tái sinh khu rừng Quỳ Châu – Nghệ An</w:t>
      </w:r>
      <w:r w:rsidRPr="007759C3">
        <w:rPr>
          <w:color w:val="000000" w:themeColor="text1"/>
          <w:sz w:val="26"/>
          <w:szCs w:val="26"/>
          <w:lang w:val="vi-VN"/>
        </w:rPr>
        <w:t>. Viện điều tra Quy hoạch rừng, Hà Nội.</w:t>
      </w:r>
    </w:p>
    <w:p w:rsidR="00627AF3" w:rsidRPr="00E52DDE"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bCs/>
          <w:color w:val="000000" w:themeColor="text1"/>
          <w:sz w:val="26"/>
          <w:szCs w:val="26"/>
          <w:lang w:val="vi-VN"/>
        </w:rPr>
        <w:t xml:space="preserve">Lâm Công Định (1991). </w:t>
      </w:r>
      <w:r w:rsidRPr="007759C3">
        <w:rPr>
          <w:bCs/>
          <w:i/>
          <w:color w:val="000000" w:themeColor="text1"/>
          <w:sz w:val="26"/>
          <w:szCs w:val="26"/>
          <w:lang w:val="vi-VN"/>
        </w:rPr>
        <w:t>Thí nghiệm và trồng rừng phi lao ven biển</w:t>
      </w:r>
      <w:r w:rsidR="00E52DDE" w:rsidRPr="00E52DDE">
        <w:rPr>
          <w:bCs/>
          <w:i/>
          <w:color w:val="000000" w:themeColor="text1"/>
          <w:sz w:val="26"/>
          <w:szCs w:val="26"/>
          <w:lang w:val="vi-VN"/>
        </w:rPr>
        <w:t xml:space="preserve">, </w:t>
      </w:r>
      <w:r w:rsidR="00E52DDE" w:rsidRPr="00E52DDE">
        <w:rPr>
          <w:bCs/>
          <w:color w:val="000000" w:themeColor="text1"/>
          <w:sz w:val="26"/>
          <w:szCs w:val="26"/>
          <w:lang w:val="vi-VN"/>
        </w:rPr>
        <w:t>Đại học Nông lâm Hà Nội</w:t>
      </w:r>
      <w:r w:rsidRPr="00E52DDE">
        <w:rPr>
          <w:bCs/>
          <w:color w:val="000000" w:themeColor="text1"/>
          <w:sz w:val="26"/>
          <w:szCs w:val="26"/>
          <w:lang w:val="vi-VN"/>
        </w:rPr>
        <w:t>.</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Nguyễn Anh Dũng (2007), Chuyên đề </w:t>
      </w:r>
      <w:r w:rsidRPr="007759C3">
        <w:rPr>
          <w:i/>
          <w:color w:val="000000" w:themeColor="text1"/>
          <w:sz w:val="26"/>
          <w:szCs w:val="26"/>
          <w:lang w:val="vi-VN"/>
        </w:rPr>
        <w:t>“Tổng quan về rừng phòng hộ đầu nguồn và các biện pháp kỹ thuật áp dụng trong khoanh nuôi, xúc tiến tái sinh tự nhiên rừng phòng hộ đầu nguồn”</w:t>
      </w:r>
      <w:r w:rsidRPr="007759C3">
        <w:rPr>
          <w:color w:val="000000" w:themeColor="text1"/>
          <w:sz w:val="26"/>
          <w:szCs w:val="26"/>
          <w:lang w:val="vi-VN"/>
        </w:rPr>
        <w:t>.</w:t>
      </w:r>
    </w:p>
    <w:p w:rsidR="00627AF3" w:rsidRPr="007759C3" w:rsidRDefault="00627AF3"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lastRenderedPageBreak/>
        <w:t xml:space="preserve">Nguyễn Anh Dũng, Hà Thị Hiền, Trần Trung Thành (2008), </w:t>
      </w:r>
      <w:r w:rsidRPr="007759C3">
        <w:rPr>
          <w:i/>
          <w:color w:val="000000" w:themeColor="text1"/>
          <w:sz w:val="26"/>
          <w:szCs w:val="26"/>
          <w:lang w:val="vi-VN"/>
        </w:rPr>
        <w:t>Kết quả xây dựng mô hình trồng rừng trên đất trống bằng các loà</w:t>
      </w:r>
      <w:r w:rsidR="00934AA7" w:rsidRPr="007759C3">
        <w:rPr>
          <w:i/>
          <w:color w:val="000000" w:themeColor="text1"/>
          <w:sz w:val="26"/>
          <w:szCs w:val="26"/>
          <w:lang w:val="vi-VN"/>
        </w:rPr>
        <w:t>i cây bản địa</w:t>
      </w:r>
      <w:r w:rsidRPr="007759C3">
        <w:rPr>
          <w:i/>
          <w:color w:val="000000" w:themeColor="text1"/>
          <w:sz w:val="26"/>
          <w:szCs w:val="26"/>
          <w:lang w:val="vi-VN"/>
        </w:rPr>
        <w:t>.</w:t>
      </w:r>
      <w:r w:rsidRPr="007759C3">
        <w:rPr>
          <w:color w:val="000000" w:themeColor="text1"/>
          <w:sz w:val="26"/>
          <w:szCs w:val="26"/>
          <w:lang w:val="vi-VN"/>
        </w:rPr>
        <w:t xml:space="preserve"> Kết quả thực hiện hoạt động của hợp phần nghiên cứu thuộc Viện Khoa học Lâm Nghiệp Việt Nam - Dự án hợp tác RENFODA.</w:t>
      </w:r>
    </w:p>
    <w:p w:rsidR="00627AF3" w:rsidRPr="007759C3" w:rsidRDefault="00627AF3" w:rsidP="004A0E59">
      <w:pPr>
        <w:pStyle w:val="ColorfulList-Accent11"/>
        <w:widowControl w:val="0"/>
        <w:numPr>
          <w:ilvl w:val="0"/>
          <w:numId w:val="46"/>
        </w:numPr>
        <w:tabs>
          <w:tab w:val="left" w:pos="450"/>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Nguyễn Anh Dũng, 2011, </w:t>
      </w:r>
      <w:r w:rsidR="00821D63" w:rsidRPr="007759C3">
        <w:rPr>
          <w:i/>
          <w:color w:val="000000" w:themeColor="text1"/>
          <w:sz w:val="26"/>
          <w:szCs w:val="26"/>
          <w:lang w:val="vi-VN"/>
        </w:rPr>
        <w:t xml:space="preserve">Nghiên cứu bổ </w:t>
      </w:r>
      <w:r w:rsidR="00821D63" w:rsidRPr="008C4F81">
        <w:rPr>
          <w:i/>
          <w:color w:val="000000" w:themeColor="text1"/>
          <w:sz w:val="26"/>
          <w:szCs w:val="26"/>
          <w:lang w:val="vi-VN"/>
        </w:rPr>
        <w:t>s</w:t>
      </w:r>
      <w:r w:rsidRPr="007759C3">
        <w:rPr>
          <w:i/>
          <w:color w:val="000000" w:themeColor="text1"/>
          <w:sz w:val="26"/>
          <w:szCs w:val="26"/>
          <w:lang w:val="vi-VN"/>
        </w:rPr>
        <w:t>ung một số giải pháp kỹ thuật và kinh tế - xã hội phục hồi rừng phòng hộ xung yếu ven hồ sông Đà tỉnh Hòa Bình</w:t>
      </w:r>
      <w:r w:rsidRPr="007759C3">
        <w:rPr>
          <w:color w:val="000000" w:themeColor="text1"/>
          <w:sz w:val="26"/>
          <w:szCs w:val="26"/>
          <w:lang w:val="vi-VN"/>
        </w:rPr>
        <w:t>, Luận án tiến sĩ Nông nghiệp, Viện Khoa học Lâm nghiệp Việt Nam, Hà Nội.</w:t>
      </w:r>
    </w:p>
    <w:p w:rsidR="00627AF3" w:rsidRPr="007759C3" w:rsidRDefault="00627AF3"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Đặng Thái Dương (2002), Chuyên đề </w:t>
      </w:r>
      <w:r w:rsidRPr="007759C3">
        <w:rPr>
          <w:i/>
          <w:color w:val="000000" w:themeColor="text1"/>
          <w:sz w:val="26"/>
          <w:szCs w:val="26"/>
          <w:lang w:val="vi-VN"/>
        </w:rPr>
        <w:t>“Tổng quan về trồng rừng và các mô  hình rừng trồng trên đất cát ven biển Bình Trị Thiên</w:t>
      </w:r>
      <w:r w:rsidRPr="007759C3">
        <w:rPr>
          <w:color w:val="000000" w:themeColor="text1"/>
          <w:sz w:val="26"/>
          <w:szCs w:val="26"/>
          <w:lang w:val="vi-VN"/>
        </w:rPr>
        <w:t>”. Viện Khoa học Lâm nghiệp Việt Nam.</w:t>
      </w:r>
    </w:p>
    <w:p w:rsidR="00627AF3" w:rsidRPr="007759C3" w:rsidRDefault="00627AF3" w:rsidP="004A0E59">
      <w:pPr>
        <w:pStyle w:val="ColorfulList-Accent11"/>
        <w:widowControl w:val="0"/>
        <w:numPr>
          <w:ilvl w:val="0"/>
          <w:numId w:val="46"/>
        </w:numPr>
        <w:tabs>
          <w:tab w:val="left" w:pos="709"/>
        </w:tabs>
        <w:spacing w:before="120" w:after="120" w:line="283" w:lineRule="auto"/>
        <w:ind w:left="709" w:hanging="709"/>
        <w:contextualSpacing w:val="0"/>
        <w:jc w:val="both"/>
        <w:rPr>
          <w:bCs/>
          <w:color w:val="000000" w:themeColor="text1"/>
          <w:sz w:val="26"/>
          <w:szCs w:val="26"/>
          <w:lang w:val="vi-VN"/>
        </w:rPr>
      </w:pPr>
      <w:r w:rsidRPr="007759C3">
        <w:rPr>
          <w:bCs/>
          <w:color w:val="000000" w:themeColor="text1"/>
          <w:sz w:val="26"/>
          <w:szCs w:val="26"/>
          <w:lang w:val="vi-VN"/>
        </w:rPr>
        <w:t xml:space="preserve">Đặng Thái Dương (2004), </w:t>
      </w:r>
      <w:r w:rsidRPr="007759C3">
        <w:rPr>
          <w:bCs/>
          <w:i/>
          <w:color w:val="000000" w:themeColor="text1"/>
          <w:sz w:val="26"/>
          <w:szCs w:val="26"/>
          <w:lang w:val="vi-VN"/>
        </w:rPr>
        <w:t>“Nghiên cứu khả năng gây trồng loài cây Sở (Cammelia SPP) trên vùng đất cát ven biển Bình - Trị - Thiên nhằm mục đích phòng hộ kết hợp lấy dầu”.</w:t>
      </w:r>
      <w:r w:rsidRPr="007759C3">
        <w:rPr>
          <w:bCs/>
          <w:color w:val="000000" w:themeColor="text1"/>
          <w:sz w:val="26"/>
          <w:szCs w:val="26"/>
          <w:lang w:val="vi-VN"/>
        </w:rPr>
        <w:t xml:space="preserve"> Luận án tiến sĩ Nông nghiệp. Viện Khoa học Lâm Nghiệp Việt Nam.</w:t>
      </w:r>
    </w:p>
    <w:p w:rsidR="00934FF3" w:rsidRPr="00E52DDE" w:rsidRDefault="00934FF3" w:rsidP="004A0E59">
      <w:pPr>
        <w:pStyle w:val="ColorfulList-Accent11"/>
        <w:widowControl w:val="0"/>
        <w:numPr>
          <w:ilvl w:val="0"/>
          <w:numId w:val="46"/>
        </w:numPr>
        <w:tabs>
          <w:tab w:val="left" w:pos="709"/>
        </w:tabs>
        <w:spacing w:before="120" w:after="120" w:line="283" w:lineRule="auto"/>
        <w:ind w:left="709" w:hanging="709"/>
        <w:contextualSpacing w:val="0"/>
        <w:jc w:val="both"/>
        <w:rPr>
          <w:bCs/>
          <w:color w:val="000000" w:themeColor="text1"/>
          <w:sz w:val="26"/>
          <w:szCs w:val="26"/>
          <w:lang w:val="pt-BR"/>
        </w:rPr>
      </w:pPr>
      <w:r w:rsidRPr="00E52DDE">
        <w:rPr>
          <w:bCs/>
          <w:color w:val="000000" w:themeColor="text1"/>
          <w:sz w:val="26"/>
          <w:szCs w:val="26"/>
          <w:lang w:val="pt-BR"/>
        </w:rPr>
        <w:t>Đặng Thái Dương, Võ Đại Hải (2012),Giáo trình Trồng rừng, Nhà xuất bản Nông nghiệp, Hà Nội.</w:t>
      </w:r>
    </w:p>
    <w:p w:rsidR="00934AA7" w:rsidRPr="00E52DDE" w:rsidRDefault="00934AA7" w:rsidP="004A0E59">
      <w:pPr>
        <w:pStyle w:val="ColorfulList-Accent11"/>
        <w:widowControl w:val="0"/>
        <w:numPr>
          <w:ilvl w:val="0"/>
          <w:numId w:val="46"/>
        </w:numPr>
        <w:tabs>
          <w:tab w:val="left" w:pos="709"/>
        </w:tabs>
        <w:spacing w:before="120" w:after="120" w:line="283" w:lineRule="auto"/>
        <w:ind w:left="709" w:hanging="709"/>
        <w:contextualSpacing w:val="0"/>
        <w:jc w:val="both"/>
        <w:rPr>
          <w:bCs/>
          <w:color w:val="000000" w:themeColor="text1"/>
          <w:sz w:val="26"/>
          <w:szCs w:val="26"/>
          <w:lang w:val="vi-VN"/>
        </w:rPr>
      </w:pPr>
      <w:r w:rsidRPr="00E52DDE">
        <w:rPr>
          <w:bCs/>
          <w:color w:val="000000" w:themeColor="text1"/>
          <w:sz w:val="26"/>
          <w:szCs w:val="26"/>
          <w:lang w:val="pt-BR"/>
        </w:rPr>
        <w:t xml:space="preserve">Đặng Thái Dương (2015), </w:t>
      </w:r>
      <w:r w:rsidRPr="00E52DDE">
        <w:rPr>
          <w:bCs/>
          <w:i/>
          <w:color w:val="000000" w:themeColor="text1"/>
          <w:sz w:val="26"/>
          <w:szCs w:val="26"/>
          <w:lang w:val="pt-BR"/>
        </w:rPr>
        <w:t xml:space="preserve">Nghiên cứu sử dụng công nghệ sinh học chọn tạo cây keo lá liềm cho vùng đất cát ven biển miền Trung. </w:t>
      </w:r>
      <w:r w:rsidRPr="00E52DDE">
        <w:rPr>
          <w:bCs/>
          <w:color w:val="000000" w:themeColor="text1"/>
          <w:sz w:val="26"/>
          <w:szCs w:val="26"/>
          <w:lang w:val="pt-BR"/>
        </w:rPr>
        <w:t>Mã số 2011 – G/65/HĐ-ĐTĐL, Đề tài độc lập cấp nhà nước Bộ Khoa học công nghệ.</w:t>
      </w:r>
    </w:p>
    <w:p w:rsidR="00627AF3" w:rsidRPr="007759C3" w:rsidRDefault="00627AF3"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Võ Đại Hải (1996), “Góp phần tìm chọn cây bản địa chất lượng cao dùng để trồng rừng ở Việt Nam”</w:t>
      </w:r>
      <w:r w:rsidRPr="007759C3">
        <w:rPr>
          <w:i/>
          <w:color w:val="000000" w:themeColor="text1"/>
          <w:sz w:val="26"/>
          <w:szCs w:val="26"/>
          <w:lang w:val="vi-VN"/>
        </w:rPr>
        <w:t>.Thông tin khoa học lâm nghiệp</w:t>
      </w:r>
      <w:r w:rsidRPr="007759C3">
        <w:rPr>
          <w:color w:val="000000" w:themeColor="text1"/>
          <w:sz w:val="26"/>
          <w:szCs w:val="26"/>
          <w:lang w:val="vi-VN"/>
        </w:rPr>
        <w:t>, (2), tr7 - 10.</w:t>
      </w:r>
    </w:p>
    <w:p w:rsidR="00627AF3" w:rsidRPr="007759C3" w:rsidRDefault="00627AF3" w:rsidP="004A0E59">
      <w:pPr>
        <w:pStyle w:val="ColorfulList-Accent11"/>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Võ Đại Hải (2006), </w:t>
      </w:r>
      <w:r w:rsidRPr="007759C3">
        <w:rPr>
          <w:i/>
          <w:color w:val="000000" w:themeColor="text1"/>
          <w:sz w:val="26"/>
          <w:szCs w:val="26"/>
          <w:lang w:val="vi-VN"/>
        </w:rPr>
        <w:t>Đánh giá chất lượng rừng trồng phòng hộ trên đất cát ven biển dự án 661 tại Quảng Bình.</w:t>
      </w:r>
      <w:r w:rsidRPr="007759C3">
        <w:rPr>
          <w:color w:val="000000" w:themeColor="text1"/>
          <w:sz w:val="26"/>
          <w:szCs w:val="26"/>
          <w:lang w:val="vi-VN"/>
        </w:rPr>
        <w:t xml:space="preserve"> Tạp chí khoa học lâm nghiệp - Viện Khoa học Lâm Nghiệp Việt Nam, (3), tr139 - 147.</w:t>
      </w:r>
    </w:p>
    <w:p w:rsidR="00627AF3" w:rsidRPr="007759C3" w:rsidRDefault="00627AF3" w:rsidP="004A0E59">
      <w:pPr>
        <w:pStyle w:val="ColorfulList-Accent11"/>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Võ Đại Hải, Nguyễn Hoàng Tiệp (2009), </w:t>
      </w:r>
      <w:r w:rsidRPr="007759C3">
        <w:rPr>
          <w:i/>
          <w:color w:val="000000" w:themeColor="text1"/>
          <w:sz w:val="26"/>
          <w:szCs w:val="26"/>
          <w:lang w:val="vi-VN"/>
        </w:rPr>
        <w:t>Kỹ thuật xây dựng rừng phòng hộ - những bài học và kinh nghiệm thực tiễn.</w:t>
      </w:r>
      <w:r w:rsidRPr="007759C3">
        <w:rPr>
          <w:color w:val="000000" w:themeColor="text1"/>
          <w:sz w:val="26"/>
          <w:szCs w:val="26"/>
          <w:lang w:val="vi-VN"/>
        </w:rPr>
        <w:t xml:space="preserve"> Trung tâm khuyến nông - khuyến ngư quốc gia. Nxb Nông nghiệp, Hà Nội.</w:t>
      </w:r>
    </w:p>
    <w:p w:rsidR="00627AF3" w:rsidRPr="007759C3" w:rsidRDefault="00627AF3"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Võ Đại Hải (2009), </w:t>
      </w:r>
      <w:r w:rsidRPr="007759C3">
        <w:rPr>
          <w:i/>
          <w:color w:val="000000" w:themeColor="text1"/>
          <w:sz w:val="26"/>
          <w:szCs w:val="26"/>
          <w:lang w:val="vi-VN"/>
        </w:rPr>
        <w:t>Kỹ thuật gây trồng cây lâm nghiệp ưu tiên</w:t>
      </w:r>
      <w:r w:rsidRPr="007759C3">
        <w:rPr>
          <w:color w:val="000000" w:themeColor="text1"/>
          <w:sz w:val="26"/>
          <w:szCs w:val="26"/>
          <w:lang w:val="vi-VN"/>
        </w:rPr>
        <w:t>. Nxb Nông nghiệp, Hà Nội.</w:t>
      </w:r>
    </w:p>
    <w:p w:rsidR="00627AF3" w:rsidRPr="007759C3" w:rsidRDefault="00B420A7"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Pr>
          <w:color w:val="000000" w:themeColor="text1"/>
          <w:sz w:val="26"/>
          <w:szCs w:val="26"/>
          <w:lang w:val="vi-VN"/>
        </w:rPr>
        <w:t>Võ Đại Hải</w:t>
      </w:r>
      <w:r w:rsidR="00627AF3" w:rsidRPr="007759C3">
        <w:rPr>
          <w:color w:val="000000" w:themeColor="text1"/>
          <w:sz w:val="26"/>
          <w:szCs w:val="26"/>
          <w:lang w:val="vi-VN"/>
        </w:rPr>
        <w:t xml:space="preserve"> (2010), </w:t>
      </w:r>
      <w:r w:rsidR="00627AF3" w:rsidRPr="007759C3">
        <w:rPr>
          <w:bCs/>
          <w:i/>
          <w:color w:val="000000" w:themeColor="text1"/>
          <w:sz w:val="26"/>
          <w:szCs w:val="26"/>
          <w:lang w:val="vi-VN"/>
        </w:rPr>
        <w:t xml:space="preserve">Nghiên cứu phát triển cây Vối thuốc </w:t>
      </w:r>
      <w:r w:rsidR="00627AF3" w:rsidRPr="007759C3">
        <w:rPr>
          <w:i/>
          <w:color w:val="000000" w:themeColor="text1"/>
          <w:sz w:val="26"/>
          <w:szCs w:val="26"/>
          <w:lang w:val="vi-VN"/>
        </w:rPr>
        <w:t>(</w:t>
      </w:r>
      <w:r w:rsidR="00627AF3" w:rsidRPr="007759C3">
        <w:rPr>
          <w:i/>
          <w:iCs/>
          <w:color w:val="000000" w:themeColor="text1"/>
          <w:sz w:val="26"/>
          <w:szCs w:val="26"/>
          <w:lang w:val="vi-VN"/>
        </w:rPr>
        <w:t xml:space="preserve">Schima wallichii </w:t>
      </w:r>
      <w:r w:rsidR="00627AF3" w:rsidRPr="007759C3">
        <w:rPr>
          <w:color w:val="000000" w:themeColor="text1"/>
          <w:sz w:val="26"/>
          <w:szCs w:val="26"/>
          <w:lang w:val="vi-VN"/>
        </w:rPr>
        <w:t xml:space="preserve">Choisy và </w:t>
      </w:r>
      <w:r w:rsidR="00627AF3" w:rsidRPr="007759C3">
        <w:rPr>
          <w:i/>
          <w:iCs/>
          <w:color w:val="000000" w:themeColor="text1"/>
          <w:sz w:val="26"/>
          <w:szCs w:val="26"/>
          <w:lang w:val="vi-VN"/>
        </w:rPr>
        <w:t xml:space="preserve">Schima superba </w:t>
      </w:r>
      <w:r w:rsidR="00627AF3" w:rsidRPr="007759C3">
        <w:rPr>
          <w:color w:val="000000" w:themeColor="text1"/>
          <w:sz w:val="26"/>
          <w:szCs w:val="26"/>
          <w:lang w:val="vi-VN"/>
        </w:rPr>
        <w:t>Gardn. Et Champ). Báo cáo tổng kết đề tài - Viện Khoa học Lâm nghiệp Việt Nam, Hà Nội.</w:t>
      </w:r>
    </w:p>
    <w:p w:rsidR="008D0679" w:rsidRPr="007759C3" w:rsidRDefault="00627AF3" w:rsidP="004A0E59">
      <w:pPr>
        <w:pStyle w:val="ListParagraph"/>
        <w:widowControl w:val="0"/>
        <w:numPr>
          <w:ilvl w:val="0"/>
          <w:numId w:val="46"/>
        </w:numPr>
        <w:tabs>
          <w:tab w:val="left" w:pos="709"/>
        </w:tabs>
        <w:spacing w:before="120" w:after="120" w:line="283"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Nguyễn Thanh Hải (2008), </w:t>
      </w:r>
      <w:r w:rsidRPr="007759C3">
        <w:rPr>
          <w:i/>
          <w:color w:val="000000" w:themeColor="text1"/>
          <w:sz w:val="26"/>
          <w:szCs w:val="26"/>
          <w:lang w:val="vi-VN"/>
        </w:rPr>
        <w:t>“Kết quả xây dựng mô hình trồng cây bản địa dưới tán rừng Keo tai tượng tại vùng phòng hộ đầu nguồn Sông Đà”.</w:t>
      </w:r>
      <w:r w:rsidRPr="007759C3">
        <w:rPr>
          <w:color w:val="000000" w:themeColor="text1"/>
          <w:sz w:val="26"/>
          <w:szCs w:val="26"/>
          <w:lang w:val="vi-VN"/>
        </w:rPr>
        <w:t xml:space="preserve"> Kết quả thực hiện hoạt động của hợp phần nghiên cứu thuộc Viện Khoa học Lâm Nghiệp Việt Nam - Dự án hợp tác RENFODA.</w:t>
      </w:r>
    </w:p>
    <w:p w:rsidR="00821D63" w:rsidRPr="007759C3" w:rsidRDefault="008D0679" w:rsidP="004A0E59">
      <w:pPr>
        <w:pStyle w:val="ListParagraph"/>
        <w:widowControl w:val="0"/>
        <w:numPr>
          <w:ilvl w:val="0"/>
          <w:numId w:val="46"/>
        </w:numPr>
        <w:tabs>
          <w:tab w:val="left" w:pos="709"/>
        </w:tabs>
        <w:spacing w:before="120" w:after="120"/>
        <w:ind w:left="709" w:hanging="709"/>
        <w:contextualSpacing w:val="0"/>
        <w:jc w:val="both"/>
        <w:rPr>
          <w:i/>
          <w:color w:val="000000" w:themeColor="text1"/>
          <w:sz w:val="26"/>
          <w:szCs w:val="26"/>
          <w:lang w:val="vi-VN"/>
        </w:rPr>
      </w:pPr>
      <w:r w:rsidRPr="008C4F81">
        <w:rPr>
          <w:color w:val="000000" w:themeColor="text1"/>
          <w:sz w:val="26"/>
          <w:szCs w:val="26"/>
          <w:lang w:val="vi-VN"/>
        </w:rPr>
        <w:lastRenderedPageBreak/>
        <w:t xml:space="preserve">Trần Thị Hân, Đỗ Xuân Cẩm, Nguyễn Trường Khoa (2009), </w:t>
      </w:r>
      <w:r w:rsidRPr="008C4F81">
        <w:rPr>
          <w:i/>
          <w:color w:val="000000" w:themeColor="text1"/>
          <w:sz w:val="26"/>
          <w:szCs w:val="26"/>
          <w:lang w:val="vi-VN"/>
        </w:rPr>
        <w:t xml:space="preserve">Bước đầu  đánh giá nguồn gen cây thân gỗ bản địa ở vùng cát ven biển tỉnh Quảng Trị để trồng rừng phòng hộ bền vững, </w:t>
      </w:r>
      <w:r w:rsidRPr="008C4F81">
        <w:rPr>
          <w:color w:val="000000" w:themeColor="text1"/>
          <w:sz w:val="26"/>
          <w:szCs w:val="26"/>
          <w:lang w:val="vi-VN"/>
        </w:rPr>
        <w:t>Đặc sản Khoa học và công nghệ số 04/2015 - Sở Khoa học và Công nghệ Quảng Trị.</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Vũ Tiến Hinh (1991), </w:t>
      </w:r>
      <w:r w:rsidRPr="007759C3">
        <w:rPr>
          <w:i/>
          <w:iCs/>
          <w:color w:val="000000" w:themeColor="text1"/>
          <w:sz w:val="26"/>
          <w:szCs w:val="26"/>
          <w:lang w:val="vi-VN"/>
        </w:rPr>
        <w:t>Đặc điểm tái sinh của rừng tự nhiên</w:t>
      </w:r>
      <w:r w:rsidRPr="007759C3">
        <w:rPr>
          <w:color w:val="000000" w:themeColor="text1"/>
          <w:sz w:val="26"/>
          <w:szCs w:val="26"/>
          <w:lang w:val="vi-VN"/>
        </w:rPr>
        <w:t xml:space="preserve">. </w:t>
      </w:r>
      <w:r w:rsidRPr="00B420A7">
        <w:rPr>
          <w:color w:val="000000" w:themeColor="text1"/>
          <w:sz w:val="26"/>
          <w:szCs w:val="26"/>
          <w:lang w:val="vi-VN"/>
        </w:rPr>
        <w:t>Tập san Lâm nghiệp</w:t>
      </w:r>
      <w:r w:rsidRPr="007759C3">
        <w:rPr>
          <w:i/>
          <w:color w:val="000000" w:themeColor="text1"/>
          <w:sz w:val="26"/>
          <w:szCs w:val="26"/>
          <w:lang w:val="vi-VN"/>
        </w:rPr>
        <w:t xml:space="preserve">, </w:t>
      </w:r>
      <w:r w:rsidRPr="007759C3">
        <w:rPr>
          <w:color w:val="000000" w:themeColor="text1"/>
          <w:sz w:val="26"/>
          <w:szCs w:val="26"/>
          <w:lang w:val="vi-VN"/>
        </w:rPr>
        <w:t>(3), 1970.</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Vũ Tiến Hinh và </w:t>
      </w:r>
      <w:r w:rsidR="00B420A7" w:rsidRPr="00B420A7">
        <w:rPr>
          <w:color w:val="000000" w:themeColor="text1"/>
          <w:sz w:val="26"/>
          <w:szCs w:val="26"/>
          <w:lang w:val="vi-VN"/>
        </w:rPr>
        <w:t>Hoàng Phú Mỹ</w:t>
      </w:r>
      <w:r w:rsidRPr="007759C3">
        <w:rPr>
          <w:color w:val="000000" w:themeColor="text1"/>
          <w:sz w:val="26"/>
          <w:szCs w:val="26"/>
          <w:lang w:val="vi-VN"/>
        </w:rPr>
        <w:t xml:space="preserve"> (2005), </w:t>
      </w:r>
      <w:r w:rsidRPr="007759C3">
        <w:rPr>
          <w:i/>
          <w:color w:val="000000" w:themeColor="text1"/>
          <w:sz w:val="26"/>
          <w:szCs w:val="26"/>
          <w:lang w:val="vi-VN"/>
        </w:rPr>
        <w:t>Nghiên cứu các giải pháp phục hồi rừng bằng khoanh nuôi ở một số tỉnh trung du, miền núi phía Bắc.</w:t>
      </w:r>
      <w:r w:rsidRPr="007759C3">
        <w:rPr>
          <w:color w:val="000000" w:themeColor="text1"/>
          <w:sz w:val="26"/>
          <w:szCs w:val="26"/>
          <w:lang w:val="vi-VN"/>
        </w:rPr>
        <w:t xml:space="preserve"> Báo cáo tổng kết đề tài, Trường Đại học Lâm nghiệp, Hà Tây.</w:t>
      </w:r>
    </w:p>
    <w:p w:rsidR="00934FF3" w:rsidRPr="007759C3" w:rsidRDefault="00934F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bCs/>
          <w:color w:val="000000" w:themeColor="text1"/>
          <w:sz w:val="26"/>
          <w:szCs w:val="26"/>
          <w:lang w:val="pt-BR"/>
        </w:rPr>
        <w:t xml:space="preserve">Vũ Tiến Hinh, Trần Văn Con (2012). </w:t>
      </w:r>
      <w:r w:rsidRPr="007759C3">
        <w:rPr>
          <w:bCs/>
          <w:i/>
          <w:color w:val="000000" w:themeColor="text1"/>
          <w:sz w:val="26"/>
          <w:szCs w:val="26"/>
          <w:lang w:val="pt-BR"/>
        </w:rPr>
        <w:t>Giáo Trình Sản lượng rừng.</w:t>
      </w:r>
      <w:r w:rsidRPr="007759C3">
        <w:rPr>
          <w:bCs/>
          <w:color w:val="000000" w:themeColor="text1"/>
          <w:sz w:val="26"/>
          <w:szCs w:val="26"/>
          <w:lang w:val="pt-BR"/>
        </w:rPr>
        <w:t xml:space="preserve"> Nhà xuất bản Nông Nghiệp, Hà Nội.</w:t>
      </w:r>
    </w:p>
    <w:p w:rsidR="007628C6"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Vũ Đình Huề</w:t>
      </w:r>
      <w:r w:rsidR="001F1CD9" w:rsidRPr="008C4F81">
        <w:rPr>
          <w:color w:val="000000" w:themeColor="text1"/>
          <w:sz w:val="26"/>
          <w:szCs w:val="26"/>
          <w:lang w:val="vi-VN"/>
        </w:rPr>
        <w:t xml:space="preserve"> (</w:t>
      </w:r>
      <w:r w:rsidRPr="007759C3">
        <w:rPr>
          <w:color w:val="000000" w:themeColor="text1"/>
          <w:sz w:val="26"/>
          <w:szCs w:val="26"/>
          <w:lang w:val="vi-VN"/>
        </w:rPr>
        <w:t>1975</w:t>
      </w:r>
      <w:r w:rsidR="001F1CD9" w:rsidRPr="008C4F81">
        <w:rPr>
          <w:color w:val="000000" w:themeColor="text1"/>
          <w:sz w:val="26"/>
          <w:szCs w:val="26"/>
          <w:lang w:val="vi-VN"/>
        </w:rPr>
        <w:t>)</w:t>
      </w:r>
      <w:r w:rsidRPr="007759C3">
        <w:rPr>
          <w:color w:val="000000" w:themeColor="text1"/>
          <w:sz w:val="26"/>
          <w:szCs w:val="26"/>
          <w:lang w:val="vi-VN"/>
        </w:rPr>
        <w:t>,</w:t>
      </w:r>
      <w:r w:rsidRPr="007759C3">
        <w:rPr>
          <w:i/>
          <w:iCs/>
          <w:color w:val="000000" w:themeColor="text1"/>
          <w:sz w:val="26"/>
          <w:szCs w:val="26"/>
          <w:lang w:val="vi-VN"/>
        </w:rPr>
        <w:t>Khái quát tình hình tái sinh ở rừng miền Bắc Việt Nam</w:t>
      </w:r>
      <w:r w:rsidR="001F1CD9" w:rsidRPr="008C4F81">
        <w:rPr>
          <w:iCs/>
          <w:color w:val="000000" w:themeColor="text1"/>
          <w:sz w:val="26"/>
          <w:szCs w:val="26"/>
          <w:lang w:val="vi-VN"/>
        </w:rPr>
        <w:t xml:space="preserve">, </w:t>
      </w:r>
      <w:r w:rsidRPr="007759C3">
        <w:rPr>
          <w:color w:val="000000" w:themeColor="text1"/>
          <w:sz w:val="26"/>
          <w:szCs w:val="26"/>
          <w:lang w:val="vi-VN"/>
        </w:rPr>
        <w:t>Báo cáo khoa học Viện điều tra Quy hoạch rừng – Hà Nội.</w:t>
      </w:r>
    </w:p>
    <w:p w:rsidR="007628C6" w:rsidRPr="007759C3" w:rsidRDefault="007628C6"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pt-BR"/>
        </w:rPr>
        <w:t xml:space="preserve">Trần Thị Thanh Hương và Phùng Văn Khoa (2013), </w:t>
      </w:r>
      <w:r w:rsidRPr="007759C3">
        <w:rPr>
          <w:i/>
          <w:color w:val="000000" w:themeColor="text1"/>
          <w:sz w:val="26"/>
          <w:szCs w:val="26"/>
          <w:lang w:val="pt-BR"/>
        </w:rPr>
        <w:t>Nghiên cứu lựa chọn loài cây trồng rừng phòng hộ ven bờ lưu vực sông Cầu</w:t>
      </w:r>
      <w:r w:rsidRPr="007759C3">
        <w:rPr>
          <w:color w:val="000000" w:themeColor="text1"/>
          <w:sz w:val="26"/>
          <w:szCs w:val="26"/>
          <w:lang w:val="pt-BR"/>
        </w:rPr>
        <w:t xml:space="preserve">. </w:t>
      </w:r>
      <w:r w:rsidRPr="008C4F81">
        <w:rPr>
          <w:color w:val="000000" w:themeColor="text1"/>
          <w:sz w:val="26"/>
          <w:szCs w:val="26"/>
          <w:lang w:val="pt-BR"/>
        </w:rPr>
        <w:t>Báo cáo Hội nghị toàn quốc về Sinh thái và Tài nguyên Sinh vật 5– Viện Sinh thái và Tài nguyên Sinh vật.</w:t>
      </w:r>
    </w:p>
    <w:p w:rsidR="001F1CD9"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2"/>
          <w:sz w:val="26"/>
          <w:szCs w:val="26"/>
        </w:rPr>
      </w:pPr>
      <w:r w:rsidRPr="007759C3">
        <w:rPr>
          <w:color w:val="000000" w:themeColor="text1"/>
          <w:sz w:val="26"/>
          <w:szCs w:val="26"/>
          <w:lang w:val="vi-VN"/>
        </w:rPr>
        <w:t>Lê Đình Khả (1997),</w:t>
      </w:r>
      <w:r w:rsidRPr="007759C3">
        <w:rPr>
          <w:i/>
          <w:color w:val="000000" w:themeColor="text1"/>
          <w:sz w:val="26"/>
          <w:szCs w:val="26"/>
          <w:lang w:val="vi-VN"/>
        </w:rPr>
        <w:t>Xác định giống cây trồng rừng cho các tỉnh ven biển miền Trung.</w:t>
      </w:r>
      <w:r w:rsidRPr="007759C3">
        <w:rPr>
          <w:color w:val="000000" w:themeColor="text1"/>
          <w:sz w:val="26"/>
          <w:szCs w:val="26"/>
          <w:lang w:val="vi-VN"/>
        </w:rPr>
        <w:t xml:space="preserve"> Kết quả nghiên cứu khoa học lâm nghiệp vùng Bắc Trung bộ 1991 - 1996. Viện Khoa học Lâm Nghiệp Việt Nam,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2"/>
          <w:sz w:val="26"/>
          <w:szCs w:val="26"/>
        </w:rPr>
      </w:pPr>
      <w:r w:rsidRPr="008C4F81">
        <w:rPr>
          <w:color w:val="000000" w:themeColor="text1"/>
          <w:sz w:val="26"/>
          <w:szCs w:val="26"/>
        </w:rPr>
        <w:t>Lê Đình Khả, Hồ Quang Vinh (1998)</w:t>
      </w:r>
      <w:r w:rsidR="001F1CD9" w:rsidRPr="008C4F81">
        <w:rPr>
          <w:color w:val="000000" w:themeColor="text1"/>
          <w:sz w:val="26"/>
          <w:szCs w:val="26"/>
        </w:rPr>
        <w:t>,</w:t>
      </w:r>
      <w:r w:rsidRPr="008C4F81">
        <w:rPr>
          <w:i/>
          <w:color w:val="000000" w:themeColor="text1"/>
          <w:sz w:val="26"/>
          <w:szCs w:val="26"/>
        </w:rPr>
        <w:t>Giống Keo lai và vai trò của cải thiện Giống và các biện pháp kỹ thuật thâm canh khác trong tăng năng suất rừng trồng</w:t>
      </w:r>
      <w:r w:rsidR="001F1CD9" w:rsidRPr="008C4F81">
        <w:rPr>
          <w:color w:val="000000" w:themeColor="text1"/>
          <w:sz w:val="26"/>
          <w:szCs w:val="26"/>
        </w:rPr>
        <w:t xml:space="preserve">. </w:t>
      </w:r>
      <w:r w:rsidR="001F1CD9" w:rsidRPr="00B420A7">
        <w:rPr>
          <w:color w:val="000000" w:themeColor="text1"/>
          <w:sz w:val="26"/>
          <w:szCs w:val="26"/>
        </w:rPr>
        <w:t>T</w:t>
      </w:r>
      <w:r w:rsidRPr="00B420A7">
        <w:rPr>
          <w:color w:val="000000" w:themeColor="text1"/>
          <w:sz w:val="26"/>
          <w:szCs w:val="26"/>
        </w:rPr>
        <w:t xml:space="preserve">ạp chí Lâm nghiệp. </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Nguyễn Quang Khải, Đặng Thịnh Triều, Hoàng Văn Thắng (2008), </w:t>
      </w:r>
      <w:r w:rsidRPr="007759C3">
        <w:rPr>
          <w:i/>
          <w:color w:val="000000" w:themeColor="text1"/>
          <w:sz w:val="26"/>
          <w:szCs w:val="26"/>
          <w:lang w:val="vi-VN"/>
        </w:rPr>
        <w:t>Báo cáo kết quả thí nghiệm gieo hạt thẳng trên đất trống bằng các loài cây bản địa”.</w:t>
      </w:r>
      <w:r w:rsidRPr="007759C3">
        <w:rPr>
          <w:color w:val="000000" w:themeColor="text1"/>
          <w:sz w:val="26"/>
          <w:szCs w:val="26"/>
          <w:lang w:val="vi-VN"/>
        </w:rPr>
        <w:t xml:space="preserve"> Kết quả thực hiện hoạt động của hợp phần nghiên cứu thuộc Viện Khoa học Lâm Nghiệp Việt Nam - Dự án hợp tác RENFODA.</w:t>
      </w:r>
    </w:p>
    <w:p w:rsidR="00934FF3" w:rsidRPr="007759C3" w:rsidRDefault="00E52DDE"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Pr>
          <w:bCs/>
          <w:color w:val="000000" w:themeColor="text1"/>
          <w:sz w:val="26"/>
          <w:szCs w:val="26"/>
          <w:lang w:val="pt-BR"/>
        </w:rPr>
        <w:t xml:space="preserve">Lê Văn Khoa, Nguyễn Xuân Cự, Bùi Thị Ngọc Dung, Lê Đức, Trần Khắp Hiệp, Cái Văn Tranh </w:t>
      </w:r>
      <w:r w:rsidR="00934FF3" w:rsidRPr="007759C3">
        <w:rPr>
          <w:bCs/>
          <w:color w:val="000000" w:themeColor="text1"/>
          <w:sz w:val="26"/>
          <w:szCs w:val="26"/>
          <w:lang w:val="pt-BR"/>
        </w:rPr>
        <w:t xml:space="preserve">(2000), </w:t>
      </w:r>
      <w:r w:rsidR="00934FF3" w:rsidRPr="007759C3">
        <w:rPr>
          <w:bCs/>
          <w:i/>
          <w:color w:val="000000" w:themeColor="text1"/>
          <w:sz w:val="26"/>
          <w:szCs w:val="26"/>
          <w:lang w:val="pt-BR"/>
        </w:rPr>
        <w:t>Phương pháp phân tích Đất - Nước - Phân bón - Cây trồng</w:t>
      </w:r>
      <w:r w:rsidR="00934FF3" w:rsidRPr="007759C3">
        <w:rPr>
          <w:bCs/>
          <w:color w:val="000000" w:themeColor="text1"/>
          <w:sz w:val="26"/>
          <w:szCs w:val="26"/>
          <w:lang w:val="pt-BR"/>
        </w:rPr>
        <w:t>, NXB giáo dục,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Nguyễn Đ</w:t>
      </w:r>
      <w:r w:rsidR="00411A38">
        <w:rPr>
          <w:color w:val="000000" w:themeColor="text1"/>
          <w:sz w:val="26"/>
          <w:szCs w:val="26"/>
          <w:lang w:val="vi-VN"/>
        </w:rPr>
        <w:t>ức Kiên, Ngô Văn Chính (2009)</w:t>
      </w:r>
      <w:r w:rsidR="00411A38" w:rsidRPr="00411A38">
        <w:rPr>
          <w:color w:val="000000" w:themeColor="text1"/>
          <w:sz w:val="26"/>
          <w:szCs w:val="26"/>
          <w:lang w:val="vi-VN"/>
        </w:rPr>
        <w:t>,</w:t>
      </w:r>
      <w:r w:rsidRPr="007759C3">
        <w:rPr>
          <w:i/>
          <w:color w:val="000000" w:themeColor="text1"/>
          <w:sz w:val="26"/>
          <w:szCs w:val="26"/>
          <w:lang w:val="vi-VN"/>
        </w:rPr>
        <w:t>Kết quả đánh giá sinh trưởng của Giổi xanh và Re gừng trên các mô hình rừng trồng.</w:t>
      </w:r>
      <w:r w:rsidRPr="007759C3">
        <w:rPr>
          <w:color w:val="000000" w:themeColor="text1"/>
          <w:sz w:val="26"/>
          <w:szCs w:val="26"/>
          <w:lang w:val="vi-VN"/>
        </w:rPr>
        <w:t xml:space="preserve"> Tạp chí Khoa học Lâm Nghiệp Việt Nam, (4), tr1077 - 1081.</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Trầ</w:t>
      </w:r>
      <w:r w:rsidR="00411A38">
        <w:rPr>
          <w:color w:val="000000" w:themeColor="text1"/>
          <w:sz w:val="26"/>
          <w:szCs w:val="26"/>
          <w:lang w:val="vi-VN"/>
        </w:rPr>
        <w:t>n Đình Lý (1995)</w:t>
      </w:r>
      <w:r w:rsidR="00411A38" w:rsidRPr="00411A38">
        <w:rPr>
          <w:color w:val="000000" w:themeColor="text1"/>
          <w:sz w:val="26"/>
          <w:szCs w:val="26"/>
          <w:lang w:val="vi-VN"/>
        </w:rPr>
        <w:t>,</w:t>
      </w:r>
      <w:r w:rsidRPr="007759C3">
        <w:rPr>
          <w:i/>
          <w:color w:val="000000" w:themeColor="text1"/>
          <w:sz w:val="26"/>
          <w:szCs w:val="26"/>
          <w:lang w:val="vi-VN"/>
        </w:rPr>
        <w:t>Nghiên cứu xác định diện tích và hệ thống biện pháp kỹ thuật cho việc khoanh nuôi phục hồi rừng</w:t>
      </w:r>
      <w:r w:rsidRPr="007759C3">
        <w:rPr>
          <w:color w:val="000000" w:themeColor="text1"/>
          <w:sz w:val="26"/>
          <w:szCs w:val="26"/>
          <w:lang w:val="vi-VN"/>
        </w:rPr>
        <w:t>. Báo cáo tổng kết đề tài KN.03.11, Viện Sinh thái và Tài nguyên Sinh vật, Hà Nội 1995, 100 trang.</w:t>
      </w:r>
    </w:p>
    <w:p w:rsidR="00821D63" w:rsidRPr="004A0E59"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4"/>
          <w:sz w:val="26"/>
          <w:szCs w:val="26"/>
          <w:lang w:val="vi-VN"/>
        </w:rPr>
      </w:pPr>
      <w:r w:rsidRPr="004A0E59">
        <w:rPr>
          <w:color w:val="000000" w:themeColor="text1"/>
          <w:spacing w:val="4"/>
          <w:sz w:val="26"/>
          <w:szCs w:val="26"/>
          <w:lang w:val="vi-VN"/>
        </w:rPr>
        <w:lastRenderedPageBreak/>
        <w:t>Nguyễn Thị Liệu, Phạm Xuân Đỉnh, Lê Đình Hải Nguyên (2001),</w:t>
      </w:r>
      <w:r w:rsidRPr="004A0E59">
        <w:rPr>
          <w:i/>
          <w:color w:val="000000" w:themeColor="text1"/>
          <w:spacing w:val="4"/>
          <w:sz w:val="26"/>
          <w:szCs w:val="26"/>
          <w:lang w:val="vi-VN"/>
        </w:rPr>
        <w:t>Điều tra tập đoàn cây trồng và xây dựng mô hình trồng rừng Keo lưỡi liềm (</w:t>
      </w:r>
      <w:r w:rsidRPr="004A0E59">
        <w:rPr>
          <w:i/>
          <w:iCs/>
          <w:color w:val="000000" w:themeColor="text1"/>
          <w:spacing w:val="4"/>
          <w:sz w:val="26"/>
          <w:szCs w:val="26"/>
          <w:lang w:val="vi-VN"/>
        </w:rPr>
        <w:t>Acacia crassicarpa</w:t>
      </w:r>
      <w:r w:rsidRPr="004A0E59">
        <w:rPr>
          <w:i/>
          <w:color w:val="000000" w:themeColor="text1"/>
          <w:spacing w:val="4"/>
          <w:sz w:val="26"/>
          <w:szCs w:val="26"/>
          <w:lang w:val="vi-VN"/>
        </w:rPr>
        <w:t>) trên cát nội đồng vùng Bắc Trung Bộ</w:t>
      </w:r>
      <w:r w:rsidRPr="004A0E59">
        <w:rPr>
          <w:color w:val="000000" w:themeColor="text1"/>
          <w:spacing w:val="4"/>
          <w:sz w:val="26"/>
          <w:szCs w:val="26"/>
          <w:lang w:val="vi-VN"/>
        </w:rPr>
        <w:t>. Báo cáo sơ kết đề tài năm 2001.</w:t>
      </w:r>
    </w:p>
    <w:p w:rsidR="00821D63" w:rsidRPr="007759C3" w:rsidRDefault="00821D6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8C4F81">
        <w:rPr>
          <w:iCs/>
          <w:color w:val="000000" w:themeColor="text1"/>
          <w:sz w:val="26"/>
          <w:szCs w:val="26"/>
          <w:lang w:val="vi-VN"/>
        </w:rPr>
        <w:t xml:space="preserve">Nguyễn Thị Liệu, Võ Văn Hưng, Đặng Thái Dương (2016), </w:t>
      </w:r>
      <w:r w:rsidRPr="008C4F81">
        <w:rPr>
          <w:i/>
          <w:iCs/>
          <w:color w:val="000000" w:themeColor="text1"/>
          <w:sz w:val="26"/>
          <w:szCs w:val="26"/>
          <w:lang w:val="vi-VN"/>
        </w:rPr>
        <w:t>Nghiên cứu sinh trưởng chọn loài keo và khả năng cải tạo đất của loài keo lá liềm trồng trên vùng đất cát ven biển tỉnh Quảng Trị</w:t>
      </w:r>
      <w:r w:rsidRPr="008C4F81">
        <w:rPr>
          <w:iCs/>
          <w:color w:val="000000" w:themeColor="text1"/>
          <w:sz w:val="26"/>
          <w:szCs w:val="26"/>
          <w:lang w:val="vi-VN"/>
        </w:rPr>
        <w:t>.</w:t>
      </w:r>
      <w:r w:rsidRPr="008C4F81">
        <w:rPr>
          <w:color w:val="000000" w:themeColor="text1"/>
          <w:sz w:val="26"/>
          <w:szCs w:val="26"/>
          <w:shd w:val="clear" w:color="auto" w:fill="FFFFFF"/>
          <w:lang w:val="vi-VN"/>
        </w:rPr>
        <w:t>Tạp chí khoa học Nông nghiệp và Phát triển nông thôn số 10 năm 2016– Đại Học Huế.</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4"/>
          <w:sz w:val="26"/>
          <w:szCs w:val="26"/>
          <w:lang w:val="vi-VN"/>
        </w:rPr>
      </w:pPr>
      <w:r w:rsidRPr="007759C3">
        <w:rPr>
          <w:color w:val="000000" w:themeColor="text1"/>
          <w:spacing w:val="-4"/>
          <w:sz w:val="26"/>
          <w:szCs w:val="26"/>
          <w:lang w:val="vi-VN"/>
        </w:rPr>
        <w:t xml:space="preserve">MV Kolexnitsenko (1977), </w:t>
      </w:r>
      <w:r w:rsidRPr="007759C3">
        <w:rPr>
          <w:i/>
          <w:iCs/>
          <w:color w:val="000000" w:themeColor="text1"/>
          <w:spacing w:val="-4"/>
          <w:sz w:val="26"/>
          <w:szCs w:val="26"/>
          <w:lang w:val="vi-VN"/>
        </w:rPr>
        <w:t>Sự tương tác hoá sinh của những thân cây gỗ</w:t>
      </w:r>
      <w:r w:rsidRPr="007759C3">
        <w:rPr>
          <w:color w:val="000000" w:themeColor="text1"/>
          <w:spacing w:val="-4"/>
          <w:sz w:val="26"/>
          <w:szCs w:val="26"/>
          <w:lang w:val="vi-VN"/>
        </w:rPr>
        <w:t>. Nguyễn Sĩ  Đương và Nguyễn Như Khanh dịch, Nxb Khoa học Kỹ thuật, Hà Nội.</w:t>
      </w:r>
    </w:p>
    <w:p w:rsidR="008D0679"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Vũ Văn Mễ (1990), </w:t>
      </w:r>
      <w:r w:rsidRPr="007759C3">
        <w:rPr>
          <w:i/>
          <w:color w:val="000000" w:themeColor="text1"/>
          <w:sz w:val="26"/>
          <w:szCs w:val="26"/>
          <w:lang w:val="vi-VN"/>
        </w:rPr>
        <w:t>Nghiên cứu và áp dụng các biện pháp kỹ thuật xây dựng rừng giữ đất, giữ nước, cải thiện điều kiện đất đai và tiểu khí hậu trên một số vùng có điều kiện đặc biệt.</w:t>
      </w:r>
      <w:r w:rsidRPr="007759C3">
        <w:rPr>
          <w:color w:val="000000" w:themeColor="text1"/>
          <w:sz w:val="26"/>
          <w:szCs w:val="26"/>
          <w:lang w:val="vi-VN"/>
        </w:rPr>
        <w:t xml:space="preserve"> Báo cáo tổng kết đề tài 1986 - 1990. Viện Khoa học Lâm Nghiệp Việt Nam, Hà Nội.</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Cao Quang Nghĩa (1998), </w:t>
      </w:r>
      <w:r w:rsidRPr="007759C3">
        <w:rPr>
          <w:i/>
          <w:color w:val="000000" w:themeColor="text1"/>
          <w:sz w:val="26"/>
          <w:szCs w:val="26"/>
          <w:lang w:val="vi-VN"/>
        </w:rPr>
        <w:t>Báo cáo đánh giá hiệu quả trồng rừng phòng hộ vùng cát tại Tuy Phong - Bình Thuận.</w:t>
      </w:r>
      <w:r w:rsidRPr="007759C3">
        <w:rPr>
          <w:color w:val="000000" w:themeColor="text1"/>
          <w:sz w:val="26"/>
          <w:szCs w:val="26"/>
          <w:lang w:val="vi-VN"/>
        </w:rPr>
        <w:t xml:space="preserve"> Viện Khoa học Lâm Nghiệp Việt Nam, Hà Nội.</w:t>
      </w:r>
    </w:p>
    <w:p w:rsidR="00D732B8"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Trầ</w:t>
      </w:r>
      <w:r w:rsidR="00D944EF">
        <w:rPr>
          <w:color w:val="000000" w:themeColor="text1"/>
          <w:sz w:val="26"/>
          <w:szCs w:val="26"/>
          <w:lang w:val="vi-VN"/>
        </w:rPr>
        <w:t>n Ngũ Phương</w:t>
      </w:r>
      <w:r w:rsidR="00D944EF" w:rsidRPr="00D944EF">
        <w:rPr>
          <w:color w:val="000000" w:themeColor="text1"/>
          <w:sz w:val="26"/>
          <w:szCs w:val="26"/>
          <w:lang w:val="vi-VN"/>
        </w:rPr>
        <w:t>(</w:t>
      </w:r>
      <w:r w:rsidR="00934AA7" w:rsidRPr="007759C3">
        <w:rPr>
          <w:color w:val="000000" w:themeColor="text1"/>
          <w:sz w:val="26"/>
          <w:szCs w:val="26"/>
          <w:lang w:val="vi-VN"/>
        </w:rPr>
        <w:t>1970</w:t>
      </w:r>
      <w:r w:rsidR="00D944EF" w:rsidRPr="00D944EF">
        <w:rPr>
          <w:color w:val="000000" w:themeColor="text1"/>
          <w:sz w:val="26"/>
          <w:szCs w:val="26"/>
          <w:lang w:val="vi-VN"/>
        </w:rPr>
        <w:t>)</w:t>
      </w:r>
      <w:r w:rsidR="00934AA7" w:rsidRPr="007759C3">
        <w:rPr>
          <w:color w:val="000000" w:themeColor="text1"/>
          <w:sz w:val="26"/>
          <w:szCs w:val="26"/>
          <w:lang w:val="vi-VN"/>
        </w:rPr>
        <w:t xml:space="preserve">, </w:t>
      </w:r>
      <w:r w:rsidRPr="007759C3">
        <w:rPr>
          <w:i/>
          <w:iCs/>
          <w:color w:val="000000" w:themeColor="text1"/>
          <w:sz w:val="26"/>
          <w:szCs w:val="26"/>
          <w:lang w:val="vi-VN"/>
        </w:rPr>
        <w:t>Bước đầu nghiên cứu rừng miền Bắc Việt Nam</w:t>
      </w:r>
      <w:r w:rsidR="001F1CD9" w:rsidRPr="008C4F81">
        <w:rPr>
          <w:iCs/>
          <w:color w:val="000000" w:themeColor="text1"/>
          <w:sz w:val="26"/>
          <w:szCs w:val="26"/>
          <w:lang w:val="vi-VN"/>
        </w:rPr>
        <w:t>.</w:t>
      </w:r>
      <w:r w:rsidRPr="007759C3">
        <w:rPr>
          <w:color w:val="000000" w:themeColor="text1"/>
          <w:sz w:val="26"/>
          <w:szCs w:val="26"/>
          <w:lang w:val="vi-VN"/>
        </w:rPr>
        <w:t xml:space="preserve"> Nxb Khoa học Kỹ thuật, Hà Nội.</w:t>
      </w:r>
    </w:p>
    <w:p w:rsidR="00D732B8" w:rsidRPr="007759C3" w:rsidRDefault="00D732B8"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4"/>
          <w:sz w:val="26"/>
          <w:szCs w:val="26"/>
          <w:lang w:val="vi-VN"/>
        </w:rPr>
      </w:pPr>
      <w:r w:rsidRPr="008C4F81">
        <w:rPr>
          <w:iCs/>
          <w:color w:val="000000" w:themeColor="text1"/>
          <w:spacing w:val="-4"/>
          <w:sz w:val="26"/>
          <w:szCs w:val="26"/>
          <w:lang w:val="vi-VN"/>
        </w:rPr>
        <w:t xml:space="preserve">Vũ Tấn Phương và cs (2015), </w:t>
      </w:r>
      <w:r w:rsidR="001F1CD9" w:rsidRPr="008C4F81">
        <w:rPr>
          <w:i/>
          <w:color w:val="000000" w:themeColor="text1"/>
          <w:spacing w:val="-4"/>
          <w:sz w:val="26"/>
          <w:szCs w:val="26"/>
          <w:lang w:val="vi-VN"/>
        </w:rPr>
        <w:t>N</w:t>
      </w:r>
      <w:r w:rsidRPr="008C4F81">
        <w:rPr>
          <w:i/>
          <w:color w:val="000000" w:themeColor="text1"/>
          <w:spacing w:val="-4"/>
          <w:sz w:val="26"/>
          <w:szCs w:val="26"/>
          <w:lang w:val="vi-VN"/>
        </w:rPr>
        <w:t>ghiên cứu xác định giá trị rừng phòng hộ ven biển vùng duyên hải Nam Trung bộ và Nam bộ</w:t>
      </w:r>
      <w:r w:rsidRPr="008C4F81">
        <w:rPr>
          <w:i/>
          <w:color w:val="000000" w:themeColor="text1"/>
          <w:spacing w:val="-4"/>
          <w:sz w:val="26"/>
          <w:szCs w:val="26"/>
          <w:shd w:val="clear" w:color="auto" w:fill="FFFFFF"/>
          <w:lang w:val="vi-VN"/>
        </w:rPr>
        <w:t xml:space="preserve">, </w:t>
      </w:r>
      <w:r w:rsidRPr="008C4F81">
        <w:rPr>
          <w:color w:val="000000" w:themeColor="text1"/>
          <w:spacing w:val="-4"/>
          <w:sz w:val="26"/>
          <w:szCs w:val="26"/>
          <w:lang w:val="vi-VN"/>
        </w:rPr>
        <w:t>Viện Khoa học Lâm nghiệp Việt Nam</w:t>
      </w:r>
    </w:p>
    <w:p w:rsidR="008D0679"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4"/>
          <w:sz w:val="26"/>
          <w:szCs w:val="26"/>
          <w:lang w:val="vi-VN"/>
        </w:rPr>
      </w:pPr>
      <w:r w:rsidRPr="007759C3">
        <w:rPr>
          <w:color w:val="000000" w:themeColor="text1"/>
          <w:spacing w:val="-4"/>
          <w:sz w:val="26"/>
          <w:szCs w:val="26"/>
          <w:lang w:val="vi-VN"/>
        </w:rPr>
        <w:t>Nguyễn Xuân Quát (1996), “Vấn đề trồng cây bản địa</w:t>
      </w:r>
      <w:r w:rsidRPr="007759C3">
        <w:rPr>
          <w:i/>
          <w:color w:val="000000" w:themeColor="text1"/>
          <w:spacing w:val="-4"/>
          <w:sz w:val="26"/>
          <w:szCs w:val="26"/>
          <w:lang w:val="vi-VN"/>
        </w:rPr>
        <w:t>”.Thông tin khoa học kỹ thuật và kinh tế lâm nghiệp</w:t>
      </w:r>
      <w:r w:rsidRPr="007759C3">
        <w:rPr>
          <w:color w:val="000000" w:themeColor="text1"/>
          <w:spacing w:val="-4"/>
          <w:sz w:val="26"/>
          <w:szCs w:val="26"/>
          <w:lang w:val="vi-VN"/>
        </w:rPr>
        <w:t xml:space="preserve"> - Bộ nông nghiệp và Phát triển nông thôn, (4), tr11-12.</w:t>
      </w:r>
    </w:p>
    <w:p w:rsidR="008D0679" w:rsidRPr="007759C3" w:rsidRDefault="008D0679"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8C4F81">
        <w:rPr>
          <w:color w:val="000000" w:themeColor="text1"/>
          <w:sz w:val="26"/>
          <w:szCs w:val="26"/>
          <w:lang w:val="vi-VN"/>
        </w:rPr>
        <w:t xml:space="preserve">Ngô Đình Quế (2008), </w:t>
      </w:r>
      <w:r w:rsidRPr="008C4F81">
        <w:rPr>
          <w:i/>
          <w:color w:val="000000" w:themeColor="text1"/>
          <w:sz w:val="26"/>
          <w:szCs w:val="26"/>
          <w:lang w:val="vi-VN"/>
        </w:rPr>
        <w:t>Đ</w:t>
      </w:r>
      <w:r w:rsidRPr="007759C3">
        <w:rPr>
          <w:i/>
          <w:color w:val="000000" w:themeColor="text1"/>
          <w:sz w:val="26"/>
          <w:szCs w:val="26"/>
          <w:lang w:val="pt-BR"/>
        </w:rPr>
        <w:t>ánh giá mức độ suy thoái của rừng phòng hộ đầu nguồn cho lưu vực sông Thạch Hãn và đề xuất giải pháp phục hồi và phát triển.</w:t>
      </w:r>
      <w:r w:rsidRPr="008C4F81">
        <w:rPr>
          <w:color w:val="000000" w:themeColor="text1"/>
          <w:sz w:val="26"/>
          <w:szCs w:val="26"/>
          <w:lang w:val="vi-VN"/>
        </w:rPr>
        <w:t>Viện Khoa học Lâm nghiệp Việt Nam.</w:t>
      </w:r>
    </w:p>
    <w:p w:rsidR="00627AF3" w:rsidRPr="004A0E59" w:rsidRDefault="001F1CD9"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6"/>
          <w:sz w:val="26"/>
          <w:szCs w:val="26"/>
          <w:lang w:val="vi-VN"/>
        </w:rPr>
      </w:pPr>
      <w:r w:rsidRPr="004A0E59">
        <w:rPr>
          <w:color w:val="000000" w:themeColor="text1"/>
          <w:spacing w:val="-6"/>
          <w:sz w:val="26"/>
          <w:szCs w:val="26"/>
          <w:lang w:val="vi-VN"/>
        </w:rPr>
        <w:t>Richar ds.P.w(</w:t>
      </w:r>
      <w:r w:rsidR="00627AF3" w:rsidRPr="004A0E59">
        <w:rPr>
          <w:color w:val="000000" w:themeColor="text1"/>
          <w:spacing w:val="-6"/>
          <w:sz w:val="26"/>
          <w:szCs w:val="26"/>
          <w:lang w:val="vi-VN"/>
        </w:rPr>
        <w:t>1986</w:t>
      </w:r>
      <w:r w:rsidRPr="004A0E59">
        <w:rPr>
          <w:color w:val="000000" w:themeColor="text1"/>
          <w:spacing w:val="-6"/>
          <w:sz w:val="26"/>
          <w:szCs w:val="26"/>
          <w:lang w:val="vi-VN"/>
        </w:rPr>
        <w:t>)</w:t>
      </w:r>
      <w:r w:rsidR="00627AF3" w:rsidRPr="004A0E59">
        <w:rPr>
          <w:color w:val="000000" w:themeColor="text1"/>
          <w:spacing w:val="-6"/>
          <w:sz w:val="26"/>
          <w:szCs w:val="26"/>
          <w:lang w:val="vi-VN"/>
        </w:rPr>
        <w:t xml:space="preserve">,  </w:t>
      </w:r>
      <w:r w:rsidR="00627AF3" w:rsidRPr="004A0E59">
        <w:rPr>
          <w:i/>
          <w:color w:val="000000" w:themeColor="text1"/>
          <w:spacing w:val="-6"/>
          <w:sz w:val="26"/>
          <w:szCs w:val="26"/>
          <w:lang w:val="vi-VN"/>
        </w:rPr>
        <w:t xml:space="preserve">Rừng mưa nhiệt đới, </w:t>
      </w:r>
      <w:r w:rsidR="00627AF3" w:rsidRPr="004A0E59">
        <w:rPr>
          <w:color w:val="000000" w:themeColor="text1"/>
          <w:spacing w:val="-6"/>
          <w:sz w:val="26"/>
          <w:szCs w:val="26"/>
          <w:lang w:val="vi-VN"/>
        </w:rPr>
        <w:t>(2), NXB khoa học kỹ thuật, Hà Nội.</w:t>
      </w:r>
    </w:p>
    <w:p w:rsidR="006D314F"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lang w:val="vi-VN"/>
        </w:rPr>
        <w:t xml:space="preserve">Đỗ Đình Sâm, Ngô Đình Quế (1999), </w:t>
      </w:r>
      <w:r w:rsidRPr="007759C3">
        <w:rPr>
          <w:i/>
          <w:color w:val="000000" w:themeColor="text1"/>
          <w:sz w:val="26"/>
          <w:szCs w:val="26"/>
          <w:lang w:val="vi-VN"/>
        </w:rPr>
        <w:t xml:space="preserve">Đánh giá tiềm năng sản xuất của đất lâm nghiệp vùng khu 4 cũ. </w:t>
      </w:r>
      <w:r w:rsidRPr="007759C3">
        <w:rPr>
          <w:color w:val="000000" w:themeColor="text1"/>
          <w:sz w:val="26"/>
          <w:szCs w:val="26"/>
          <w:lang w:val="vi-VN"/>
        </w:rPr>
        <w:t>Kết quả nghiên cứu khoa học lâm nghiệp vùng Bắc Trung bộ 1991 - 1996. Viện Khoa học Lâm Nghiệp Việt Nam.</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8C4F81">
        <w:rPr>
          <w:color w:val="000000" w:themeColor="text1"/>
          <w:sz w:val="26"/>
          <w:szCs w:val="26"/>
        </w:rPr>
        <w:t xml:space="preserve">Đỗ Đình Sâm và Ngô Đình Quế (1994), </w:t>
      </w:r>
      <w:r w:rsidRPr="008C4F81">
        <w:rPr>
          <w:i/>
          <w:color w:val="000000" w:themeColor="text1"/>
          <w:sz w:val="26"/>
          <w:szCs w:val="26"/>
        </w:rPr>
        <w:t>Đánh giá tiềm năng sản xuất đất Lâm nghiệp vùng đông Nam bộ</w:t>
      </w:r>
      <w:r w:rsidRPr="008C4F81">
        <w:rPr>
          <w:color w:val="000000" w:themeColor="text1"/>
          <w:sz w:val="26"/>
          <w:szCs w:val="26"/>
        </w:rPr>
        <w:t>, Báo cáo khoa học đề mục thuộc đề tài KN 03-01, Viện Khoa học Lâm nghiệp Việt Nam,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Hoàng Liên Sơn, Cao Lâm Anh, Đặng Văn Thuyế</w:t>
      </w:r>
      <w:r w:rsidR="00B10789">
        <w:rPr>
          <w:color w:val="000000" w:themeColor="text1"/>
          <w:sz w:val="26"/>
          <w:szCs w:val="26"/>
          <w:lang w:val="vi-VN"/>
        </w:rPr>
        <w:t>t</w:t>
      </w:r>
      <w:r w:rsidR="001F1CD9" w:rsidRPr="007759C3">
        <w:rPr>
          <w:color w:val="000000" w:themeColor="text1"/>
          <w:sz w:val="26"/>
          <w:szCs w:val="26"/>
        </w:rPr>
        <w:t>(</w:t>
      </w:r>
      <w:r w:rsidRPr="007759C3">
        <w:rPr>
          <w:color w:val="000000" w:themeColor="text1"/>
          <w:sz w:val="26"/>
          <w:szCs w:val="26"/>
          <w:lang w:val="vi-VN"/>
        </w:rPr>
        <w:t>2005</w:t>
      </w:r>
      <w:r w:rsidR="001F1CD9" w:rsidRPr="007759C3">
        <w:rPr>
          <w:color w:val="000000" w:themeColor="text1"/>
          <w:sz w:val="26"/>
          <w:szCs w:val="26"/>
        </w:rPr>
        <w:t>)</w:t>
      </w:r>
      <w:r w:rsidRPr="007759C3">
        <w:rPr>
          <w:color w:val="000000" w:themeColor="text1"/>
          <w:sz w:val="26"/>
          <w:szCs w:val="26"/>
          <w:lang w:val="vi-VN"/>
        </w:rPr>
        <w:t xml:space="preserve">, </w:t>
      </w:r>
      <w:r w:rsidRPr="007759C3">
        <w:rPr>
          <w:i/>
          <w:color w:val="000000" w:themeColor="text1"/>
          <w:sz w:val="26"/>
          <w:szCs w:val="26"/>
          <w:lang w:val="vi-VN"/>
        </w:rPr>
        <w:t xml:space="preserve">Báo cáo đánh giá chất lượng rừng trồng phòng hộ đầu nguồn trong dự án trồng mới 5 triệu ha </w:t>
      </w:r>
      <w:r w:rsidRPr="007759C3">
        <w:rPr>
          <w:i/>
          <w:color w:val="000000" w:themeColor="text1"/>
          <w:sz w:val="26"/>
          <w:szCs w:val="26"/>
          <w:lang w:val="vi-VN"/>
        </w:rPr>
        <w:lastRenderedPageBreak/>
        <w:t>rừng giai đoạn 1998-2004 và đề xuất các giải pháp cho giai đoạn 2006-2010</w:t>
      </w:r>
      <w:r w:rsidRPr="007759C3">
        <w:rPr>
          <w:color w:val="000000" w:themeColor="text1"/>
          <w:sz w:val="26"/>
          <w:szCs w:val="26"/>
          <w:lang w:val="vi-VN"/>
        </w:rPr>
        <w:t>. Viện Khoa học Lâm nghiệp Việt Nam.</w:t>
      </w:r>
    </w:p>
    <w:p w:rsidR="008D0679"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Phạ</w:t>
      </w:r>
      <w:r w:rsidR="001F1CD9" w:rsidRPr="007759C3">
        <w:rPr>
          <w:color w:val="000000" w:themeColor="text1"/>
          <w:sz w:val="26"/>
          <w:szCs w:val="26"/>
          <w:lang w:val="vi-VN"/>
        </w:rPr>
        <w:t>m Đình Tam</w:t>
      </w:r>
      <w:r w:rsidR="001F1CD9" w:rsidRPr="008C4F81">
        <w:rPr>
          <w:color w:val="000000" w:themeColor="text1"/>
          <w:sz w:val="26"/>
          <w:szCs w:val="26"/>
          <w:lang w:val="vi-VN"/>
        </w:rPr>
        <w:t xml:space="preserve"> (</w:t>
      </w:r>
      <w:r w:rsidR="00821D63" w:rsidRPr="007759C3">
        <w:rPr>
          <w:color w:val="000000" w:themeColor="text1"/>
          <w:sz w:val="26"/>
          <w:szCs w:val="26"/>
          <w:lang w:val="vi-VN"/>
        </w:rPr>
        <w:t>1981</w:t>
      </w:r>
      <w:r w:rsidR="001F1CD9" w:rsidRPr="008C4F81">
        <w:rPr>
          <w:color w:val="000000" w:themeColor="text1"/>
          <w:sz w:val="26"/>
          <w:szCs w:val="26"/>
          <w:lang w:val="vi-VN"/>
        </w:rPr>
        <w:t>)</w:t>
      </w:r>
      <w:r w:rsidR="00821D63" w:rsidRPr="007759C3">
        <w:rPr>
          <w:color w:val="000000" w:themeColor="text1"/>
          <w:sz w:val="26"/>
          <w:szCs w:val="26"/>
          <w:lang w:val="vi-VN"/>
        </w:rPr>
        <w:t xml:space="preserve">, </w:t>
      </w:r>
      <w:r w:rsidRPr="007759C3">
        <w:rPr>
          <w:i/>
          <w:iCs/>
          <w:color w:val="000000" w:themeColor="text1"/>
          <w:sz w:val="26"/>
          <w:szCs w:val="26"/>
          <w:lang w:val="vi-VN"/>
        </w:rPr>
        <w:t>Nhận xét bước đầu về khả năng tái sinh tự nhiên sau khai thác ở Lâm trường 8 – Kon Hà Nừ</w:t>
      </w:r>
      <w:r w:rsidR="00821D63" w:rsidRPr="007759C3">
        <w:rPr>
          <w:i/>
          <w:iCs/>
          <w:color w:val="000000" w:themeColor="text1"/>
          <w:sz w:val="26"/>
          <w:szCs w:val="26"/>
          <w:lang w:val="vi-VN"/>
        </w:rPr>
        <w:t>ng.</w:t>
      </w:r>
      <w:r w:rsidRPr="007759C3">
        <w:rPr>
          <w:color w:val="000000" w:themeColor="text1"/>
          <w:sz w:val="26"/>
          <w:szCs w:val="26"/>
          <w:lang w:val="vi-VN"/>
        </w:rPr>
        <w:t>Tạp chí Lâm nghiệp 7/ 1981.</w:t>
      </w:r>
    </w:p>
    <w:p w:rsidR="00821D63" w:rsidRPr="007759C3" w:rsidRDefault="008D0679"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8C4F81">
        <w:rPr>
          <w:color w:val="000000" w:themeColor="text1"/>
          <w:sz w:val="26"/>
          <w:szCs w:val="26"/>
          <w:lang w:val="vi-VN"/>
        </w:rPr>
        <w:t xml:space="preserve">Lê Đức Thắng, Ngô Đình Quế và Cộng sự (2016), </w:t>
      </w:r>
      <w:r w:rsidRPr="008C4F81">
        <w:rPr>
          <w:i/>
          <w:color w:val="000000" w:themeColor="text1"/>
          <w:sz w:val="26"/>
          <w:szCs w:val="26"/>
          <w:lang w:val="vi-VN"/>
        </w:rPr>
        <w:t>Đánh giá thực trạng và tiềm năng phát triển Keo lá liềm (Acacia crassicarpa A.Cunn ex Benth) trên vùng cát ven biển tỉnh Quảng Trị</w:t>
      </w:r>
      <w:r w:rsidRPr="008C4F81">
        <w:rPr>
          <w:color w:val="000000" w:themeColor="text1"/>
          <w:sz w:val="26"/>
          <w:szCs w:val="26"/>
          <w:lang w:val="vi-VN"/>
        </w:rPr>
        <w:t>. Tạp chí Khoa học Lâm nghiệp – Viện Khoa học Lâm nghiệp Việt Nam số 2 năm 2016.</w:t>
      </w:r>
    </w:p>
    <w:p w:rsidR="008D0679"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Đặng Văn Thuyết, Nguyễn Thanh Đạm (2000), </w:t>
      </w:r>
      <w:r w:rsidRPr="007759C3">
        <w:rPr>
          <w:i/>
          <w:color w:val="000000" w:themeColor="text1"/>
          <w:sz w:val="26"/>
          <w:szCs w:val="26"/>
          <w:lang w:val="vi-VN"/>
        </w:rPr>
        <w:t>Báo cáo kết quả khảo sát các mô hình trồng rừng phòng hộ vùng cát ven biển Miền Trung</w:t>
      </w:r>
      <w:r w:rsidRPr="007759C3">
        <w:rPr>
          <w:color w:val="000000" w:themeColor="text1"/>
          <w:sz w:val="26"/>
          <w:szCs w:val="26"/>
          <w:lang w:val="vi-VN"/>
        </w:rPr>
        <w:t>. Viện Khoa học Lâm Nghiệp Việt Nam,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Đặng Văn Thuyết (2001), </w:t>
      </w:r>
      <w:r w:rsidRPr="007759C3">
        <w:rPr>
          <w:i/>
          <w:color w:val="000000" w:themeColor="text1"/>
          <w:sz w:val="26"/>
          <w:szCs w:val="26"/>
          <w:lang w:val="vi-VN"/>
        </w:rPr>
        <w:t>Thực trạng các mô hình trồng rừng phòng hộ trên cát di động ở ven biển miền Trung.</w:t>
      </w:r>
      <w:r w:rsidRPr="007759C3">
        <w:rPr>
          <w:color w:val="000000" w:themeColor="text1"/>
          <w:sz w:val="26"/>
          <w:szCs w:val="26"/>
          <w:lang w:val="vi-VN"/>
        </w:rPr>
        <w:t xml:space="preserve"> Thông tin khoa học lâm nghiệp - Viện Khoa học Lâm Nghiệp Việt Nam, (1), tr27-29.</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Trần Xuân Thiệp, Vũ Văn Cần (1996), </w:t>
      </w:r>
      <w:r w:rsidRPr="007759C3">
        <w:rPr>
          <w:i/>
          <w:color w:val="000000" w:themeColor="text1"/>
          <w:sz w:val="26"/>
          <w:szCs w:val="26"/>
          <w:lang w:val="vi-VN"/>
        </w:rPr>
        <w:t>Một số loài cây bản địa phục vụ chương trình 327 ở vùng núi và trung du Đông Bắc.</w:t>
      </w:r>
      <w:r w:rsidRPr="007759C3">
        <w:rPr>
          <w:color w:val="000000" w:themeColor="text1"/>
          <w:sz w:val="26"/>
          <w:szCs w:val="26"/>
          <w:lang w:val="vi-VN"/>
        </w:rPr>
        <w:t xml:space="preserve"> Thông tin khoa học kỹ thuật và kinh tế lâm nghiệp - Bộ nông nghiệp và Phát triển nông thôn, (4), tr 13-16.</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Phạm Ngọc Thườ</w:t>
      </w:r>
      <w:r w:rsidR="001F1CD9" w:rsidRPr="007759C3">
        <w:rPr>
          <w:color w:val="000000" w:themeColor="text1"/>
          <w:sz w:val="26"/>
          <w:szCs w:val="26"/>
          <w:lang w:val="vi-VN"/>
        </w:rPr>
        <w:t>ng (2002)</w:t>
      </w:r>
      <w:r w:rsidR="001F1CD9" w:rsidRPr="008C4F81">
        <w:rPr>
          <w:color w:val="000000" w:themeColor="text1"/>
          <w:sz w:val="26"/>
          <w:szCs w:val="26"/>
          <w:lang w:val="vi-VN"/>
        </w:rPr>
        <w:t>,</w:t>
      </w:r>
      <w:r w:rsidRPr="007759C3">
        <w:rPr>
          <w:i/>
          <w:color w:val="000000" w:themeColor="text1"/>
          <w:sz w:val="26"/>
          <w:szCs w:val="26"/>
          <w:lang w:val="vi-VN"/>
        </w:rPr>
        <w:t>Nghiên cứu đặc điểm quá trình tái sinh tự nhiên và đề xuất một số giải pháp kỹ thuật lâm sinh phục hồi rừng sau nương rẫy ở hai tỉnh Thái Nguyên - Bắc Kạn</w:t>
      </w:r>
      <w:r w:rsidRPr="007759C3">
        <w:rPr>
          <w:color w:val="000000" w:themeColor="text1"/>
          <w:sz w:val="26"/>
          <w:szCs w:val="26"/>
          <w:lang w:val="vi-VN"/>
        </w:rPr>
        <w:t>. Luận án tiến sỹ nông nghiệp, Viện Khoa học Lâm nghiệp Việt Nam,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Dương Viế</w:t>
      </w:r>
      <w:r w:rsidR="001F1CD9" w:rsidRPr="007759C3">
        <w:rPr>
          <w:color w:val="000000" w:themeColor="text1"/>
          <w:sz w:val="26"/>
          <w:szCs w:val="26"/>
          <w:lang w:val="vi-VN"/>
        </w:rPr>
        <w:t xml:space="preserve">t Tình </w:t>
      </w:r>
      <w:r w:rsidR="001F1CD9" w:rsidRPr="008C4F81">
        <w:rPr>
          <w:color w:val="000000" w:themeColor="text1"/>
          <w:sz w:val="26"/>
          <w:szCs w:val="26"/>
          <w:lang w:val="vi-VN"/>
        </w:rPr>
        <w:t>(</w:t>
      </w:r>
      <w:r w:rsidR="001F1CD9" w:rsidRPr="007759C3">
        <w:rPr>
          <w:color w:val="000000" w:themeColor="text1"/>
          <w:sz w:val="26"/>
          <w:szCs w:val="26"/>
          <w:lang w:val="vi-VN"/>
        </w:rPr>
        <w:t>2001</w:t>
      </w:r>
      <w:r w:rsidR="001F1CD9" w:rsidRPr="008C4F81">
        <w:rPr>
          <w:color w:val="000000" w:themeColor="text1"/>
          <w:sz w:val="26"/>
          <w:szCs w:val="26"/>
          <w:lang w:val="vi-VN"/>
        </w:rPr>
        <w:t>),</w:t>
      </w:r>
      <w:r w:rsidRPr="007759C3">
        <w:rPr>
          <w:color w:val="000000" w:themeColor="text1"/>
          <w:sz w:val="26"/>
          <w:szCs w:val="26"/>
          <w:lang w:val="vi-VN"/>
        </w:rPr>
        <w:t xml:space="preserve"> Đề tài </w:t>
      </w:r>
      <w:r w:rsidRPr="007759C3">
        <w:rPr>
          <w:i/>
          <w:color w:val="000000" w:themeColor="text1"/>
          <w:sz w:val="26"/>
          <w:szCs w:val="26"/>
          <w:lang w:val="vi-VN"/>
        </w:rPr>
        <w:t>"</w:t>
      </w:r>
      <w:r w:rsidR="00D944EF" w:rsidRPr="00D944EF">
        <w:rPr>
          <w:i/>
          <w:color w:val="000000" w:themeColor="text1"/>
          <w:sz w:val="26"/>
          <w:szCs w:val="26"/>
          <w:lang w:val="vi-VN"/>
        </w:rPr>
        <w:t>P</w:t>
      </w:r>
      <w:r w:rsidRPr="007759C3">
        <w:rPr>
          <w:i/>
          <w:color w:val="000000" w:themeColor="text1"/>
          <w:sz w:val="26"/>
          <w:szCs w:val="26"/>
          <w:lang w:val="vi-VN"/>
        </w:rPr>
        <w:t xml:space="preserve">hân tích hiện trạng và đề xuất các giải pháp cải tiến hệ thống Nông Lâm Ngư kết hợp ở vùng đất cát ven biển, Thừa Thiên Huế". </w:t>
      </w:r>
      <w:r w:rsidRPr="007759C3">
        <w:rPr>
          <w:color w:val="000000" w:themeColor="text1"/>
          <w:sz w:val="26"/>
          <w:szCs w:val="26"/>
          <w:lang w:val="vi-VN"/>
        </w:rPr>
        <w:t>Đề tài NCKH cấp Bộ, 2001.</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pacing w:val="-2"/>
          <w:sz w:val="26"/>
          <w:szCs w:val="26"/>
          <w:lang w:val="vi-VN"/>
        </w:rPr>
        <w:t>Trư</w:t>
      </w:r>
      <w:r w:rsidRPr="007759C3">
        <w:rPr>
          <w:color w:val="000000" w:themeColor="text1"/>
          <w:spacing w:val="-2"/>
          <w:sz w:val="26"/>
          <w:szCs w:val="26"/>
          <w:lang w:val="vi-VN"/>
        </w:rPr>
        <w:softHyphen/>
        <w:t xml:space="preserve">ờng Đại học Lâm nghiệp - Bộ môn trồng rừng (1966), </w:t>
      </w:r>
      <w:r w:rsidRPr="007759C3">
        <w:rPr>
          <w:i/>
          <w:color w:val="000000" w:themeColor="text1"/>
          <w:spacing w:val="-2"/>
          <w:sz w:val="26"/>
          <w:szCs w:val="26"/>
          <w:lang w:val="vi-VN"/>
        </w:rPr>
        <w:t>Trồng rừng phòng hộ</w:t>
      </w:r>
      <w:r w:rsidRPr="007759C3">
        <w:rPr>
          <w:color w:val="000000" w:themeColor="text1"/>
          <w:spacing w:val="-2"/>
          <w:sz w:val="26"/>
          <w:szCs w:val="26"/>
          <w:lang w:val="vi-VN"/>
        </w:rPr>
        <w:t xml:space="preserve"> - Giáo trình Trường Đại học Lâm nghiệp, Nxb Nông nghiệp,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Trường Đại học Lâm Nghiệp Việt Nam (1993), </w:t>
      </w:r>
      <w:r w:rsidRPr="007759C3">
        <w:rPr>
          <w:i/>
          <w:color w:val="000000" w:themeColor="text1"/>
          <w:sz w:val="26"/>
          <w:szCs w:val="26"/>
          <w:lang w:val="vi-VN"/>
        </w:rPr>
        <w:t>Bài giảng trồng rừng phòng hộ.</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lang w:val="vi-VN"/>
        </w:rPr>
      </w:pPr>
      <w:r w:rsidRPr="007759C3">
        <w:rPr>
          <w:color w:val="000000" w:themeColor="text1"/>
          <w:sz w:val="26"/>
          <w:szCs w:val="26"/>
          <w:lang w:val="vi-VN"/>
        </w:rPr>
        <w:t xml:space="preserve">Nguyễn Văn Trương và </w:t>
      </w:r>
      <w:r w:rsidR="00B10789" w:rsidRPr="00B10789">
        <w:rPr>
          <w:color w:val="000000" w:themeColor="text1"/>
          <w:sz w:val="26"/>
          <w:szCs w:val="26"/>
          <w:lang w:val="vi-VN"/>
        </w:rPr>
        <w:t>Nguyễn Trần Cầu</w:t>
      </w:r>
      <w:r w:rsidRPr="007759C3">
        <w:rPr>
          <w:color w:val="000000" w:themeColor="text1"/>
          <w:sz w:val="26"/>
          <w:szCs w:val="26"/>
          <w:lang w:val="vi-VN"/>
        </w:rPr>
        <w:t xml:space="preserve"> (1996), </w:t>
      </w:r>
      <w:r w:rsidRPr="007759C3">
        <w:rPr>
          <w:i/>
          <w:color w:val="000000" w:themeColor="text1"/>
          <w:sz w:val="26"/>
          <w:szCs w:val="26"/>
          <w:lang w:val="vi-VN"/>
        </w:rPr>
        <w:t>Nghiên cứu xây dựng mô hình LNXH vùng duyên hải Miền Trung</w:t>
      </w:r>
      <w:r w:rsidRPr="007759C3">
        <w:rPr>
          <w:color w:val="000000" w:themeColor="text1"/>
          <w:sz w:val="26"/>
          <w:szCs w:val="26"/>
          <w:lang w:val="vi-VN"/>
        </w:rPr>
        <w:t>. Viện Khoa học Lâm Nghiệp Việt Nam, trong: Khôi phục rừng và phát trển lâm nghiệp (Chương trình khoa học công nghệ cấp nhà nước mã số KNO3), Nxb Nông nghiệp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Tuomela.K, Kuusipalo.J, Adjers.G (1995), </w:t>
      </w:r>
      <w:r w:rsidRPr="007759C3">
        <w:rPr>
          <w:i/>
          <w:color w:val="000000" w:themeColor="text1"/>
          <w:sz w:val="26"/>
          <w:szCs w:val="26"/>
          <w:lang w:val="vi-VN"/>
        </w:rPr>
        <w:t xml:space="preserve">Sinh trưởng của cây con họ Dầu trong các ô trống nhân tạo, </w:t>
      </w:r>
      <w:r w:rsidRPr="007759C3">
        <w:rPr>
          <w:color w:val="000000" w:themeColor="text1"/>
          <w:sz w:val="26"/>
          <w:szCs w:val="26"/>
          <w:lang w:val="vi-VN"/>
        </w:rPr>
        <w:t>Thí nghiệm trong rừng đã qua khai thác ở nam Kalimantan-Indonesia, người dịch Nguyễn Văn Độ, Thông tin khoa học Lâm nghiệp nước ngoài-Viện khoa học Lâm nghiệp Việt Nam, số 1+2/1995.</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bCs/>
          <w:color w:val="000000" w:themeColor="text1"/>
          <w:sz w:val="26"/>
          <w:szCs w:val="26"/>
          <w:lang w:val="vi-VN"/>
        </w:rPr>
      </w:pPr>
      <w:r w:rsidRPr="007759C3">
        <w:rPr>
          <w:bCs/>
          <w:color w:val="000000" w:themeColor="text1"/>
          <w:sz w:val="26"/>
          <w:szCs w:val="26"/>
          <w:lang w:val="vi-VN"/>
        </w:rPr>
        <w:lastRenderedPageBreak/>
        <w:t>Trần Cẩ</w:t>
      </w:r>
      <w:r w:rsidR="001F1CD9" w:rsidRPr="007759C3">
        <w:rPr>
          <w:bCs/>
          <w:color w:val="000000" w:themeColor="text1"/>
          <w:sz w:val="26"/>
          <w:szCs w:val="26"/>
          <w:lang w:val="vi-VN"/>
        </w:rPr>
        <w:t>m Tú</w:t>
      </w:r>
      <w:r w:rsidR="001F1CD9" w:rsidRPr="008C4F81">
        <w:rPr>
          <w:bCs/>
          <w:color w:val="000000" w:themeColor="text1"/>
          <w:sz w:val="26"/>
          <w:szCs w:val="26"/>
          <w:lang w:val="vi-VN"/>
        </w:rPr>
        <w:t xml:space="preserve"> (</w:t>
      </w:r>
      <w:r w:rsidRPr="007759C3">
        <w:rPr>
          <w:bCs/>
          <w:color w:val="000000" w:themeColor="text1"/>
          <w:sz w:val="26"/>
          <w:szCs w:val="26"/>
          <w:lang w:val="vi-VN"/>
        </w:rPr>
        <w:t>1998</w:t>
      </w:r>
      <w:r w:rsidR="001F1CD9" w:rsidRPr="008C4F81">
        <w:rPr>
          <w:bCs/>
          <w:color w:val="000000" w:themeColor="text1"/>
          <w:sz w:val="26"/>
          <w:szCs w:val="26"/>
          <w:lang w:val="vi-VN"/>
        </w:rPr>
        <w:t>)</w:t>
      </w:r>
      <w:r w:rsidRPr="007759C3">
        <w:rPr>
          <w:bCs/>
          <w:color w:val="000000" w:themeColor="text1"/>
          <w:sz w:val="26"/>
          <w:szCs w:val="26"/>
          <w:lang w:val="vi-VN"/>
        </w:rPr>
        <w:t xml:space="preserve">, </w:t>
      </w:r>
      <w:r w:rsidRPr="00D944EF">
        <w:rPr>
          <w:bCs/>
          <w:i/>
          <w:color w:val="000000" w:themeColor="text1"/>
          <w:sz w:val="26"/>
          <w:szCs w:val="26"/>
          <w:lang w:val="vi-VN"/>
        </w:rPr>
        <w:t>Tái sinh tự nhiên sau khai thác chọn ở Hương Sơn, Hà Tĩnh</w:t>
      </w:r>
      <w:r w:rsidRPr="007759C3">
        <w:rPr>
          <w:bCs/>
          <w:color w:val="000000" w:themeColor="text1"/>
          <w:sz w:val="26"/>
          <w:szCs w:val="26"/>
          <w:lang w:val="vi-VN"/>
        </w:rPr>
        <w:t xml:space="preserve">. </w:t>
      </w:r>
      <w:r w:rsidRPr="007759C3">
        <w:rPr>
          <w:bCs/>
          <w:i/>
          <w:color w:val="000000" w:themeColor="text1"/>
          <w:sz w:val="26"/>
          <w:szCs w:val="26"/>
          <w:lang w:val="vi-VN"/>
        </w:rPr>
        <w:t>Tạp chí lâm nghiệp</w:t>
      </w:r>
      <w:r w:rsidRPr="007759C3">
        <w:rPr>
          <w:bCs/>
          <w:color w:val="000000" w:themeColor="text1"/>
          <w:sz w:val="26"/>
          <w:szCs w:val="26"/>
          <w:lang w:val="vi-VN"/>
        </w:rPr>
        <w:t xml:space="preserve"> (11), tr. 40-50, Hà Nội.</w:t>
      </w:r>
    </w:p>
    <w:p w:rsidR="008D0679"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Nguyễn Văn Tuấ</w:t>
      </w:r>
      <w:r w:rsidR="001F1CD9" w:rsidRPr="007759C3">
        <w:rPr>
          <w:color w:val="000000" w:themeColor="text1"/>
          <w:sz w:val="26"/>
          <w:szCs w:val="26"/>
          <w:lang w:val="vi-VN"/>
        </w:rPr>
        <w:t>n</w:t>
      </w:r>
      <w:r w:rsidR="001F1CD9" w:rsidRPr="008C4F81">
        <w:rPr>
          <w:color w:val="000000" w:themeColor="text1"/>
          <w:sz w:val="26"/>
          <w:szCs w:val="26"/>
          <w:lang w:val="vi-VN"/>
        </w:rPr>
        <w:t xml:space="preserve"> (</w:t>
      </w:r>
      <w:r w:rsidRPr="007759C3">
        <w:rPr>
          <w:color w:val="000000" w:themeColor="text1"/>
          <w:sz w:val="26"/>
          <w:szCs w:val="26"/>
          <w:lang w:val="vi-VN"/>
        </w:rPr>
        <w:t>2003</w:t>
      </w:r>
      <w:r w:rsidR="001F1CD9" w:rsidRPr="008C4F81">
        <w:rPr>
          <w:color w:val="000000" w:themeColor="text1"/>
          <w:sz w:val="26"/>
          <w:szCs w:val="26"/>
          <w:lang w:val="vi-VN"/>
        </w:rPr>
        <w:t>)</w:t>
      </w:r>
      <w:r w:rsidRPr="007759C3">
        <w:rPr>
          <w:color w:val="000000" w:themeColor="text1"/>
          <w:sz w:val="26"/>
          <w:szCs w:val="26"/>
          <w:lang w:val="vi-VN"/>
        </w:rPr>
        <w:t xml:space="preserve">, </w:t>
      </w:r>
      <w:r w:rsidRPr="00D944EF">
        <w:rPr>
          <w:i/>
          <w:color w:val="000000" w:themeColor="text1"/>
          <w:sz w:val="26"/>
          <w:szCs w:val="26"/>
          <w:lang w:val="vi-VN"/>
        </w:rPr>
        <w:t>Những giải pháp đẩy mạnh khoanh nuôi phục hồi rừng tự nhiên ở nước ta hiện nay</w:t>
      </w:r>
      <w:r w:rsidR="00D944EF" w:rsidRPr="00D944EF">
        <w:rPr>
          <w:i/>
          <w:color w:val="000000" w:themeColor="text1"/>
          <w:sz w:val="26"/>
          <w:szCs w:val="26"/>
          <w:lang w:val="vi-VN"/>
        </w:rPr>
        <w:t>.</w:t>
      </w:r>
      <w:r w:rsidRPr="00D944EF">
        <w:rPr>
          <w:color w:val="000000" w:themeColor="text1"/>
          <w:sz w:val="26"/>
          <w:szCs w:val="26"/>
          <w:lang w:val="vi-VN"/>
        </w:rPr>
        <w:t>Tạp chí Nông nghiệp và Phát triển Nông thôn - Bộ Nông nghiệp và Phát triển Nông thôn</w:t>
      </w:r>
      <w:r w:rsidRPr="007759C3">
        <w:rPr>
          <w:color w:val="000000" w:themeColor="text1"/>
          <w:sz w:val="26"/>
          <w:szCs w:val="26"/>
          <w:lang w:val="vi-VN"/>
        </w:rPr>
        <w:t>, (12), tr1561 và tr1564, Hà Nội.</w:t>
      </w:r>
    </w:p>
    <w:p w:rsidR="008D0679" w:rsidRPr="007759C3" w:rsidRDefault="008D0679"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8C4F81">
        <w:rPr>
          <w:color w:val="000000" w:themeColor="text1"/>
          <w:sz w:val="26"/>
          <w:szCs w:val="26"/>
          <w:lang w:val="vi-VN"/>
        </w:rPr>
        <w:t xml:space="preserve">Trần Anh Tuấn (2015), </w:t>
      </w:r>
      <w:r w:rsidRPr="008C4F81">
        <w:rPr>
          <w:i/>
          <w:color w:val="000000" w:themeColor="text1"/>
          <w:sz w:val="26"/>
          <w:szCs w:val="26"/>
          <w:lang w:val="vi-VN"/>
        </w:rPr>
        <w:t xml:space="preserve">Định hướng khai thác và sử dụng vùng đất cát ven biển của tỉnh Quảng Trị. </w:t>
      </w:r>
      <w:r w:rsidRPr="008C4F81">
        <w:rPr>
          <w:color w:val="000000" w:themeColor="text1"/>
          <w:sz w:val="26"/>
          <w:szCs w:val="26"/>
          <w:lang w:val="vi-VN"/>
        </w:rPr>
        <w:t>Đặc sản Khoa học và công nghệ số 04/2015 - Sở Khoa học và Công nghệ Quảng Trị.</w:t>
      </w:r>
    </w:p>
    <w:p w:rsidR="00934FF3" w:rsidRPr="00D944EF" w:rsidRDefault="00934FF3" w:rsidP="004A0E59">
      <w:pPr>
        <w:pStyle w:val="ListParagraph"/>
        <w:numPr>
          <w:ilvl w:val="0"/>
          <w:numId w:val="46"/>
        </w:numPr>
        <w:tabs>
          <w:tab w:val="left" w:pos="709"/>
        </w:tabs>
        <w:spacing w:before="120" w:after="120"/>
        <w:ind w:left="709" w:hanging="709"/>
        <w:contextualSpacing w:val="0"/>
        <w:jc w:val="both"/>
        <w:rPr>
          <w:bCs/>
          <w:color w:val="000000" w:themeColor="text1"/>
          <w:sz w:val="26"/>
          <w:szCs w:val="26"/>
          <w:lang w:val="vi-VN"/>
        </w:rPr>
      </w:pPr>
      <w:r w:rsidRPr="007759C3">
        <w:rPr>
          <w:bCs/>
          <w:color w:val="000000" w:themeColor="text1"/>
          <w:sz w:val="26"/>
          <w:szCs w:val="26"/>
          <w:lang w:val="pt-BR"/>
        </w:rPr>
        <w:t>Nguyễn Hải Tuấ</w:t>
      </w:r>
      <w:r w:rsidR="00411A38">
        <w:rPr>
          <w:bCs/>
          <w:color w:val="000000" w:themeColor="text1"/>
          <w:sz w:val="26"/>
          <w:szCs w:val="26"/>
          <w:lang w:val="pt-BR"/>
        </w:rPr>
        <w:t xml:space="preserve">t, Ngô Kim Khôi (1996), </w:t>
      </w:r>
      <w:r w:rsidRPr="007759C3">
        <w:rPr>
          <w:bCs/>
          <w:i/>
          <w:color w:val="000000" w:themeColor="text1"/>
          <w:sz w:val="26"/>
          <w:szCs w:val="26"/>
          <w:lang w:val="pt-BR"/>
        </w:rPr>
        <w:t>Xử lý thống kê kết quả nghiên cứu thực nghiệm trong Nông Lâm nghiệp trên máy tính</w:t>
      </w:r>
      <w:r w:rsidRPr="007759C3">
        <w:rPr>
          <w:bCs/>
          <w:color w:val="000000" w:themeColor="text1"/>
          <w:sz w:val="26"/>
          <w:szCs w:val="26"/>
          <w:lang w:val="pt-BR"/>
        </w:rPr>
        <w:t xml:space="preserve">. </w:t>
      </w:r>
      <w:r w:rsidRPr="00D944EF">
        <w:rPr>
          <w:bCs/>
          <w:color w:val="000000" w:themeColor="text1"/>
          <w:sz w:val="26"/>
          <w:szCs w:val="26"/>
          <w:lang w:val="vi-VN"/>
        </w:rPr>
        <w:t>NXB Nông nghiệp, Hà Nội.</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iCs/>
          <w:color w:val="000000" w:themeColor="text1"/>
          <w:sz w:val="26"/>
          <w:szCs w:val="26"/>
          <w:lang w:val="vi-VN"/>
        </w:rPr>
      </w:pPr>
      <w:r w:rsidRPr="007759C3">
        <w:rPr>
          <w:iCs/>
          <w:color w:val="000000" w:themeColor="text1"/>
          <w:sz w:val="26"/>
          <w:szCs w:val="26"/>
          <w:lang w:val="vi-VN"/>
        </w:rPr>
        <w:t xml:space="preserve">Ngô Út (2010), </w:t>
      </w:r>
      <w:r w:rsidRPr="007759C3">
        <w:rPr>
          <w:i/>
          <w:iCs/>
          <w:color w:val="000000" w:themeColor="text1"/>
          <w:sz w:val="26"/>
          <w:szCs w:val="26"/>
          <w:lang w:val="vi-VN"/>
        </w:rPr>
        <w:t>Nghiên cứu cấu trúc và sinh trưởng rừng non phục hồi làm cơ sở cho việc đề xuất các giải pháp chuyển hóa thành rừng có giá trị kinh tế, vùng Đông Nam Bộ.</w:t>
      </w:r>
      <w:r w:rsidRPr="007759C3">
        <w:rPr>
          <w:iCs/>
          <w:color w:val="000000" w:themeColor="text1"/>
          <w:sz w:val="26"/>
          <w:szCs w:val="26"/>
          <w:lang w:val="vi-VN"/>
        </w:rPr>
        <w:t xml:space="preserve"> Luận án Tiến sĩ Nông nghiệp, Trường Đại học Lâm nghiệp, Xuân Mai, Hà Nội.</w:t>
      </w:r>
    </w:p>
    <w:p w:rsidR="00627AF3" w:rsidRPr="00AC549D"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pacing w:val="-4"/>
          <w:sz w:val="26"/>
          <w:szCs w:val="26"/>
          <w:lang w:val="vi-VN"/>
        </w:rPr>
      </w:pPr>
      <w:r w:rsidRPr="00AC549D">
        <w:rPr>
          <w:color w:val="000000" w:themeColor="text1"/>
          <w:spacing w:val="-4"/>
          <w:sz w:val="26"/>
          <w:szCs w:val="26"/>
          <w:lang w:val="vi-VN"/>
        </w:rPr>
        <w:t xml:space="preserve">Nguyễn Bá Văn, Nguyễn Quang Khải (2006), </w:t>
      </w:r>
      <w:r w:rsidRPr="00AC549D">
        <w:rPr>
          <w:i/>
          <w:color w:val="000000" w:themeColor="text1"/>
          <w:spacing w:val="-4"/>
          <w:sz w:val="26"/>
          <w:szCs w:val="26"/>
          <w:lang w:val="vi-VN"/>
        </w:rPr>
        <w:t>Kết quả nghiên cứu xây dựng mô hình trồng rừng bằng các loài cây bản địa trên đất rừng thoái hóa ở Tử Nê - Tân Lạc - Hòa Bình.</w:t>
      </w:r>
      <w:r w:rsidRPr="00AC549D">
        <w:rPr>
          <w:color w:val="000000" w:themeColor="text1"/>
          <w:spacing w:val="-4"/>
          <w:sz w:val="26"/>
          <w:szCs w:val="26"/>
          <w:lang w:val="vi-VN"/>
        </w:rPr>
        <w:t xml:space="preserve"> Tạp chí Khoa học Lâm Nghiệp Việt Nam, (4), tr 215 - 222.</w:t>
      </w:r>
    </w:p>
    <w:p w:rsidR="00627AF3" w:rsidRPr="007759C3"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 xml:space="preserve">Viện Khoa học Lâm Nghiệp Việt Nam (FSIV) - Cơ quan Hợp tác Quốc tế Nhật Bản (JICA) (2002), </w:t>
      </w:r>
      <w:r w:rsidRPr="007759C3">
        <w:rPr>
          <w:i/>
          <w:color w:val="000000" w:themeColor="text1"/>
          <w:sz w:val="26"/>
          <w:szCs w:val="26"/>
          <w:lang w:val="vi-VN"/>
        </w:rPr>
        <w:t>Sử dụng cây bản địa vào trồng rừng ở Việt Nam.</w:t>
      </w:r>
      <w:r w:rsidRPr="007759C3">
        <w:rPr>
          <w:color w:val="000000" w:themeColor="text1"/>
          <w:sz w:val="26"/>
          <w:szCs w:val="26"/>
          <w:lang w:val="vi-VN"/>
        </w:rPr>
        <w:t xml:space="preserve"> Nxb Nông nghiệp, Hà Nội.</w:t>
      </w:r>
    </w:p>
    <w:p w:rsidR="00627AF3" w:rsidRPr="00D944EF" w:rsidRDefault="00627AF3" w:rsidP="004A0E59">
      <w:pPr>
        <w:pStyle w:val="ListParagraph"/>
        <w:widowControl w:val="0"/>
        <w:numPr>
          <w:ilvl w:val="0"/>
          <w:numId w:val="46"/>
        </w:numPr>
        <w:tabs>
          <w:tab w:val="left" w:pos="709"/>
        </w:tabs>
        <w:spacing w:before="120" w:after="120"/>
        <w:ind w:left="709" w:hanging="709"/>
        <w:contextualSpacing w:val="0"/>
        <w:jc w:val="both"/>
        <w:rPr>
          <w:color w:val="000000" w:themeColor="text1"/>
          <w:sz w:val="26"/>
          <w:szCs w:val="26"/>
          <w:lang w:val="vi-VN"/>
        </w:rPr>
      </w:pPr>
      <w:r w:rsidRPr="007759C3">
        <w:rPr>
          <w:color w:val="000000" w:themeColor="text1"/>
          <w:sz w:val="26"/>
          <w:szCs w:val="26"/>
          <w:lang w:val="vi-VN"/>
        </w:rPr>
        <w:t>Nguyễn Hữu Vĩnh, Ngô Quang Đê, Phạm Xuân Quảng (1986)</w:t>
      </w:r>
      <w:r w:rsidR="00D944EF" w:rsidRPr="00D944EF">
        <w:rPr>
          <w:color w:val="000000" w:themeColor="text1"/>
          <w:sz w:val="26"/>
          <w:szCs w:val="26"/>
          <w:lang w:val="vi-VN"/>
        </w:rPr>
        <w:t xml:space="preserve">, </w:t>
      </w:r>
      <w:r w:rsidRPr="007759C3">
        <w:rPr>
          <w:i/>
          <w:color w:val="000000" w:themeColor="text1"/>
          <w:sz w:val="26"/>
          <w:szCs w:val="26"/>
          <w:lang w:val="vi-VN"/>
        </w:rPr>
        <w:t>Trồng rừng</w:t>
      </w:r>
      <w:r w:rsidRPr="007759C3">
        <w:rPr>
          <w:color w:val="000000" w:themeColor="text1"/>
          <w:sz w:val="26"/>
          <w:szCs w:val="26"/>
          <w:lang w:val="vi-VN"/>
        </w:rPr>
        <w:t>.</w:t>
      </w:r>
      <w:r w:rsidRPr="00D944EF">
        <w:rPr>
          <w:color w:val="000000" w:themeColor="text1"/>
          <w:sz w:val="26"/>
          <w:szCs w:val="26"/>
          <w:lang w:val="vi-VN"/>
        </w:rPr>
        <w:t xml:space="preserve"> Giáo trình Đại học Lâm Nghiệp. Nxb Nông nghiệp, Hà Nội.</w:t>
      </w:r>
    </w:p>
    <w:p w:rsidR="00934FF3" w:rsidRPr="00D944EF" w:rsidRDefault="00627AF3" w:rsidP="004A0E59">
      <w:pPr>
        <w:pStyle w:val="ColorfulList-Accent11"/>
        <w:widowControl w:val="0"/>
        <w:tabs>
          <w:tab w:val="left" w:pos="709"/>
        </w:tabs>
        <w:spacing w:before="120" w:after="120" w:line="288" w:lineRule="auto"/>
        <w:ind w:left="709" w:hanging="709"/>
        <w:contextualSpacing w:val="0"/>
        <w:jc w:val="both"/>
        <w:rPr>
          <w:color w:val="000000" w:themeColor="text1"/>
          <w:sz w:val="26"/>
          <w:szCs w:val="26"/>
          <w:lang w:val="vi-VN"/>
        </w:rPr>
      </w:pPr>
      <w:r w:rsidRPr="00D944EF">
        <w:rPr>
          <w:b/>
          <w:color w:val="000000" w:themeColor="text1"/>
          <w:sz w:val="26"/>
          <w:szCs w:val="26"/>
          <w:lang w:val="vi-VN"/>
        </w:rPr>
        <w:t>Tiếng Anh</w:t>
      </w:r>
    </w:p>
    <w:p w:rsidR="0009683E" w:rsidRPr="00AC549D"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6"/>
          <w:sz w:val="26"/>
          <w:szCs w:val="26"/>
          <w:lang w:val="vi-VN"/>
        </w:rPr>
      </w:pPr>
      <w:r w:rsidRPr="00AC549D">
        <w:rPr>
          <w:color w:val="000000" w:themeColor="text1"/>
          <w:spacing w:val="6"/>
          <w:sz w:val="26"/>
          <w:szCs w:val="26"/>
          <w:lang w:val="vi-VN"/>
        </w:rPr>
        <w:t xml:space="preserve">Ahuja M.R and W.J.Libby (1993), </w:t>
      </w:r>
      <w:r w:rsidRPr="00AC549D">
        <w:rPr>
          <w:i/>
          <w:color w:val="000000" w:themeColor="text1"/>
          <w:spacing w:val="6"/>
          <w:sz w:val="26"/>
          <w:szCs w:val="26"/>
          <w:lang w:val="vi-VN"/>
        </w:rPr>
        <w:t xml:space="preserve">Clonal Forestry I and II. </w:t>
      </w:r>
      <w:r w:rsidRPr="00AC549D">
        <w:rPr>
          <w:color w:val="000000" w:themeColor="text1"/>
          <w:spacing w:val="6"/>
          <w:sz w:val="26"/>
          <w:szCs w:val="26"/>
          <w:lang w:val="vi-VN"/>
        </w:rPr>
        <w:t xml:space="preserve">Spinger - Verlag, Berlin. </w:t>
      </w:r>
    </w:p>
    <w:p w:rsidR="00934FF3" w:rsidRPr="0009683E"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6"/>
          <w:sz w:val="26"/>
          <w:szCs w:val="26"/>
        </w:rPr>
      </w:pPr>
      <w:r w:rsidRPr="00D944EF">
        <w:rPr>
          <w:color w:val="000000" w:themeColor="text1"/>
          <w:spacing w:val="-4"/>
          <w:sz w:val="26"/>
          <w:szCs w:val="26"/>
          <w:lang w:val="vi-VN"/>
        </w:rPr>
        <w:t xml:space="preserve">Bernad Dupuy (1995), </w:t>
      </w:r>
      <w:r w:rsidRPr="00D944EF">
        <w:rPr>
          <w:i/>
          <w:color w:val="000000" w:themeColor="text1"/>
          <w:spacing w:val="-4"/>
          <w:sz w:val="26"/>
          <w:szCs w:val="26"/>
          <w:lang w:val="vi-VN"/>
        </w:rPr>
        <w:t>Timber Mixe</w:t>
      </w:r>
      <w:r w:rsidRPr="0009683E">
        <w:rPr>
          <w:i/>
          <w:color w:val="000000" w:themeColor="text1"/>
          <w:spacing w:val="-4"/>
          <w:sz w:val="26"/>
          <w:szCs w:val="26"/>
        </w:rPr>
        <w:t>d - Plantation in African Tropical Humid Zones</w:t>
      </w:r>
      <w:r w:rsidR="0009683E" w:rsidRPr="0009683E">
        <w:rPr>
          <w:color w:val="000000" w:themeColor="text1"/>
          <w:sz w:val="26"/>
          <w:szCs w:val="26"/>
        </w:rPr>
        <w:t>Food and Agriculture Organization of the United Nations</w:t>
      </w:r>
      <w:r w:rsidRPr="0009683E">
        <w:rPr>
          <w:color w:val="000000" w:themeColor="text1"/>
          <w:sz w:val="26"/>
          <w:szCs w:val="26"/>
        </w:rPr>
        <w:t>.</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Bootle, K.R. (1983), </w:t>
      </w:r>
      <w:r w:rsidRPr="007759C3">
        <w:rPr>
          <w:i/>
          <w:iCs/>
          <w:color w:val="000000" w:themeColor="text1"/>
          <w:sz w:val="26"/>
          <w:szCs w:val="26"/>
        </w:rPr>
        <w:t>Wood in Australia. Types, Properties and Uses</w:t>
      </w:r>
      <w:r w:rsidRPr="007759C3">
        <w:rPr>
          <w:color w:val="000000" w:themeColor="text1"/>
          <w:sz w:val="26"/>
          <w:szCs w:val="26"/>
        </w:rPr>
        <w:t>. McGraw-Hill Book Company, Sydney.</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Forest Inventory and Planning Insititute (1996), </w:t>
      </w:r>
      <w:r w:rsidRPr="007759C3">
        <w:rPr>
          <w:i/>
          <w:color w:val="000000" w:themeColor="text1"/>
          <w:sz w:val="26"/>
          <w:szCs w:val="26"/>
        </w:rPr>
        <w:t xml:space="preserve">Vietnam Forest Trees, </w:t>
      </w:r>
      <w:r w:rsidRPr="007759C3">
        <w:rPr>
          <w:color w:val="000000" w:themeColor="text1"/>
          <w:sz w:val="26"/>
          <w:szCs w:val="26"/>
        </w:rPr>
        <w:t>Agricultural Publishing House, Ha Noi.</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Forestry Department Peninsular Malaysia, Perak State Forestry Department, Japan International Cooperation Agency (1999),</w:t>
      </w:r>
      <w:r w:rsidRPr="007759C3">
        <w:rPr>
          <w:i/>
          <w:color w:val="000000" w:themeColor="text1"/>
          <w:sz w:val="26"/>
          <w:szCs w:val="26"/>
        </w:rPr>
        <w:t>Silviculture Manual for Multi - Storied Forest Management.</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lastRenderedPageBreak/>
        <w:t>Hans Roulund</w:t>
      </w:r>
      <w:r w:rsidR="008C6D93">
        <w:rPr>
          <w:color w:val="000000" w:themeColor="text1"/>
          <w:sz w:val="26"/>
          <w:szCs w:val="26"/>
        </w:rPr>
        <w:t xml:space="preserve"> (1998)</w:t>
      </w:r>
      <w:r w:rsidRPr="007759C3">
        <w:rPr>
          <w:color w:val="000000" w:themeColor="text1"/>
          <w:sz w:val="26"/>
          <w:szCs w:val="26"/>
        </w:rPr>
        <w:t xml:space="preserve">, </w:t>
      </w:r>
      <w:r w:rsidRPr="007759C3">
        <w:rPr>
          <w:i/>
          <w:color w:val="000000" w:themeColor="text1"/>
          <w:sz w:val="26"/>
          <w:szCs w:val="26"/>
        </w:rPr>
        <w:t xml:space="preserve">Teak International Provenance trial Huay Sompoi, Ngao </w:t>
      </w:r>
      <w:r w:rsidRPr="007759C3">
        <w:rPr>
          <w:color w:val="000000" w:themeColor="text1"/>
          <w:sz w:val="26"/>
          <w:szCs w:val="26"/>
        </w:rPr>
        <w:t xml:space="preserve">- </w:t>
      </w:r>
      <w:r w:rsidRPr="007759C3">
        <w:rPr>
          <w:i/>
          <w:color w:val="000000" w:themeColor="text1"/>
          <w:sz w:val="26"/>
          <w:szCs w:val="26"/>
        </w:rPr>
        <w:t>Lampang (tic)</w:t>
      </w:r>
      <w:r w:rsidRPr="007759C3">
        <w:rPr>
          <w:color w:val="000000" w:themeColor="text1"/>
          <w:sz w:val="26"/>
          <w:szCs w:val="26"/>
        </w:rPr>
        <w:t>.</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lang w:eastAsia="zh-CN"/>
        </w:rPr>
        <w:t xml:space="preserve">Harwood, C. E., Haines, M.W. vµ Williams, E. K., </w:t>
      </w:r>
      <w:r w:rsidR="008C6D93">
        <w:rPr>
          <w:color w:val="000000" w:themeColor="text1"/>
          <w:sz w:val="26"/>
          <w:szCs w:val="26"/>
          <w:lang w:eastAsia="zh-CN"/>
        </w:rPr>
        <w:t>(</w:t>
      </w:r>
      <w:r w:rsidRPr="007759C3">
        <w:rPr>
          <w:color w:val="000000" w:themeColor="text1"/>
          <w:sz w:val="26"/>
          <w:szCs w:val="26"/>
          <w:lang w:eastAsia="zh-CN"/>
        </w:rPr>
        <w:t>1993</w:t>
      </w:r>
      <w:r w:rsidR="008C6D93">
        <w:rPr>
          <w:color w:val="000000" w:themeColor="text1"/>
          <w:sz w:val="26"/>
          <w:szCs w:val="26"/>
          <w:lang w:eastAsia="zh-CN"/>
        </w:rPr>
        <w:t>)</w:t>
      </w:r>
      <w:r w:rsidRPr="007759C3">
        <w:rPr>
          <w:color w:val="000000" w:themeColor="text1"/>
          <w:sz w:val="26"/>
          <w:szCs w:val="26"/>
          <w:lang w:eastAsia="zh-CN"/>
        </w:rPr>
        <w:t xml:space="preserve">. </w:t>
      </w:r>
      <w:r w:rsidRPr="0009683E">
        <w:rPr>
          <w:i/>
          <w:color w:val="000000" w:themeColor="text1"/>
          <w:sz w:val="26"/>
          <w:szCs w:val="26"/>
          <w:lang w:eastAsia="zh-CN"/>
        </w:rPr>
        <w:t>Early growth of Acacia crassicarpa in a seedling seed orchard at Melville Island</w:t>
      </w:r>
      <w:r w:rsidRPr="007759C3">
        <w:rPr>
          <w:color w:val="000000" w:themeColor="text1"/>
          <w:sz w:val="26"/>
          <w:szCs w:val="26"/>
          <w:lang w:eastAsia="zh-CN"/>
        </w:rPr>
        <w:t>, Australia. Forest Genetic Resources Information, Vol 21. pp 46-53.</w:t>
      </w:r>
    </w:p>
    <w:p w:rsidR="00934FF3" w:rsidRPr="00AC549D"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4"/>
          <w:sz w:val="26"/>
          <w:szCs w:val="26"/>
        </w:rPr>
      </w:pPr>
      <w:r w:rsidRPr="00AC549D">
        <w:rPr>
          <w:color w:val="000000" w:themeColor="text1"/>
          <w:spacing w:val="-4"/>
          <w:sz w:val="26"/>
          <w:szCs w:val="26"/>
        </w:rPr>
        <w:t xml:space="preserve">Herrero, G. et al (1988), </w:t>
      </w:r>
      <w:r w:rsidR="0009683E" w:rsidRPr="00AC549D">
        <w:rPr>
          <w:i/>
          <w:color w:val="000000" w:themeColor="text1"/>
          <w:spacing w:val="-4"/>
          <w:sz w:val="26"/>
          <w:szCs w:val="26"/>
        </w:rPr>
        <w:t xml:space="preserve"> E</w:t>
      </w:r>
      <w:r w:rsidRPr="00AC549D">
        <w:rPr>
          <w:i/>
          <w:color w:val="000000" w:themeColor="text1"/>
          <w:spacing w:val="-4"/>
          <w:sz w:val="26"/>
          <w:szCs w:val="26"/>
        </w:rPr>
        <w:t>ffect of dose and type of phsphate on the development of Pinus caribeae</w:t>
      </w:r>
      <w:r w:rsidRPr="00AC549D">
        <w:rPr>
          <w:color w:val="000000" w:themeColor="text1"/>
          <w:spacing w:val="-4"/>
          <w:sz w:val="26"/>
          <w:szCs w:val="26"/>
        </w:rPr>
        <w:t>, I Quartizite ferrallistic soil. Agrotecnia de Cuba.</w:t>
      </w:r>
    </w:p>
    <w:p w:rsidR="00934FF3" w:rsidRPr="007759C3" w:rsidRDefault="00934F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Julian Evans (1992), </w:t>
      </w:r>
      <w:r w:rsidRPr="007759C3">
        <w:rPr>
          <w:i/>
          <w:iCs/>
          <w:color w:val="000000" w:themeColor="text1"/>
          <w:sz w:val="26"/>
          <w:szCs w:val="26"/>
        </w:rPr>
        <w:t>Plantation Forestry in the Tropics</w:t>
      </w:r>
      <w:r w:rsidRPr="007759C3">
        <w:rPr>
          <w:color w:val="000000" w:themeColor="text1"/>
          <w:sz w:val="26"/>
          <w:szCs w:val="26"/>
        </w:rPr>
        <w:t>. Claradon Press-Oxford.</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JB. Ball, T.J  Wormald and L. Russo (1994), </w:t>
      </w:r>
      <w:r w:rsidRPr="007759C3">
        <w:rPr>
          <w:i/>
          <w:color w:val="000000" w:themeColor="text1"/>
          <w:sz w:val="26"/>
          <w:szCs w:val="26"/>
        </w:rPr>
        <w:t>Experience with Mixed and single Species Plantations</w:t>
      </w:r>
      <w:r w:rsidRPr="007759C3">
        <w:rPr>
          <w:color w:val="000000" w:themeColor="text1"/>
          <w:sz w:val="26"/>
          <w:szCs w:val="26"/>
        </w:rPr>
        <w:t>.</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Matthew J Kelly (1995), </w:t>
      </w:r>
      <w:r w:rsidRPr="007759C3">
        <w:rPr>
          <w:i/>
          <w:color w:val="000000" w:themeColor="text1"/>
          <w:sz w:val="26"/>
          <w:szCs w:val="26"/>
        </w:rPr>
        <w:t>Experimental Designs for the Analysis of Inter - Species Interraction in Mixed Stands</w:t>
      </w:r>
      <w:r w:rsidRPr="007759C3">
        <w:rPr>
          <w:color w:val="000000" w:themeColor="text1"/>
          <w:sz w:val="26"/>
          <w:szCs w:val="26"/>
        </w:rPr>
        <w:t>.</w:t>
      </w:r>
    </w:p>
    <w:p w:rsidR="00627AF3" w:rsidRPr="00AC549D" w:rsidRDefault="0009683E"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pacing w:val="-6"/>
          <w:sz w:val="26"/>
          <w:szCs w:val="26"/>
          <w:lang w:val="fr-MC"/>
        </w:rPr>
      </w:pPr>
      <w:r w:rsidRPr="00AC549D">
        <w:rPr>
          <w:color w:val="000000" w:themeColor="text1"/>
          <w:spacing w:val="-6"/>
          <w:sz w:val="26"/>
          <w:szCs w:val="26"/>
          <w:lang w:val="fr-FR"/>
        </w:rPr>
        <w:t>Rolllet. B(</w:t>
      </w:r>
      <w:r w:rsidR="00627AF3" w:rsidRPr="00AC549D">
        <w:rPr>
          <w:color w:val="000000" w:themeColor="text1"/>
          <w:spacing w:val="-6"/>
          <w:sz w:val="26"/>
          <w:szCs w:val="26"/>
          <w:lang w:val="fr-FR"/>
        </w:rPr>
        <w:t>1969</w:t>
      </w:r>
      <w:r w:rsidRPr="00AC549D">
        <w:rPr>
          <w:color w:val="000000" w:themeColor="text1"/>
          <w:spacing w:val="-6"/>
          <w:sz w:val="26"/>
          <w:szCs w:val="26"/>
          <w:lang w:val="fr-FR"/>
        </w:rPr>
        <w:t>)</w:t>
      </w:r>
      <w:r w:rsidR="00627AF3" w:rsidRPr="00AC549D">
        <w:rPr>
          <w:color w:val="000000" w:themeColor="text1"/>
          <w:spacing w:val="-6"/>
          <w:sz w:val="26"/>
          <w:szCs w:val="26"/>
          <w:lang w:val="fr-FR"/>
        </w:rPr>
        <w:t>,</w:t>
      </w:r>
      <w:r w:rsidR="00627AF3" w:rsidRPr="00AC549D">
        <w:rPr>
          <w:i/>
          <w:color w:val="000000" w:themeColor="text1"/>
          <w:spacing w:val="-6"/>
          <w:sz w:val="26"/>
          <w:szCs w:val="26"/>
          <w:lang w:val="fr-FR"/>
        </w:rPr>
        <w:t>La  né généraation naturelle en forets dense humide sempervirente de la Guyaue Vénézuéliennae</w:t>
      </w:r>
      <w:r w:rsidR="00627AF3" w:rsidRPr="00AC549D">
        <w:rPr>
          <w:color w:val="000000" w:themeColor="text1"/>
          <w:spacing w:val="-6"/>
          <w:sz w:val="26"/>
          <w:szCs w:val="26"/>
          <w:lang w:val="fr-FR"/>
        </w:rPr>
        <w:t xml:space="preserve">. </w:t>
      </w:r>
      <w:r w:rsidR="00627AF3" w:rsidRPr="00AC549D">
        <w:rPr>
          <w:color w:val="000000" w:themeColor="text1"/>
          <w:spacing w:val="-6"/>
          <w:sz w:val="26"/>
          <w:szCs w:val="26"/>
          <w:lang w:val="fr-MC"/>
        </w:rPr>
        <w:t xml:space="preserve">Bois et Forêts des tropiques No - 124. </w:t>
      </w:r>
    </w:p>
    <w:p w:rsidR="00627AF3" w:rsidRPr="007759C3" w:rsidRDefault="00627AF3" w:rsidP="004A0E59">
      <w:pPr>
        <w:pStyle w:val="ColorfulList-Accent11"/>
        <w:widowControl w:val="0"/>
        <w:numPr>
          <w:ilvl w:val="0"/>
          <w:numId w:val="46"/>
        </w:numPr>
        <w:tabs>
          <w:tab w:val="left" w:pos="709"/>
        </w:tabs>
        <w:spacing w:before="120" w:after="120" w:line="288" w:lineRule="auto"/>
        <w:ind w:left="709" w:hanging="709"/>
        <w:contextualSpacing w:val="0"/>
        <w:jc w:val="both"/>
        <w:rPr>
          <w:color w:val="000000" w:themeColor="text1"/>
          <w:sz w:val="26"/>
          <w:szCs w:val="26"/>
        </w:rPr>
      </w:pPr>
      <w:r w:rsidRPr="007759C3">
        <w:rPr>
          <w:color w:val="000000" w:themeColor="text1"/>
          <w:sz w:val="26"/>
          <w:szCs w:val="26"/>
        </w:rPr>
        <w:t xml:space="preserve">Rod Keenan, David Lamb and Gary Sexton (1995), </w:t>
      </w:r>
      <w:r w:rsidRPr="007759C3">
        <w:rPr>
          <w:i/>
          <w:color w:val="000000" w:themeColor="text1"/>
          <w:sz w:val="26"/>
          <w:szCs w:val="26"/>
        </w:rPr>
        <w:t>Fifty Years of Experience with Mixed tropical Tree Species Plantations in North Queensland</w:t>
      </w:r>
      <w:r w:rsidRPr="007759C3">
        <w:rPr>
          <w:color w:val="000000" w:themeColor="text1"/>
          <w:sz w:val="26"/>
          <w:szCs w:val="26"/>
        </w:rPr>
        <w:t>.</w:t>
      </w:r>
    </w:p>
    <w:p w:rsidR="004A222B" w:rsidRPr="00AC549D" w:rsidRDefault="004A222B" w:rsidP="004A0E59">
      <w:pPr>
        <w:pStyle w:val="ListParagraph"/>
        <w:numPr>
          <w:ilvl w:val="0"/>
          <w:numId w:val="46"/>
        </w:numPr>
        <w:tabs>
          <w:tab w:val="left" w:pos="709"/>
          <w:tab w:val="left" w:pos="1134"/>
        </w:tabs>
        <w:spacing w:before="120" w:after="120"/>
        <w:ind w:left="709" w:hanging="709"/>
        <w:contextualSpacing w:val="0"/>
        <w:jc w:val="both"/>
        <w:rPr>
          <w:color w:val="000000" w:themeColor="text1"/>
          <w:spacing w:val="-4"/>
          <w:sz w:val="26"/>
          <w:szCs w:val="26"/>
          <w:lang w:val="nb-NO"/>
        </w:rPr>
      </w:pPr>
      <w:r w:rsidRPr="00AC549D">
        <w:rPr>
          <w:color w:val="000000" w:themeColor="text1"/>
          <w:spacing w:val="-4"/>
          <w:sz w:val="26"/>
          <w:szCs w:val="26"/>
        </w:rPr>
        <w:t xml:space="preserve">Turnbul, J.W; Midgley, S.J, Cossalter, C., </w:t>
      </w:r>
      <w:r w:rsidR="008C6D93" w:rsidRPr="00AC549D">
        <w:rPr>
          <w:color w:val="000000" w:themeColor="text1"/>
          <w:spacing w:val="-4"/>
          <w:sz w:val="26"/>
          <w:szCs w:val="26"/>
        </w:rPr>
        <w:t>(</w:t>
      </w:r>
      <w:r w:rsidRPr="00AC549D">
        <w:rPr>
          <w:color w:val="000000" w:themeColor="text1"/>
          <w:spacing w:val="-4"/>
          <w:sz w:val="26"/>
          <w:szCs w:val="26"/>
        </w:rPr>
        <w:t>1998</w:t>
      </w:r>
      <w:r w:rsidR="008C6D93" w:rsidRPr="00AC549D">
        <w:rPr>
          <w:color w:val="000000" w:themeColor="text1"/>
          <w:spacing w:val="-4"/>
          <w:sz w:val="26"/>
          <w:szCs w:val="26"/>
        </w:rPr>
        <w:t>)</w:t>
      </w:r>
      <w:r w:rsidRPr="00AC549D">
        <w:rPr>
          <w:color w:val="000000" w:themeColor="text1"/>
          <w:spacing w:val="-4"/>
          <w:sz w:val="26"/>
          <w:szCs w:val="26"/>
        </w:rPr>
        <w:t xml:space="preserve">: Tropical </w:t>
      </w:r>
      <w:r w:rsidRPr="00AC549D">
        <w:rPr>
          <w:i/>
          <w:iCs/>
          <w:color w:val="000000" w:themeColor="text1"/>
          <w:spacing w:val="-4"/>
          <w:sz w:val="26"/>
          <w:szCs w:val="26"/>
        </w:rPr>
        <w:t xml:space="preserve">Acacias </w:t>
      </w:r>
      <w:r w:rsidRPr="00AC549D">
        <w:rPr>
          <w:color w:val="000000" w:themeColor="text1"/>
          <w:spacing w:val="-4"/>
          <w:sz w:val="26"/>
          <w:szCs w:val="26"/>
        </w:rPr>
        <w:t xml:space="preserve">planted in Asia: An overview recent developments in </w:t>
      </w:r>
      <w:r w:rsidRPr="00AC549D">
        <w:rPr>
          <w:i/>
          <w:iCs/>
          <w:color w:val="000000" w:themeColor="text1"/>
          <w:spacing w:val="-4"/>
          <w:sz w:val="26"/>
          <w:szCs w:val="26"/>
        </w:rPr>
        <w:t xml:space="preserve">Acacia </w:t>
      </w:r>
      <w:r w:rsidRPr="00AC549D">
        <w:rPr>
          <w:color w:val="000000" w:themeColor="text1"/>
          <w:spacing w:val="-4"/>
          <w:sz w:val="26"/>
          <w:szCs w:val="26"/>
        </w:rPr>
        <w:t xml:space="preserve">planting, Pp, 14–18 </w:t>
      </w:r>
      <w:r w:rsidRPr="00AC549D">
        <w:rPr>
          <w:i/>
          <w:iCs/>
          <w:color w:val="000000" w:themeColor="text1"/>
          <w:spacing w:val="-4"/>
          <w:sz w:val="26"/>
          <w:szCs w:val="26"/>
        </w:rPr>
        <w:t xml:space="preserve">in </w:t>
      </w:r>
      <w:r w:rsidRPr="00AC549D">
        <w:rPr>
          <w:color w:val="000000" w:themeColor="text1"/>
          <w:spacing w:val="-4"/>
          <w:sz w:val="26"/>
          <w:szCs w:val="26"/>
        </w:rPr>
        <w:t xml:space="preserve">Turnbull, J.W.; Crompton, H.R.; Pinyopuserak, K. (Ed,). “Recent Developments in </w:t>
      </w:r>
      <w:r w:rsidRPr="00AC549D">
        <w:rPr>
          <w:i/>
          <w:iCs/>
          <w:color w:val="000000" w:themeColor="text1"/>
          <w:spacing w:val="-4"/>
          <w:sz w:val="26"/>
          <w:szCs w:val="26"/>
        </w:rPr>
        <w:t xml:space="preserve">Acacia </w:t>
      </w:r>
      <w:r w:rsidRPr="00AC549D">
        <w:rPr>
          <w:color w:val="000000" w:themeColor="text1"/>
          <w:spacing w:val="-4"/>
          <w:sz w:val="26"/>
          <w:szCs w:val="26"/>
        </w:rPr>
        <w:t>Planting</w:t>
      </w:r>
      <w:r w:rsidRPr="00AC549D">
        <w:rPr>
          <w:i/>
          <w:color w:val="000000" w:themeColor="text1"/>
          <w:spacing w:val="-4"/>
          <w:sz w:val="26"/>
          <w:szCs w:val="26"/>
        </w:rPr>
        <w:t xml:space="preserve">”, </w:t>
      </w:r>
      <w:r w:rsidRPr="00AC549D">
        <w:rPr>
          <w:i/>
          <w:iCs/>
          <w:color w:val="000000" w:themeColor="text1"/>
          <w:spacing w:val="-4"/>
          <w:sz w:val="26"/>
          <w:szCs w:val="26"/>
        </w:rPr>
        <w:t>ACIAR Proceedings No, 82</w:t>
      </w:r>
      <w:r w:rsidRPr="00AC549D">
        <w:rPr>
          <w:color w:val="000000" w:themeColor="text1"/>
          <w:spacing w:val="-4"/>
          <w:sz w:val="26"/>
          <w:szCs w:val="26"/>
        </w:rPr>
        <w:t>, Canberra, Australia.</w:t>
      </w:r>
    </w:p>
    <w:p w:rsidR="004A222B" w:rsidRPr="007759C3" w:rsidRDefault="004A222B" w:rsidP="004A0E59">
      <w:pPr>
        <w:pStyle w:val="ListParagraph"/>
        <w:numPr>
          <w:ilvl w:val="0"/>
          <w:numId w:val="46"/>
        </w:numPr>
        <w:tabs>
          <w:tab w:val="left" w:pos="709"/>
          <w:tab w:val="left" w:pos="1134"/>
        </w:tabs>
        <w:spacing w:before="120" w:after="120"/>
        <w:ind w:left="709" w:hanging="709"/>
        <w:contextualSpacing w:val="0"/>
        <w:jc w:val="both"/>
        <w:rPr>
          <w:color w:val="000000" w:themeColor="text1"/>
          <w:sz w:val="26"/>
          <w:szCs w:val="26"/>
          <w:lang w:val="nb-NO"/>
        </w:rPr>
      </w:pPr>
      <w:r w:rsidRPr="007759C3">
        <w:rPr>
          <w:color w:val="000000" w:themeColor="text1"/>
          <w:sz w:val="26"/>
          <w:szCs w:val="26"/>
        </w:rPr>
        <w:t xml:space="preserve">Xeme Samountry (1998) </w:t>
      </w:r>
      <w:r w:rsidRPr="007759C3">
        <w:rPr>
          <w:i/>
          <w:iCs/>
          <w:color w:val="000000" w:themeColor="text1"/>
          <w:sz w:val="26"/>
          <w:szCs w:val="26"/>
        </w:rPr>
        <w:t>Acacia mangium - potential species for comercial plantation in Lao PDR</w:t>
      </w:r>
      <w:r w:rsidRPr="007759C3">
        <w:rPr>
          <w:color w:val="000000" w:themeColor="text1"/>
          <w:sz w:val="26"/>
          <w:szCs w:val="26"/>
        </w:rPr>
        <w:t>. Aciar proceedings - No.82 – 1998.</w:t>
      </w:r>
    </w:p>
    <w:p w:rsidR="004A222B" w:rsidRPr="007759C3" w:rsidRDefault="004A222B" w:rsidP="004A0E59">
      <w:pPr>
        <w:pStyle w:val="ListParagraph"/>
        <w:numPr>
          <w:ilvl w:val="0"/>
          <w:numId w:val="46"/>
        </w:numPr>
        <w:tabs>
          <w:tab w:val="left" w:pos="709"/>
          <w:tab w:val="left" w:pos="1134"/>
        </w:tabs>
        <w:spacing w:before="120" w:after="120"/>
        <w:ind w:left="709" w:hanging="709"/>
        <w:contextualSpacing w:val="0"/>
        <w:jc w:val="both"/>
        <w:rPr>
          <w:color w:val="000000" w:themeColor="text1"/>
          <w:sz w:val="26"/>
          <w:szCs w:val="26"/>
        </w:rPr>
      </w:pPr>
      <w:r w:rsidRPr="007759C3">
        <w:rPr>
          <w:color w:val="000000" w:themeColor="text1"/>
          <w:sz w:val="26"/>
          <w:szCs w:val="26"/>
        </w:rPr>
        <w:t xml:space="preserve">Zheng Haishui (1996), </w:t>
      </w:r>
      <w:r w:rsidRPr="007759C3">
        <w:rPr>
          <w:i/>
          <w:iCs/>
          <w:color w:val="000000" w:themeColor="text1"/>
          <w:sz w:val="26"/>
          <w:szCs w:val="26"/>
        </w:rPr>
        <w:t xml:space="preserve">Agroforestry in the tropical and South subtropical regions. </w:t>
      </w:r>
      <w:r w:rsidRPr="007759C3">
        <w:rPr>
          <w:color w:val="000000" w:themeColor="text1"/>
          <w:sz w:val="26"/>
          <w:szCs w:val="26"/>
        </w:rPr>
        <w:t>Proceedings of the Third Internationai Casurania Workshop Da Nang - Viet Nam (4-7 March 1996).</w:t>
      </w:r>
    </w:p>
    <w:p w:rsidR="004A222B" w:rsidRPr="007759C3" w:rsidRDefault="004A222B" w:rsidP="004A0E59">
      <w:pPr>
        <w:pStyle w:val="ColorfulList-Accent11"/>
        <w:widowControl w:val="0"/>
        <w:tabs>
          <w:tab w:val="left" w:pos="270"/>
          <w:tab w:val="left" w:pos="450"/>
        </w:tabs>
        <w:spacing w:before="120" w:after="120" w:line="288" w:lineRule="auto"/>
        <w:ind w:left="0"/>
        <w:contextualSpacing w:val="0"/>
        <w:jc w:val="both"/>
        <w:rPr>
          <w:color w:val="000000" w:themeColor="text1"/>
          <w:sz w:val="26"/>
          <w:szCs w:val="26"/>
        </w:rPr>
      </w:pPr>
    </w:p>
    <w:p w:rsidR="00627AF3" w:rsidRPr="007759C3" w:rsidRDefault="00627AF3" w:rsidP="004A0E59">
      <w:pPr>
        <w:spacing w:before="120" w:after="120"/>
        <w:rPr>
          <w:color w:val="000000" w:themeColor="text1"/>
        </w:rPr>
      </w:pPr>
    </w:p>
    <w:p w:rsidR="005F21E9" w:rsidRPr="007759C3" w:rsidRDefault="005F21E9" w:rsidP="00627AF3">
      <w:pPr>
        <w:pStyle w:val="0D"/>
        <w:rPr>
          <w:b w:val="0"/>
          <w:color w:val="000000" w:themeColor="text1"/>
          <w:sz w:val="26"/>
          <w:lang w:val="pt-BR"/>
        </w:rPr>
      </w:pPr>
    </w:p>
    <w:p w:rsidR="004346D0" w:rsidRPr="007759C3" w:rsidRDefault="004346D0" w:rsidP="00627AF3">
      <w:pPr>
        <w:pStyle w:val="0D"/>
        <w:rPr>
          <w:b w:val="0"/>
          <w:color w:val="000000" w:themeColor="text1"/>
          <w:sz w:val="26"/>
          <w:lang w:val="pt-BR"/>
        </w:rPr>
      </w:pPr>
    </w:p>
    <w:p w:rsidR="004346D0" w:rsidRPr="007759C3" w:rsidRDefault="004346D0" w:rsidP="00627AF3">
      <w:pPr>
        <w:pStyle w:val="0D"/>
        <w:rPr>
          <w:b w:val="0"/>
          <w:color w:val="000000" w:themeColor="text1"/>
          <w:sz w:val="26"/>
          <w:lang w:val="pt-BR"/>
        </w:rPr>
      </w:pPr>
    </w:p>
    <w:p w:rsidR="004346D0" w:rsidRPr="007759C3" w:rsidRDefault="004346D0" w:rsidP="00627AF3">
      <w:pPr>
        <w:pStyle w:val="0D"/>
        <w:rPr>
          <w:b w:val="0"/>
          <w:color w:val="000000" w:themeColor="text1"/>
          <w:sz w:val="26"/>
          <w:lang w:val="pt-BR"/>
        </w:rPr>
      </w:pPr>
    </w:p>
    <w:p w:rsidR="004346D0" w:rsidRPr="007759C3" w:rsidRDefault="004346D0" w:rsidP="00627AF3">
      <w:pPr>
        <w:pStyle w:val="0D"/>
        <w:rPr>
          <w:b w:val="0"/>
          <w:color w:val="000000" w:themeColor="text1"/>
          <w:sz w:val="26"/>
          <w:lang w:val="pt-BR"/>
        </w:rPr>
      </w:pPr>
    </w:p>
    <w:p w:rsidR="005F21E9" w:rsidRPr="007759C3" w:rsidRDefault="005F21E9" w:rsidP="00937FB6">
      <w:pPr>
        <w:pStyle w:val="0D"/>
        <w:rPr>
          <w:lang w:val="pt-BR"/>
        </w:rPr>
      </w:pPr>
      <w:bookmarkStart w:id="493" w:name="_Toc485320547"/>
      <w:bookmarkStart w:id="494" w:name="_Toc514763640"/>
      <w:r w:rsidRPr="007759C3">
        <w:rPr>
          <w:lang w:val="pt-BR"/>
        </w:rPr>
        <w:lastRenderedPageBreak/>
        <w:t>DANH MỤC CÁC CÔNG TRÌNH KHOA HỌC ĐÃ CÔNG BỐ CỦA LUẬN ÁN</w:t>
      </w:r>
      <w:bookmarkEnd w:id="493"/>
      <w:bookmarkEnd w:id="494"/>
    </w:p>
    <w:p w:rsidR="00947A4F" w:rsidRPr="008C4F81" w:rsidRDefault="00947A4F" w:rsidP="00B42C84">
      <w:pPr>
        <w:pStyle w:val="1"/>
        <w:spacing w:before="120" w:after="120" w:line="288" w:lineRule="auto"/>
        <w:ind w:firstLine="709"/>
        <w:jc w:val="both"/>
        <w:rPr>
          <w:b w:val="0"/>
          <w:color w:val="000000" w:themeColor="text1"/>
          <w:lang w:val="pt-BR"/>
        </w:rPr>
      </w:pPr>
    </w:p>
    <w:p w:rsidR="005F21E9" w:rsidRPr="008C4F81" w:rsidRDefault="00370A5B" w:rsidP="00114595">
      <w:pPr>
        <w:pStyle w:val="1"/>
        <w:tabs>
          <w:tab w:val="left" w:pos="709"/>
        </w:tabs>
        <w:spacing w:before="120" w:after="120" w:line="288" w:lineRule="auto"/>
        <w:ind w:left="709" w:hanging="709"/>
        <w:jc w:val="both"/>
        <w:rPr>
          <w:b w:val="0"/>
          <w:color w:val="000000" w:themeColor="text1"/>
          <w:lang w:val="pt-BR"/>
        </w:rPr>
      </w:pPr>
      <w:r w:rsidRPr="008C4F81">
        <w:rPr>
          <w:b w:val="0"/>
          <w:color w:val="000000" w:themeColor="text1"/>
          <w:lang w:val="pt-BR"/>
        </w:rPr>
        <w:t>1.</w:t>
      </w:r>
      <w:r w:rsidR="00114595" w:rsidRPr="008C4F81">
        <w:rPr>
          <w:b w:val="0"/>
          <w:color w:val="000000" w:themeColor="text1"/>
          <w:lang w:val="pt-BR"/>
        </w:rPr>
        <w:tab/>
      </w:r>
      <w:r w:rsidR="00947A4F" w:rsidRPr="008C4F81">
        <w:rPr>
          <w:b w:val="0"/>
          <w:color w:val="000000" w:themeColor="text1"/>
          <w:lang w:val="pt-BR"/>
        </w:rPr>
        <w:t>Võ Văn Hưng, Nguyễn Thị Liệu, Đặng Thái Dương (2016), Nghiên cứu sinh trưởng chọn loài keo và khả năng cải tạo đất của loài Keo lá liềm trên vùng đất cát ven biển tỉnh Quảng Trị. Tạp chí Khoa học Đại học Huế. Số 10 – 2016 (Tr.115-123).</w:t>
      </w:r>
    </w:p>
    <w:p w:rsidR="00370A5B" w:rsidRPr="008C4F81" w:rsidRDefault="00370A5B" w:rsidP="00114595">
      <w:pPr>
        <w:pStyle w:val="1"/>
        <w:tabs>
          <w:tab w:val="left" w:pos="709"/>
        </w:tabs>
        <w:spacing w:before="120" w:after="120" w:line="288" w:lineRule="auto"/>
        <w:ind w:left="709" w:hanging="709"/>
        <w:jc w:val="both"/>
        <w:rPr>
          <w:b w:val="0"/>
          <w:color w:val="000000" w:themeColor="text1"/>
          <w:lang w:val="pt-BR"/>
        </w:rPr>
      </w:pPr>
      <w:r w:rsidRPr="008C4F81">
        <w:rPr>
          <w:b w:val="0"/>
          <w:color w:val="000000" w:themeColor="text1"/>
          <w:lang w:val="pt-BR"/>
        </w:rPr>
        <w:t xml:space="preserve">2. </w:t>
      </w:r>
      <w:r w:rsidR="00114595" w:rsidRPr="008C4F81">
        <w:rPr>
          <w:b w:val="0"/>
          <w:color w:val="000000" w:themeColor="text1"/>
          <w:lang w:val="pt-BR"/>
        </w:rPr>
        <w:tab/>
      </w:r>
      <w:r w:rsidRPr="008C4F81">
        <w:rPr>
          <w:b w:val="0"/>
          <w:color w:val="000000" w:themeColor="text1"/>
          <w:lang w:val="pt-BR"/>
        </w:rPr>
        <w:t>Võ Văn Hưng, Đặng Thái Dương, Ngô Tùng Đức</w:t>
      </w:r>
      <w:r w:rsidR="00680F27" w:rsidRPr="008C4F81">
        <w:rPr>
          <w:b w:val="0"/>
          <w:color w:val="000000" w:themeColor="text1"/>
          <w:lang w:val="pt-BR"/>
        </w:rPr>
        <w:t xml:space="preserve"> (2017)</w:t>
      </w:r>
      <w:r w:rsidRPr="008C4F81">
        <w:rPr>
          <w:b w:val="0"/>
          <w:color w:val="000000" w:themeColor="text1"/>
          <w:lang w:val="pt-BR"/>
        </w:rPr>
        <w:t>:  Đánh giá một số chỉ tiêu rừng</w:t>
      </w:r>
      <w:r w:rsidR="00947A4F" w:rsidRPr="008C4F81">
        <w:rPr>
          <w:b w:val="0"/>
          <w:color w:val="000000" w:themeColor="text1"/>
          <w:lang w:val="pt-BR"/>
        </w:rPr>
        <w:t xml:space="preserve"> phòng hộ hỗn giao cây bản địa với</w:t>
      </w:r>
      <w:r w:rsidRPr="008C4F81">
        <w:rPr>
          <w:b w:val="0"/>
          <w:color w:val="000000" w:themeColor="text1"/>
          <w:lang w:val="pt-BR"/>
        </w:rPr>
        <w:t xml:space="preserve"> keo tai tượng và lựa chọn mô hình rừng phòng hộ đầu nguồn huyện Hướng Hoá, tỉnh Quảng Trị.</w:t>
      </w:r>
      <w:r w:rsidR="00947A4F" w:rsidRPr="008C4F81">
        <w:rPr>
          <w:b w:val="0"/>
          <w:color w:val="000000" w:themeColor="text1"/>
          <w:lang w:val="pt-BR"/>
        </w:rPr>
        <w:t xml:space="preserve"> Tạp chí NN &amp; PTNT tháng 10 kỳ 2- 2017 (Tr. 201-209)</w:t>
      </w:r>
    </w:p>
    <w:p w:rsidR="00370A5B" w:rsidRPr="008C4F81" w:rsidRDefault="008565EE" w:rsidP="00114595">
      <w:pPr>
        <w:pStyle w:val="1"/>
        <w:tabs>
          <w:tab w:val="left" w:pos="709"/>
        </w:tabs>
        <w:spacing w:before="120" w:after="120" w:line="288" w:lineRule="auto"/>
        <w:ind w:left="709" w:hanging="709"/>
        <w:jc w:val="both"/>
        <w:rPr>
          <w:b w:val="0"/>
          <w:color w:val="000000" w:themeColor="text1"/>
          <w:lang w:val="pt-BR"/>
        </w:rPr>
      </w:pPr>
      <w:r w:rsidRPr="008C4F81">
        <w:rPr>
          <w:b w:val="0"/>
          <w:color w:val="000000" w:themeColor="text1"/>
          <w:lang w:val="pt-BR"/>
        </w:rPr>
        <w:t>3</w:t>
      </w:r>
      <w:r w:rsidR="00370A5B" w:rsidRPr="008C4F81">
        <w:rPr>
          <w:b w:val="0"/>
          <w:color w:val="000000" w:themeColor="text1"/>
          <w:lang w:val="pt-BR"/>
        </w:rPr>
        <w:t xml:space="preserve">. </w:t>
      </w:r>
      <w:r w:rsidR="00114595" w:rsidRPr="008C4F81">
        <w:rPr>
          <w:b w:val="0"/>
          <w:color w:val="000000" w:themeColor="text1"/>
          <w:lang w:val="pt-BR"/>
        </w:rPr>
        <w:tab/>
      </w:r>
      <w:r w:rsidR="00370A5B" w:rsidRPr="008C4F81">
        <w:rPr>
          <w:b w:val="0"/>
          <w:color w:val="000000" w:themeColor="text1"/>
          <w:lang w:val="pt-BR"/>
        </w:rPr>
        <w:t xml:space="preserve">Võ Văn Hưng, Đặng Thái Dương, </w:t>
      </w:r>
      <w:r w:rsidR="007D49C8" w:rsidRPr="008C4F81">
        <w:rPr>
          <w:b w:val="0"/>
          <w:color w:val="000000" w:themeColor="text1"/>
          <w:lang w:val="pt-BR"/>
        </w:rPr>
        <w:t xml:space="preserve">Ngô Tùng Đức, </w:t>
      </w:r>
      <w:r w:rsidR="00370A5B" w:rsidRPr="008C4F81">
        <w:rPr>
          <w:b w:val="0"/>
          <w:color w:val="000000" w:themeColor="text1"/>
          <w:lang w:val="pt-BR"/>
        </w:rPr>
        <w:t>Đặng Thái Hoàng</w:t>
      </w:r>
      <w:r w:rsidR="00680F27" w:rsidRPr="008C4F81">
        <w:rPr>
          <w:b w:val="0"/>
          <w:color w:val="000000" w:themeColor="text1"/>
          <w:lang w:val="pt-BR"/>
        </w:rPr>
        <w:t xml:space="preserve"> (2017)</w:t>
      </w:r>
      <w:r w:rsidR="00370A5B" w:rsidRPr="008C4F81">
        <w:rPr>
          <w:b w:val="0"/>
          <w:color w:val="000000" w:themeColor="text1"/>
          <w:lang w:val="pt-BR"/>
        </w:rPr>
        <w:t>:  Đánh giá một số chỉ tiêu rừng phòng hộ và lựa chọn mô hình rừng phòng hộ</w:t>
      </w:r>
      <w:r w:rsidRPr="008C4F81">
        <w:rPr>
          <w:b w:val="0"/>
          <w:color w:val="000000" w:themeColor="text1"/>
          <w:lang w:val="pt-BR"/>
        </w:rPr>
        <w:t xml:space="preserve"> lưu vự</w:t>
      </w:r>
      <w:r w:rsidR="0025293B" w:rsidRPr="008C4F81">
        <w:rPr>
          <w:b w:val="0"/>
          <w:color w:val="000000" w:themeColor="text1"/>
          <w:lang w:val="pt-BR"/>
        </w:rPr>
        <w:t xml:space="preserve">c sông Bến Hải huyện Vĩnh Linh, </w:t>
      </w:r>
      <w:r w:rsidR="00370A5B" w:rsidRPr="008C4F81">
        <w:rPr>
          <w:b w:val="0"/>
          <w:color w:val="000000" w:themeColor="text1"/>
          <w:lang w:val="pt-BR"/>
        </w:rPr>
        <w:t>tỉnh Quảng Trị.</w:t>
      </w:r>
      <w:r w:rsidR="00744906">
        <w:rPr>
          <w:b w:val="0"/>
          <w:color w:val="000000" w:themeColor="text1"/>
          <w:lang w:val="pt-BR"/>
        </w:rPr>
        <w:t xml:space="preserve"> </w:t>
      </w:r>
      <w:bookmarkStart w:id="495" w:name="_GoBack"/>
      <w:bookmarkEnd w:id="495"/>
      <w:r w:rsidR="007D49C8" w:rsidRPr="008C4F81">
        <w:rPr>
          <w:b w:val="0"/>
          <w:color w:val="000000" w:themeColor="text1"/>
          <w:lang w:val="pt-BR"/>
        </w:rPr>
        <w:t xml:space="preserve">Tạp chí NN &amp; PTNT  tháng 11 kỳ 2 </w:t>
      </w:r>
      <w:r w:rsidR="00947A4F" w:rsidRPr="008C4F81">
        <w:rPr>
          <w:b w:val="0"/>
          <w:color w:val="000000" w:themeColor="text1"/>
          <w:lang w:val="pt-BR"/>
        </w:rPr>
        <w:t>-2017</w:t>
      </w:r>
      <w:r w:rsidR="007D49C8" w:rsidRPr="008C4F81">
        <w:rPr>
          <w:b w:val="0"/>
          <w:color w:val="000000" w:themeColor="text1"/>
          <w:lang w:val="pt-BR"/>
        </w:rPr>
        <w:t xml:space="preserve"> (trang 103-110)</w:t>
      </w:r>
      <w:r w:rsidR="00947A4F" w:rsidRPr="008C4F81">
        <w:rPr>
          <w:b w:val="0"/>
          <w:color w:val="000000" w:themeColor="text1"/>
          <w:lang w:val="pt-BR"/>
        </w:rPr>
        <w:t>.</w:t>
      </w:r>
    </w:p>
    <w:p w:rsidR="008565EE" w:rsidRPr="008C4F81" w:rsidRDefault="008565EE" w:rsidP="0064172D">
      <w:pPr>
        <w:pStyle w:val="1"/>
        <w:tabs>
          <w:tab w:val="left" w:pos="709"/>
        </w:tabs>
        <w:spacing w:before="120" w:after="120" w:line="288" w:lineRule="auto"/>
        <w:ind w:left="709" w:hanging="709"/>
        <w:jc w:val="both"/>
        <w:rPr>
          <w:b w:val="0"/>
          <w:color w:val="000000" w:themeColor="text1"/>
          <w:lang w:val="pt-BR"/>
        </w:rPr>
      </w:pPr>
      <w:r w:rsidRPr="008C4F81">
        <w:rPr>
          <w:b w:val="0"/>
          <w:color w:val="000000" w:themeColor="text1"/>
          <w:lang w:val="pt-BR"/>
        </w:rPr>
        <w:t>4.</w:t>
      </w:r>
      <w:r w:rsidR="00114595" w:rsidRPr="008C4F81">
        <w:rPr>
          <w:b w:val="0"/>
          <w:color w:val="000000" w:themeColor="text1"/>
          <w:lang w:val="pt-BR"/>
        </w:rPr>
        <w:tab/>
      </w:r>
      <w:r w:rsidRPr="008C4F81">
        <w:rPr>
          <w:b w:val="0"/>
          <w:color w:val="000000" w:themeColor="text1"/>
          <w:lang w:val="pt-BR"/>
        </w:rPr>
        <w:t xml:space="preserve">Võ Văn Hưng, Đặng Thái Dương, </w:t>
      </w:r>
      <w:r w:rsidR="007D49C8" w:rsidRPr="008C4F81">
        <w:rPr>
          <w:b w:val="0"/>
          <w:color w:val="000000" w:themeColor="text1"/>
          <w:lang w:val="pt-BR"/>
        </w:rPr>
        <w:t xml:space="preserve">Ngô Tùng Đức, </w:t>
      </w:r>
      <w:r w:rsidRPr="008C4F81">
        <w:rPr>
          <w:b w:val="0"/>
          <w:color w:val="000000" w:themeColor="text1"/>
          <w:lang w:val="pt-BR"/>
        </w:rPr>
        <w:t>Đặng Thái Hoàng</w:t>
      </w:r>
      <w:r w:rsidR="00680F27" w:rsidRPr="008C4F81">
        <w:rPr>
          <w:b w:val="0"/>
          <w:color w:val="000000" w:themeColor="text1"/>
          <w:lang w:val="pt-BR"/>
        </w:rPr>
        <w:t xml:space="preserve"> (2017)</w:t>
      </w:r>
      <w:r w:rsidRPr="008C4F81">
        <w:rPr>
          <w:b w:val="0"/>
          <w:color w:val="000000" w:themeColor="text1"/>
          <w:lang w:val="pt-BR"/>
        </w:rPr>
        <w:t>:  Đánh giá một số chỉ tiêu rừng phòng hộ và lựa chọn mô hình rừng phòng hộ lưu vực sôn</w:t>
      </w:r>
      <w:r w:rsidR="00D0427C">
        <w:rPr>
          <w:b w:val="0"/>
          <w:color w:val="000000" w:themeColor="text1"/>
          <w:lang w:val="pt-BR"/>
        </w:rPr>
        <w:t xml:space="preserve">g Thạch Hãn huyện Triệu Phong, </w:t>
      </w:r>
      <w:r w:rsidRPr="008C4F81">
        <w:rPr>
          <w:b w:val="0"/>
          <w:color w:val="000000" w:themeColor="text1"/>
          <w:lang w:val="pt-BR"/>
        </w:rPr>
        <w:t>tỉnh Quảng Trị.</w:t>
      </w:r>
      <w:r w:rsidR="00304762">
        <w:rPr>
          <w:b w:val="0"/>
          <w:color w:val="000000" w:themeColor="text1"/>
          <w:lang w:val="pt-BR"/>
        </w:rPr>
        <w:t xml:space="preserve"> </w:t>
      </w:r>
      <w:r w:rsidR="0064172D" w:rsidRPr="008C4F81">
        <w:rPr>
          <w:b w:val="0"/>
          <w:color w:val="000000" w:themeColor="text1"/>
          <w:lang w:val="pt-BR"/>
        </w:rPr>
        <w:t>Tạp chí Khoa học và công nghệ Lâm nghiệp. Số 3-2018.</w:t>
      </w:r>
    </w:p>
    <w:p w:rsidR="00D0739E" w:rsidRPr="008C4F81" w:rsidRDefault="00D0739E" w:rsidP="00B42C84">
      <w:pPr>
        <w:pStyle w:val="1"/>
        <w:spacing w:before="120" w:after="120" w:line="288" w:lineRule="auto"/>
        <w:ind w:firstLine="709"/>
        <w:jc w:val="both"/>
        <w:rPr>
          <w:b w:val="0"/>
          <w:color w:val="000000" w:themeColor="text1"/>
          <w:lang w:val="pt-BR"/>
        </w:rPr>
      </w:pPr>
    </w:p>
    <w:p w:rsidR="00680F27" w:rsidRPr="008C4F81" w:rsidRDefault="00680F27" w:rsidP="00B42C84">
      <w:pPr>
        <w:pStyle w:val="1"/>
        <w:spacing w:before="120" w:after="120" w:line="288" w:lineRule="auto"/>
        <w:ind w:firstLine="709"/>
        <w:jc w:val="both"/>
        <w:rPr>
          <w:b w:val="0"/>
          <w:color w:val="000000" w:themeColor="text1"/>
          <w:lang w:val="pt-BR"/>
        </w:rPr>
      </w:pPr>
    </w:p>
    <w:p w:rsidR="00680F27" w:rsidRPr="008C4F81" w:rsidRDefault="00680F27" w:rsidP="00B42C84">
      <w:pPr>
        <w:pStyle w:val="1"/>
        <w:spacing w:before="120" w:after="120" w:line="288" w:lineRule="auto"/>
        <w:ind w:firstLine="709"/>
        <w:jc w:val="both"/>
        <w:rPr>
          <w:b w:val="0"/>
          <w:color w:val="000000" w:themeColor="text1"/>
          <w:lang w:val="pt-BR"/>
        </w:rPr>
      </w:pPr>
    </w:p>
    <w:p w:rsidR="00680F27" w:rsidRPr="008C4F81" w:rsidRDefault="00680F27" w:rsidP="00B42C84">
      <w:pPr>
        <w:pStyle w:val="1"/>
        <w:spacing w:before="120" w:after="120" w:line="288" w:lineRule="auto"/>
        <w:ind w:firstLine="709"/>
        <w:jc w:val="both"/>
        <w:rPr>
          <w:b w:val="0"/>
          <w:color w:val="000000" w:themeColor="text1"/>
          <w:lang w:val="pt-BR"/>
        </w:rPr>
      </w:pPr>
    </w:p>
    <w:p w:rsidR="00680F27" w:rsidRPr="008C4F81" w:rsidRDefault="00680F27" w:rsidP="00B42C84">
      <w:pPr>
        <w:pStyle w:val="1"/>
        <w:spacing w:before="120" w:after="120" w:line="288" w:lineRule="auto"/>
        <w:ind w:firstLine="709"/>
        <w:jc w:val="both"/>
        <w:rPr>
          <w:b w:val="0"/>
          <w:color w:val="000000" w:themeColor="text1"/>
          <w:lang w:val="pt-BR"/>
        </w:rPr>
      </w:pPr>
    </w:p>
    <w:p w:rsidR="00680F27" w:rsidRPr="008C4F81" w:rsidRDefault="00680F27" w:rsidP="00B42C84">
      <w:pPr>
        <w:pStyle w:val="1"/>
        <w:spacing w:before="120" w:after="120" w:line="288" w:lineRule="auto"/>
        <w:ind w:firstLine="709"/>
        <w:jc w:val="both"/>
        <w:rPr>
          <w:noProof/>
          <w:color w:val="000000" w:themeColor="text1"/>
          <w:lang w:val="pt-BR"/>
        </w:rPr>
      </w:pPr>
    </w:p>
    <w:p w:rsidR="00545E2E" w:rsidRPr="008C4F81" w:rsidRDefault="00545E2E" w:rsidP="00B42C84">
      <w:pPr>
        <w:pStyle w:val="1"/>
        <w:spacing w:before="120" w:after="120" w:line="288" w:lineRule="auto"/>
        <w:ind w:firstLine="709"/>
        <w:jc w:val="both"/>
        <w:rPr>
          <w:b w:val="0"/>
          <w:color w:val="000000" w:themeColor="text1"/>
          <w:lang w:val="pt-BR"/>
        </w:rPr>
      </w:pPr>
    </w:p>
    <w:p w:rsidR="00B31F2A" w:rsidRPr="008C4F81" w:rsidRDefault="00B31F2A" w:rsidP="00B42C84">
      <w:pPr>
        <w:pStyle w:val="1"/>
        <w:spacing w:before="120" w:after="120" w:line="288" w:lineRule="auto"/>
        <w:ind w:firstLine="709"/>
        <w:jc w:val="both"/>
        <w:rPr>
          <w:b w:val="0"/>
          <w:color w:val="000000" w:themeColor="text1"/>
          <w:lang w:val="pt-BR"/>
        </w:rPr>
      </w:pPr>
    </w:p>
    <w:p w:rsidR="0046385E" w:rsidRPr="008C4F81" w:rsidRDefault="0046385E" w:rsidP="00B42C84">
      <w:pPr>
        <w:spacing w:before="120" w:after="120"/>
        <w:ind w:firstLine="709"/>
        <w:jc w:val="both"/>
        <w:rPr>
          <w:b/>
          <w:color w:val="000000" w:themeColor="text1"/>
          <w:sz w:val="26"/>
          <w:szCs w:val="26"/>
          <w:lang w:val="pt-BR"/>
        </w:rPr>
      </w:pPr>
      <w:r w:rsidRPr="008C4F81">
        <w:rPr>
          <w:b/>
          <w:color w:val="000000" w:themeColor="text1"/>
          <w:sz w:val="26"/>
          <w:szCs w:val="26"/>
          <w:lang w:val="pt-BR"/>
        </w:rPr>
        <w:br w:type="page"/>
      </w:r>
    </w:p>
    <w:p w:rsidR="00937FB6" w:rsidRPr="00930399" w:rsidRDefault="00937FB6" w:rsidP="00937FB6">
      <w:pPr>
        <w:pStyle w:val="0D"/>
        <w:rPr>
          <w:lang w:val="pt-BR"/>
        </w:rPr>
      </w:pPr>
      <w:bookmarkStart w:id="496" w:name="_Toc514763641"/>
      <w:r w:rsidRPr="00930399">
        <w:rPr>
          <w:lang w:val="pt-BR"/>
        </w:rPr>
        <w:lastRenderedPageBreak/>
        <w:t>PHỤ LỤC</w:t>
      </w:r>
      <w:bookmarkEnd w:id="496"/>
    </w:p>
    <w:p w:rsidR="0046385E" w:rsidRPr="008C4F81" w:rsidRDefault="00744EAF" w:rsidP="004A7E25">
      <w:pPr>
        <w:pStyle w:val="0D"/>
        <w:rPr>
          <w:color w:val="000000" w:themeColor="text1"/>
          <w:lang w:val="pt-BR"/>
        </w:rPr>
      </w:pPr>
      <w:bookmarkStart w:id="497" w:name="_Toc514763642"/>
      <w:r w:rsidRPr="007759C3">
        <w:rPr>
          <w:noProof/>
          <w:color w:val="000000" w:themeColor="text1"/>
        </w:rPr>
        <w:drawing>
          <wp:anchor distT="12192" distB="16607" distL="114300" distR="122708" simplePos="0" relativeHeight="251657216" behindDoc="1" locked="0" layoutInCell="1" allowOverlap="1" wp14:anchorId="6C1D35D0" wp14:editId="37A66007">
            <wp:simplePos x="0" y="0"/>
            <wp:positionH relativeFrom="column">
              <wp:posOffset>446405</wp:posOffset>
            </wp:positionH>
            <wp:positionV relativeFrom="paragraph">
              <wp:posOffset>315595</wp:posOffset>
            </wp:positionV>
            <wp:extent cx="4709795" cy="4071620"/>
            <wp:effectExtent l="19050" t="0" r="0" b="0"/>
            <wp:wrapNone/>
            <wp:docPr id="59" name="Picture 1" descr="C:\Users\Administrator\Downloads\ANH HUNG\IMG_31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20" name="Picture 2" descr="C:\Users\Administrator\Downloads\ANH HUNG\IMG_3177.JPG"/>
                    <pic:cNvPicPr>
                      <a:picLocks noChangeAspect="1" noChangeArrowheads="1"/>
                    </pic:cNvPicPr>
                  </pic:nvPicPr>
                  <pic:blipFill>
                    <a:blip r:embed="rId48">
                      <a:lum contrast="10000"/>
                      <a:extLst/>
                    </a:blip>
                    <a:srcRect t="15206"/>
                    <a:stretch>
                      <a:fillRect/>
                    </a:stretch>
                  </pic:blipFill>
                  <pic:spPr bwMode="auto">
                    <a:xfrm>
                      <a:off x="0" y="0"/>
                      <a:ext cx="4709795" cy="4071620"/>
                    </a:xfrm>
                    <a:prstGeom prst="rect">
                      <a:avLst/>
                    </a:prstGeom>
                    <a:ln>
                      <a:noFill/>
                    </a:ln>
                    <a:effectLst>
                      <a:softEdge rad="112500"/>
                    </a:effectLst>
                  </pic:spPr>
                </pic:pic>
              </a:graphicData>
            </a:graphic>
          </wp:anchor>
        </w:drawing>
      </w:r>
      <w:r w:rsidR="00AD5FC7" w:rsidRPr="008C4F81">
        <w:rPr>
          <w:color w:val="000000" w:themeColor="text1"/>
          <w:lang w:val="pt-BR"/>
        </w:rPr>
        <w:t>MỘT SỐ HÌNH ẢNH MINH HỌA</w:t>
      </w:r>
      <w:bookmarkEnd w:id="497"/>
    </w:p>
    <w:p w:rsidR="00114595" w:rsidRPr="008C4F81" w:rsidRDefault="00114595" w:rsidP="00114595">
      <w:pPr>
        <w:spacing w:before="120" w:after="120"/>
        <w:jc w:val="both"/>
        <w:rPr>
          <w:b/>
          <w:color w:val="000000" w:themeColor="text1"/>
          <w:sz w:val="26"/>
          <w:szCs w:val="26"/>
          <w:lang w:val="pt-BR"/>
        </w:rPr>
      </w:pPr>
    </w:p>
    <w:p w:rsidR="00114595" w:rsidRPr="008C4F81" w:rsidRDefault="00CC4877">
      <w:pPr>
        <w:spacing w:line="240" w:lineRule="auto"/>
        <w:jc w:val="left"/>
        <w:rPr>
          <w:b/>
          <w:color w:val="000000" w:themeColor="text1"/>
          <w:sz w:val="26"/>
          <w:szCs w:val="26"/>
          <w:lang w:val="pt-BR"/>
        </w:rPr>
      </w:pPr>
      <w:r w:rsidRPr="007759C3">
        <w:rPr>
          <w:b/>
          <w:noProof/>
          <w:color w:val="000000" w:themeColor="text1"/>
          <w:sz w:val="26"/>
          <w:szCs w:val="26"/>
        </w:rPr>
        <w:drawing>
          <wp:anchor distT="12192" distB="17435" distL="120396" distR="121027" simplePos="0" relativeHeight="251658240" behindDoc="1" locked="0" layoutInCell="1" allowOverlap="1" wp14:anchorId="04BEC2F0" wp14:editId="25493539">
            <wp:simplePos x="0" y="0"/>
            <wp:positionH relativeFrom="column">
              <wp:posOffset>337439</wp:posOffset>
            </wp:positionH>
            <wp:positionV relativeFrom="paragraph">
              <wp:posOffset>3834638</wp:posOffset>
            </wp:positionV>
            <wp:extent cx="5139813" cy="4424462"/>
            <wp:effectExtent l="19050" t="0" r="3687" b="0"/>
            <wp:wrapNone/>
            <wp:docPr id="58" name="Picture 2" descr="C:\Users\Administrator\Downloads\ANH HUNG\IMG_319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21" name="Picture 4" descr="C:\Users\Administrator\Downloads\ANH HUNG\IMG_3195.JPG"/>
                    <pic:cNvPicPr>
                      <a:picLocks noChangeAspect="1" noChangeArrowheads="1"/>
                    </pic:cNvPicPr>
                  </pic:nvPicPr>
                  <pic:blipFill>
                    <a:blip r:embed="rId49">
                      <a:lum contrast="10000"/>
                      <a:extLst/>
                    </a:blip>
                    <a:srcRect l="10257" t="4622" r="6090" b="10577"/>
                    <a:stretch>
                      <a:fillRect/>
                    </a:stretch>
                  </pic:blipFill>
                  <pic:spPr bwMode="auto">
                    <a:xfrm>
                      <a:off x="0" y="0"/>
                      <a:ext cx="5139813" cy="4424462"/>
                    </a:xfrm>
                    <a:prstGeom prst="rect">
                      <a:avLst/>
                    </a:prstGeom>
                    <a:ln>
                      <a:noFill/>
                    </a:ln>
                    <a:effectLst>
                      <a:softEdge rad="112500"/>
                    </a:effectLst>
                  </pic:spPr>
                </pic:pic>
              </a:graphicData>
            </a:graphic>
          </wp:anchor>
        </w:drawing>
      </w:r>
      <w:r w:rsidR="00114595" w:rsidRPr="008C4F81">
        <w:rPr>
          <w:b/>
          <w:color w:val="000000" w:themeColor="text1"/>
          <w:sz w:val="26"/>
          <w:szCs w:val="26"/>
          <w:lang w:val="pt-BR"/>
        </w:rPr>
        <w:br w:type="page"/>
      </w:r>
    </w:p>
    <w:p w:rsidR="00114595" w:rsidRPr="008C4F81" w:rsidRDefault="00CC4877">
      <w:pPr>
        <w:spacing w:line="240" w:lineRule="auto"/>
        <w:jc w:val="left"/>
        <w:rPr>
          <w:b/>
          <w:color w:val="000000" w:themeColor="text1"/>
          <w:sz w:val="26"/>
          <w:szCs w:val="26"/>
          <w:lang w:val="pt-BR"/>
        </w:rPr>
      </w:pPr>
      <w:r w:rsidRPr="007759C3">
        <w:rPr>
          <w:b/>
          <w:noProof/>
          <w:color w:val="000000" w:themeColor="text1"/>
          <w:sz w:val="26"/>
          <w:szCs w:val="26"/>
        </w:rPr>
        <w:lastRenderedPageBreak/>
        <w:drawing>
          <wp:anchor distT="12192" distB="19999" distL="114300" distR="121447" simplePos="0" relativeHeight="251660288" behindDoc="1" locked="0" layoutInCell="1" allowOverlap="1" wp14:anchorId="048BA2DA" wp14:editId="7BF3422F">
            <wp:simplePos x="0" y="0"/>
            <wp:positionH relativeFrom="column">
              <wp:posOffset>526415</wp:posOffset>
            </wp:positionH>
            <wp:positionV relativeFrom="paragraph">
              <wp:posOffset>4475353</wp:posOffset>
            </wp:positionV>
            <wp:extent cx="4603912" cy="4457506"/>
            <wp:effectExtent l="19050" t="0" r="6188" b="0"/>
            <wp:wrapNone/>
            <wp:docPr id="57" name="Picture 4" descr="C:\Users\Administrator\Downloads\ANH HUNG\IMG_31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44" name="Picture 5" descr="C:\Users\Administrator\Downloads\ANH HUNG\IMG_3189.JPG"/>
                    <pic:cNvPicPr>
                      <a:picLocks noChangeAspect="1" noChangeArrowheads="1"/>
                    </pic:cNvPicPr>
                  </pic:nvPicPr>
                  <pic:blipFill>
                    <a:blip r:embed="rId50">
                      <a:lum contrast="10000"/>
                      <a:extLst/>
                    </a:blip>
                    <a:srcRect/>
                    <a:stretch>
                      <a:fillRect/>
                    </a:stretch>
                  </pic:blipFill>
                  <pic:spPr bwMode="auto">
                    <a:xfrm>
                      <a:off x="0" y="0"/>
                      <a:ext cx="4603912" cy="4457506"/>
                    </a:xfrm>
                    <a:prstGeom prst="rect">
                      <a:avLst/>
                    </a:prstGeom>
                    <a:ln>
                      <a:noFill/>
                    </a:ln>
                    <a:effectLst>
                      <a:softEdge rad="112500"/>
                    </a:effectLst>
                  </pic:spPr>
                </pic:pic>
              </a:graphicData>
            </a:graphic>
          </wp:anchor>
        </w:drawing>
      </w:r>
      <w:r w:rsidRPr="007759C3">
        <w:rPr>
          <w:b/>
          <w:noProof/>
          <w:color w:val="000000" w:themeColor="text1"/>
          <w:sz w:val="26"/>
          <w:szCs w:val="26"/>
        </w:rPr>
        <w:drawing>
          <wp:anchor distT="12192" distB="17657" distL="114300" distR="121448" simplePos="0" relativeHeight="251659264" behindDoc="1" locked="0" layoutInCell="1" allowOverlap="1" wp14:anchorId="3E3EFFBB" wp14:editId="11E5901D">
            <wp:simplePos x="0" y="0"/>
            <wp:positionH relativeFrom="column">
              <wp:posOffset>489585</wp:posOffset>
            </wp:positionH>
            <wp:positionV relativeFrom="paragraph">
              <wp:posOffset>13843</wp:posOffset>
            </wp:positionV>
            <wp:extent cx="4603913" cy="4461514"/>
            <wp:effectExtent l="19050" t="0" r="6187" b="0"/>
            <wp:wrapNone/>
            <wp:docPr id="56" name="Picture 3" descr="C:\Users\Administrator\Downloads\ANH HUNG\IMG_315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43" name="Picture 4" descr="C:\Users\Administrator\Downloads\ANH HUNG\IMG_3150.JPG"/>
                    <pic:cNvPicPr>
                      <a:picLocks noChangeAspect="1" noChangeArrowheads="1"/>
                    </pic:cNvPicPr>
                  </pic:nvPicPr>
                  <pic:blipFill>
                    <a:blip r:embed="rId51">
                      <a:lum contrast="20000"/>
                      <a:extLst/>
                    </a:blip>
                    <a:srcRect/>
                    <a:stretch>
                      <a:fillRect/>
                    </a:stretch>
                  </pic:blipFill>
                  <pic:spPr bwMode="auto">
                    <a:xfrm>
                      <a:off x="0" y="0"/>
                      <a:ext cx="4603913" cy="4461514"/>
                    </a:xfrm>
                    <a:prstGeom prst="rect">
                      <a:avLst/>
                    </a:prstGeom>
                    <a:ln>
                      <a:noFill/>
                    </a:ln>
                    <a:effectLst>
                      <a:softEdge rad="112500"/>
                    </a:effectLst>
                  </pic:spPr>
                </pic:pic>
              </a:graphicData>
            </a:graphic>
          </wp:anchor>
        </w:drawing>
      </w:r>
      <w:r w:rsidR="00114595" w:rsidRPr="008C4F81">
        <w:rPr>
          <w:b/>
          <w:color w:val="000000" w:themeColor="text1"/>
          <w:sz w:val="26"/>
          <w:szCs w:val="26"/>
          <w:lang w:val="pt-BR"/>
        </w:rPr>
        <w:br w:type="page"/>
      </w:r>
    </w:p>
    <w:p w:rsidR="00A80239" w:rsidRPr="008C4F81" w:rsidRDefault="00CC4877" w:rsidP="00114595">
      <w:pPr>
        <w:spacing w:before="120" w:after="120"/>
        <w:jc w:val="both"/>
        <w:rPr>
          <w:b/>
          <w:color w:val="000000" w:themeColor="text1"/>
          <w:sz w:val="26"/>
          <w:szCs w:val="26"/>
          <w:lang w:val="pt-BR"/>
        </w:rPr>
      </w:pPr>
      <w:r w:rsidRPr="007759C3">
        <w:rPr>
          <w:b/>
          <w:noProof/>
          <w:color w:val="000000" w:themeColor="text1"/>
          <w:sz w:val="26"/>
          <w:szCs w:val="26"/>
        </w:rPr>
        <w:lastRenderedPageBreak/>
        <w:drawing>
          <wp:anchor distT="12192" distB="19050" distL="114300" distR="122682" simplePos="0" relativeHeight="251661312" behindDoc="1" locked="0" layoutInCell="1" allowOverlap="1" wp14:anchorId="2ED66095" wp14:editId="714408DF">
            <wp:simplePos x="0" y="0"/>
            <wp:positionH relativeFrom="column">
              <wp:posOffset>595187</wp:posOffset>
            </wp:positionH>
            <wp:positionV relativeFrom="paragraph">
              <wp:posOffset>-3283</wp:posOffset>
            </wp:positionV>
            <wp:extent cx="4493847" cy="4054415"/>
            <wp:effectExtent l="19050" t="0" r="1953" b="0"/>
            <wp:wrapNone/>
            <wp:docPr id="55" name="Picture 5" descr="IMG_319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39" name="Picture 4" descr="IMG_3191.JPG"/>
                    <pic:cNvPicPr>
                      <a:picLocks noChangeAspect="1"/>
                    </pic:cNvPicPr>
                  </pic:nvPicPr>
                  <pic:blipFill>
                    <a:blip r:embed="rId52">
                      <a:lum contrast="10000"/>
                      <a:extLst/>
                    </a:blip>
                    <a:srcRect/>
                    <a:stretch>
                      <a:fillRect/>
                    </a:stretch>
                  </pic:blipFill>
                  <pic:spPr bwMode="auto">
                    <a:xfrm>
                      <a:off x="0" y="0"/>
                      <a:ext cx="4492850" cy="4053516"/>
                    </a:xfrm>
                    <a:prstGeom prst="rect">
                      <a:avLst/>
                    </a:prstGeom>
                    <a:ln>
                      <a:noFill/>
                    </a:ln>
                    <a:effectLst>
                      <a:softEdge rad="112500"/>
                    </a:effectLst>
                  </pic:spPr>
                </pic:pic>
              </a:graphicData>
            </a:graphic>
          </wp:anchor>
        </w:drawing>
      </w:r>
      <w:r w:rsidR="00A80239" w:rsidRPr="008C4F81">
        <w:rPr>
          <w:b/>
          <w:color w:val="000000" w:themeColor="text1"/>
          <w:sz w:val="26"/>
          <w:szCs w:val="26"/>
          <w:lang w:val="pt-BR"/>
        </w:rPr>
        <w:br w:type="textWrapping" w:clear="all"/>
      </w:r>
    </w:p>
    <w:p w:rsidR="00A80239" w:rsidRPr="008C4F81" w:rsidRDefault="00CC4877">
      <w:pPr>
        <w:spacing w:line="240" w:lineRule="auto"/>
        <w:jc w:val="left"/>
        <w:rPr>
          <w:b/>
          <w:color w:val="000000" w:themeColor="text1"/>
          <w:sz w:val="26"/>
          <w:szCs w:val="26"/>
          <w:lang w:val="pt-BR"/>
        </w:rPr>
      </w:pPr>
      <w:r w:rsidRPr="007759C3">
        <w:rPr>
          <w:b/>
          <w:noProof/>
          <w:color w:val="000000" w:themeColor="text1"/>
          <w:sz w:val="26"/>
          <w:szCs w:val="26"/>
        </w:rPr>
        <w:drawing>
          <wp:anchor distT="18288" distB="28927" distL="114300" distR="114300" simplePos="0" relativeHeight="251662336" behindDoc="1" locked="0" layoutInCell="1" allowOverlap="1" wp14:anchorId="5A153D8F" wp14:editId="7BE77C06">
            <wp:simplePos x="0" y="0"/>
            <wp:positionH relativeFrom="column">
              <wp:posOffset>701460</wp:posOffset>
            </wp:positionH>
            <wp:positionV relativeFrom="paragraph">
              <wp:posOffset>3363727</wp:posOffset>
            </wp:positionV>
            <wp:extent cx="4370921" cy="4589253"/>
            <wp:effectExtent l="133350" t="0" r="105829" b="0"/>
            <wp:wrapNone/>
            <wp:docPr id="54" name="Picture 6" descr="IMG_296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IMG_2969.JPG"/>
                    <pic:cNvPicPr>
                      <a:picLocks noChangeAspect="1"/>
                    </pic:cNvPicPr>
                  </pic:nvPicPr>
                  <pic:blipFill>
                    <a:blip r:embed="rId53" cstate="print">
                      <a:lum contrast="10000"/>
                      <a:extLst/>
                    </a:blip>
                    <a:stretch>
                      <a:fillRect/>
                    </a:stretch>
                  </pic:blipFill>
                  <pic:spPr>
                    <a:xfrm rot="5400000" flipV="1">
                      <a:off x="0" y="0"/>
                      <a:ext cx="4370921" cy="4589253"/>
                    </a:xfrm>
                    <a:prstGeom prst="rect">
                      <a:avLst/>
                    </a:prstGeom>
                    <a:ln>
                      <a:noFill/>
                    </a:ln>
                    <a:effectLst>
                      <a:softEdge rad="112500"/>
                    </a:effectLst>
                  </pic:spPr>
                </pic:pic>
              </a:graphicData>
            </a:graphic>
          </wp:anchor>
        </w:drawing>
      </w:r>
      <w:r w:rsidR="00A80239" w:rsidRPr="008C4F81">
        <w:rPr>
          <w:b/>
          <w:color w:val="000000" w:themeColor="text1"/>
          <w:sz w:val="26"/>
          <w:szCs w:val="26"/>
          <w:lang w:val="pt-BR"/>
        </w:rPr>
        <w:br w:type="page"/>
      </w:r>
    </w:p>
    <w:p w:rsidR="007B75C9" w:rsidRPr="008C4F81" w:rsidRDefault="00CC4877" w:rsidP="007B75C9">
      <w:pPr>
        <w:spacing w:before="120" w:after="120"/>
        <w:ind w:firstLine="709"/>
        <w:jc w:val="both"/>
        <w:rPr>
          <w:color w:val="000000" w:themeColor="text1"/>
          <w:sz w:val="26"/>
          <w:szCs w:val="26"/>
          <w:lang w:val="pt-BR"/>
        </w:rPr>
      </w:pPr>
      <w:r w:rsidRPr="007759C3">
        <w:rPr>
          <w:noProof/>
          <w:color w:val="000000" w:themeColor="text1"/>
          <w:sz w:val="26"/>
          <w:szCs w:val="26"/>
        </w:rPr>
        <w:lastRenderedPageBreak/>
        <w:drawing>
          <wp:anchor distT="0" distB="0" distL="114300" distR="114300" simplePos="0" relativeHeight="251663360" behindDoc="1" locked="0" layoutInCell="1" allowOverlap="1" wp14:anchorId="7A8DF3A7" wp14:editId="32C94913">
            <wp:simplePos x="0" y="0"/>
            <wp:positionH relativeFrom="column">
              <wp:posOffset>32385</wp:posOffset>
            </wp:positionH>
            <wp:positionV relativeFrom="paragraph">
              <wp:posOffset>36195</wp:posOffset>
            </wp:positionV>
            <wp:extent cx="5669280" cy="3874770"/>
            <wp:effectExtent l="19050" t="0" r="7620" b="0"/>
            <wp:wrapNone/>
            <wp:docPr id="53" name="Picture 52" descr="Description: IMG_5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scription: IMG_5378.JPG"/>
                    <pic:cNvPicPr>
                      <a:picLocks noChangeAspect="1" noChangeArrowheads="1"/>
                    </pic:cNvPicPr>
                  </pic:nvPicPr>
                  <pic:blipFill>
                    <a:blip r:embed="rId54"/>
                    <a:srcRect/>
                    <a:stretch>
                      <a:fillRect/>
                    </a:stretch>
                  </pic:blipFill>
                  <pic:spPr bwMode="auto">
                    <a:xfrm>
                      <a:off x="0" y="0"/>
                      <a:ext cx="5669280" cy="3874770"/>
                    </a:xfrm>
                    <a:prstGeom prst="rect">
                      <a:avLst/>
                    </a:prstGeom>
                    <a:noFill/>
                    <a:ln w="9525">
                      <a:noFill/>
                      <a:miter lim="800000"/>
                      <a:headEnd/>
                      <a:tailEnd/>
                    </a:ln>
                  </pic:spPr>
                </pic:pic>
              </a:graphicData>
            </a:graphic>
          </wp:anchor>
        </w:drawing>
      </w: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CC4877" w:rsidP="007B75C9">
      <w:pPr>
        <w:spacing w:before="120" w:after="120"/>
        <w:rPr>
          <w:color w:val="000000" w:themeColor="text1"/>
          <w:sz w:val="26"/>
          <w:szCs w:val="26"/>
          <w:lang w:val="pt-BR"/>
        </w:rPr>
      </w:pPr>
      <w:r w:rsidRPr="007759C3">
        <w:rPr>
          <w:noProof/>
          <w:color w:val="000000" w:themeColor="text1"/>
          <w:sz w:val="26"/>
          <w:szCs w:val="26"/>
        </w:rPr>
        <w:drawing>
          <wp:anchor distT="0" distB="0" distL="114300" distR="114300" simplePos="0" relativeHeight="251650048" behindDoc="1" locked="0" layoutInCell="1" allowOverlap="1" wp14:anchorId="6F053E08" wp14:editId="3729BAD5">
            <wp:simplePos x="0" y="0"/>
            <wp:positionH relativeFrom="column">
              <wp:posOffset>13970</wp:posOffset>
            </wp:positionH>
            <wp:positionV relativeFrom="paragraph">
              <wp:posOffset>226060</wp:posOffset>
            </wp:positionV>
            <wp:extent cx="5791200" cy="3848100"/>
            <wp:effectExtent l="19050" t="0" r="0" b="0"/>
            <wp:wrapNone/>
            <wp:docPr id="52" name="Picture 53" descr="Description: IMG_5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IMG_5395.JPG"/>
                    <pic:cNvPicPr>
                      <a:picLocks noChangeAspect="1" noChangeArrowheads="1"/>
                    </pic:cNvPicPr>
                  </pic:nvPicPr>
                  <pic:blipFill>
                    <a:blip r:embed="rId55"/>
                    <a:srcRect/>
                    <a:stretch>
                      <a:fillRect/>
                    </a:stretch>
                  </pic:blipFill>
                  <pic:spPr bwMode="auto">
                    <a:xfrm>
                      <a:off x="0" y="0"/>
                      <a:ext cx="5791200" cy="3848100"/>
                    </a:xfrm>
                    <a:prstGeom prst="rect">
                      <a:avLst/>
                    </a:prstGeom>
                    <a:noFill/>
                    <a:ln w="9525">
                      <a:noFill/>
                      <a:miter lim="800000"/>
                      <a:headEnd/>
                      <a:tailEnd/>
                    </a:ln>
                  </pic:spPr>
                </pic:pic>
              </a:graphicData>
            </a:graphic>
          </wp:anchor>
        </w:drawing>
      </w:r>
      <w:r w:rsidR="007B75C9" w:rsidRPr="008C4F81">
        <w:rPr>
          <w:color w:val="000000" w:themeColor="text1"/>
          <w:sz w:val="26"/>
          <w:szCs w:val="26"/>
          <w:lang w:val="pt-BR"/>
        </w:rPr>
        <w:t>Điều tra thực địa tại Ban quản lý rừng phòng hộ sông Thạch Hãn</w:t>
      </w:r>
    </w:p>
    <w:p w:rsidR="00A80239" w:rsidRPr="008C4F81" w:rsidRDefault="00A80239">
      <w:pPr>
        <w:spacing w:line="240" w:lineRule="auto"/>
        <w:jc w:val="left"/>
        <w:rPr>
          <w:b/>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ind w:firstLine="709"/>
        <w:jc w:val="both"/>
        <w:rPr>
          <w:color w:val="000000" w:themeColor="text1"/>
          <w:sz w:val="26"/>
          <w:szCs w:val="26"/>
          <w:lang w:val="pt-BR"/>
        </w:rPr>
      </w:pPr>
    </w:p>
    <w:p w:rsidR="007B75C9" w:rsidRPr="008C4F81" w:rsidRDefault="007B75C9" w:rsidP="007B75C9">
      <w:pPr>
        <w:spacing w:before="120" w:after="120"/>
        <w:rPr>
          <w:color w:val="000000" w:themeColor="text1"/>
          <w:sz w:val="26"/>
          <w:szCs w:val="26"/>
          <w:lang w:val="pt-BR"/>
        </w:rPr>
      </w:pPr>
      <w:r w:rsidRPr="008C4F81">
        <w:rPr>
          <w:color w:val="000000" w:themeColor="text1"/>
          <w:sz w:val="26"/>
          <w:szCs w:val="26"/>
          <w:lang w:val="pt-BR"/>
        </w:rPr>
        <w:t>Rừng Trẩu tại BQL Rừng phòng hộ Hướng Hóa - Đakrông</w:t>
      </w:r>
    </w:p>
    <w:p w:rsidR="00A80239" w:rsidRPr="008C4F81" w:rsidRDefault="00A80239">
      <w:pPr>
        <w:spacing w:line="240" w:lineRule="auto"/>
        <w:jc w:val="left"/>
        <w:rPr>
          <w:b/>
          <w:color w:val="000000" w:themeColor="text1"/>
          <w:sz w:val="26"/>
          <w:szCs w:val="26"/>
          <w:lang w:val="pt-BR"/>
        </w:rPr>
      </w:pPr>
    </w:p>
    <w:p w:rsidR="00A80239" w:rsidRPr="008C4F81" w:rsidRDefault="00A80239">
      <w:pPr>
        <w:spacing w:line="240" w:lineRule="auto"/>
        <w:jc w:val="left"/>
        <w:rPr>
          <w:b/>
          <w:color w:val="000000" w:themeColor="text1"/>
          <w:sz w:val="26"/>
          <w:szCs w:val="26"/>
          <w:lang w:val="pt-BR"/>
        </w:rPr>
      </w:pPr>
      <w:r w:rsidRPr="008C4F81">
        <w:rPr>
          <w:b/>
          <w:color w:val="000000" w:themeColor="text1"/>
          <w:sz w:val="26"/>
          <w:szCs w:val="26"/>
          <w:lang w:val="pt-BR"/>
        </w:rPr>
        <w:br w:type="page"/>
      </w:r>
    </w:p>
    <w:p w:rsidR="00AD5FC7" w:rsidRPr="008C4F81" w:rsidRDefault="00CC4877" w:rsidP="00B42C84">
      <w:pPr>
        <w:spacing w:before="120" w:after="120"/>
        <w:ind w:firstLine="709"/>
        <w:jc w:val="both"/>
        <w:rPr>
          <w:color w:val="000000" w:themeColor="text1"/>
          <w:sz w:val="26"/>
          <w:szCs w:val="26"/>
          <w:lang w:val="pt-BR"/>
        </w:rPr>
      </w:pPr>
      <w:r w:rsidRPr="007759C3">
        <w:rPr>
          <w:noProof/>
          <w:color w:val="000000" w:themeColor="text1"/>
          <w:sz w:val="26"/>
          <w:szCs w:val="26"/>
        </w:rPr>
        <w:lastRenderedPageBreak/>
        <w:drawing>
          <wp:anchor distT="0" distB="0" distL="114300" distR="114300" simplePos="0" relativeHeight="251651072" behindDoc="1" locked="0" layoutInCell="1" allowOverlap="1" wp14:anchorId="56F155DE" wp14:editId="03781359">
            <wp:simplePos x="0" y="0"/>
            <wp:positionH relativeFrom="column">
              <wp:posOffset>-1905</wp:posOffset>
            </wp:positionH>
            <wp:positionV relativeFrom="paragraph">
              <wp:posOffset>-73025</wp:posOffset>
            </wp:positionV>
            <wp:extent cx="5765800" cy="3971925"/>
            <wp:effectExtent l="19050" t="0" r="6350" b="0"/>
            <wp:wrapNone/>
            <wp:docPr id="51" name="Picture 51" descr="Description: IMG_3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IMG_3928.JPG"/>
                    <pic:cNvPicPr>
                      <a:picLocks noChangeAspect="1" noChangeArrowheads="1"/>
                    </pic:cNvPicPr>
                  </pic:nvPicPr>
                  <pic:blipFill>
                    <a:blip r:embed="rId56"/>
                    <a:srcRect/>
                    <a:stretch>
                      <a:fillRect/>
                    </a:stretch>
                  </pic:blipFill>
                  <pic:spPr bwMode="auto">
                    <a:xfrm>
                      <a:off x="0" y="0"/>
                      <a:ext cx="5765800" cy="3971925"/>
                    </a:xfrm>
                    <a:prstGeom prst="rect">
                      <a:avLst/>
                    </a:prstGeom>
                    <a:noFill/>
                    <a:ln w="9525">
                      <a:noFill/>
                      <a:miter lim="800000"/>
                      <a:headEnd/>
                      <a:tailEnd/>
                    </a:ln>
                  </pic:spPr>
                </pic:pic>
              </a:graphicData>
            </a:graphic>
          </wp:anchor>
        </w:drawing>
      </w: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CC4877" w:rsidP="00B42C84">
      <w:pPr>
        <w:spacing w:before="120" w:after="120"/>
        <w:ind w:firstLine="709"/>
        <w:jc w:val="both"/>
        <w:rPr>
          <w:color w:val="000000" w:themeColor="text1"/>
          <w:sz w:val="26"/>
          <w:szCs w:val="26"/>
          <w:lang w:val="pt-BR"/>
        </w:rPr>
      </w:pPr>
      <w:r w:rsidRPr="007759C3">
        <w:rPr>
          <w:noProof/>
          <w:color w:val="000000" w:themeColor="text1"/>
          <w:sz w:val="26"/>
          <w:szCs w:val="26"/>
        </w:rPr>
        <w:drawing>
          <wp:anchor distT="0" distB="0" distL="114300" distR="114300" simplePos="0" relativeHeight="251652096" behindDoc="1" locked="0" layoutInCell="1" allowOverlap="1" wp14:anchorId="308AEDD0" wp14:editId="5CD20C0B">
            <wp:simplePos x="0" y="0"/>
            <wp:positionH relativeFrom="column">
              <wp:posOffset>-1270</wp:posOffset>
            </wp:positionH>
            <wp:positionV relativeFrom="paragraph">
              <wp:posOffset>189865</wp:posOffset>
            </wp:positionV>
            <wp:extent cx="5762625" cy="3975100"/>
            <wp:effectExtent l="19050" t="0" r="9525" b="0"/>
            <wp:wrapNone/>
            <wp:docPr id="50" name="Picture 49" descr="Description: IMG_3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IMG_3934.JPG"/>
                    <pic:cNvPicPr>
                      <a:picLocks noChangeAspect="1" noChangeArrowheads="1"/>
                    </pic:cNvPicPr>
                  </pic:nvPicPr>
                  <pic:blipFill>
                    <a:blip r:embed="rId57">
                      <a:lum contrast="10000"/>
                    </a:blip>
                    <a:srcRect/>
                    <a:stretch>
                      <a:fillRect/>
                    </a:stretch>
                  </pic:blipFill>
                  <pic:spPr bwMode="auto">
                    <a:xfrm>
                      <a:off x="0" y="0"/>
                      <a:ext cx="5762625" cy="3975100"/>
                    </a:xfrm>
                    <a:prstGeom prst="rect">
                      <a:avLst/>
                    </a:prstGeom>
                    <a:noFill/>
                    <a:ln w="9525">
                      <a:noFill/>
                      <a:miter lim="800000"/>
                      <a:headEnd/>
                      <a:tailEnd/>
                    </a:ln>
                  </pic:spPr>
                </pic:pic>
              </a:graphicData>
            </a:graphic>
          </wp:anchor>
        </w:drawing>
      </w:r>
    </w:p>
    <w:p w:rsidR="0046385E" w:rsidRPr="008C4F81" w:rsidRDefault="0046385E"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C549D" w:rsidRDefault="00AD5FC7" w:rsidP="007B75C9">
      <w:pPr>
        <w:tabs>
          <w:tab w:val="left" w:pos="3255"/>
        </w:tabs>
        <w:spacing w:before="120" w:after="120"/>
        <w:rPr>
          <w:color w:val="000000" w:themeColor="text1"/>
          <w:sz w:val="26"/>
          <w:szCs w:val="26"/>
          <w:lang w:val="pt-BR"/>
        </w:rPr>
      </w:pPr>
      <w:r w:rsidRPr="008C4F81">
        <w:rPr>
          <w:color w:val="000000" w:themeColor="text1"/>
          <w:sz w:val="26"/>
          <w:szCs w:val="26"/>
          <w:lang w:val="pt-BR"/>
        </w:rPr>
        <w:t>Đo tính các chỉ tiêu lâm học tại rừng keo lá liềm huyện Triệu Phong</w:t>
      </w:r>
    </w:p>
    <w:p w:rsidR="00AC549D" w:rsidRDefault="00AC549D">
      <w:pPr>
        <w:spacing w:line="240" w:lineRule="auto"/>
        <w:jc w:val="left"/>
        <w:rPr>
          <w:color w:val="000000" w:themeColor="text1"/>
          <w:sz w:val="26"/>
          <w:szCs w:val="26"/>
          <w:lang w:val="pt-BR"/>
        </w:rPr>
      </w:pPr>
      <w:r>
        <w:rPr>
          <w:color w:val="000000" w:themeColor="text1"/>
          <w:sz w:val="26"/>
          <w:szCs w:val="26"/>
          <w:lang w:val="pt-BR"/>
        </w:rPr>
        <w:br w:type="page"/>
      </w:r>
    </w:p>
    <w:p w:rsidR="007B75C9" w:rsidRPr="008C4F81" w:rsidRDefault="00CC4877" w:rsidP="007B75C9">
      <w:pPr>
        <w:tabs>
          <w:tab w:val="left" w:pos="3255"/>
        </w:tabs>
        <w:spacing w:before="120" w:after="120"/>
        <w:rPr>
          <w:color w:val="000000" w:themeColor="text1"/>
          <w:sz w:val="26"/>
          <w:szCs w:val="26"/>
          <w:lang w:val="pt-BR"/>
        </w:rPr>
      </w:pPr>
      <w:r w:rsidRPr="007759C3">
        <w:rPr>
          <w:noProof/>
          <w:color w:val="000000" w:themeColor="text1"/>
          <w:sz w:val="26"/>
          <w:szCs w:val="26"/>
        </w:rPr>
        <w:lastRenderedPageBreak/>
        <w:drawing>
          <wp:anchor distT="0" distB="0" distL="114300" distR="114300" simplePos="0" relativeHeight="251653120" behindDoc="1" locked="0" layoutInCell="1" allowOverlap="1" wp14:anchorId="0124E6C7" wp14:editId="7FB61F87">
            <wp:simplePos x="0" y="0"/>
            <wp:positionH relativeFrom="column">
              <wp:posOffset>5080</wp:posOffset>
            </wp:positionH>
            <wp:positionV relativeFrom="paragraph">
              <wp:posOffset>12065</wp:posOffset>
            </wp:positionV>
            <wp:extent cx="5721350" cy="4127500"/>
            <wp:effectExtent l="19050" t="0" r="0" b="0"/>
            <wp:wrapNone/>
            <wp:docPr id="49" name="Picture 42" descr="Description: IMG_20160804_103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IMG_20160804_103402.jpg"/>
                    <pic:cNvPicPr>
                      <a:picLocks noChangeAspect="1" noChangeArrowheads="1"/>
                    </pic:cNvPicPr>
                  </pic:nvPicPr>
                  <pic:blipFill>
                    <a:blip r:embed="rId58"/>
                    <a:srcRect/>
                    <a:stretch>
                      <a:fillRect/>
                    </a:stretch>
                  </pic:blipFill>
                  <pic:spPr bwMode="auto">
                    <a:xfrm>
                      <a:off x="0" y="0"/>
                      <a:ext cx="5721350" cy="4127500"/>
                    </a:xfrm>
                    <a:prstGeom prst="rect">
                      <a:avLst/>
                    </a:prstGeom>
                    <a:noFill/>
                    <a:ln w="9525">
                      <a:noFill/>
                      <a:miter lim="800000"/>
                      <a:headEnd/>
                      <a:tailEnd/>
                    </a:ln>
                  </pic:spPr>
                </pic:pic>
              </a:graphicData>
            </a:graphic>
          </wp:anchor>
        </w:drawing>
      </w: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CC4877" w:rsidP="00B42C84">
      <w:pPr>
        <w:spacing w:before="120" w:after="120"/>
        <w:ind w:firstLine="709"/>
        <w:jc w:val="both"/>
        <w:rPr>
          <w:color w:val="000000" w:themeColor="text1"/>
          <w:sz w:val="26"/>
          <w:szCs w:val="26"/>
          <w:lang w:val="pt-BR"/>
        </w:rPr>
      </w:pPr>
      <w:r w:rsidRPr="007759C3">
        <w:rPr>
          <w:noProof/>
          <w:color w:val="000000" w:themeColor="text1"/>
          <w:sz w:val="26"/>
          <w:szCs w:val="26"/>
        </w:rPr>
        <w:drawing>
          <wp:anchor distT="0" distB="0" distL="114300" distR="114300" simplePos="0" relativeHeight="251654144" behindDoc="1" locked="0" layoutInCell="1" allowOverlap="1" wp14:anchorId="08E489F0" wp14:editId="428C7FD9">
            <wp:simplePos x="0" y="0"/>
            <wp:positionH relativeFrom="column">
              <wp:posOffset>5715</wp:posOffset>
            </wp:positionH>
            <wp:positionV relativeFrom="paragraph">
              <wp:posOffset>147955</wp:posOffset>
            </wp:positionV>
            <wp:extent cx="5721350" cy="4013200"/>
            <wp:effectExtent l="19050" t="0" r="0" b="0"/>
            <wp:wrapNone/>
            <wp:docPr id="48" name="Picture 43" descr="Description: IMG_20160804_103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IMG_20160804_103551.jpg"/>
                    <pic:cNvPicPr>
                      <a:picLocks noChangeAspect="1" noChangeArrowheads="1"/>
                    </pic:cNvPicPr>
                  </pic:nvPicPr>
                  <pic:blipFill>
                    <a:blip r:embed="rId59"/>
                    <a:srcRect/>
                    <a:stretch>
                      <a:fillRect/>
                    </a:stretch>
                  </pic:blipFill>
                  <pic:spPr bwMode="auto">
                    <a:xfrm>
                      <a:off x="0" y="0"/>
                      <a:ext cx="5721350" cy="4013200"/>
                    </a:xfrm>
                    <a:prstGeom prst="rect">
                      <a:avLst/>
                    </a:prstGeom>
                    <a:noFill/>
                    <a:ln w="9525">
                      <a:noFill/>
                      <a:miter lim="800000"/>
                      <a:headEnd/>
                      <a:tailEnd/>
                    </a:ln>
                  </pic:spPr>
                </pic:pic>
              </a:graphicData>
            </a:graphic>
          </wp:anchor>
        </w:drawing>
      </w: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46385E" w:rsidRPr="008C4F81" w:rsidRDefault="0046385E"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7B75C9">
      <w:pPr>
        <w:tabs>
          <w:tab w:val="left" w:pos="3510"/>
        </w:tabs>
        <w:spacing w:before="120" w:after="120"/>
        <w:rPr>
          <w:color w:val="000000" w:themeColor="text1"/>
          <w:sz w:val="26"/>
          <w:szCs w:val="26"/>
          <w:lang w:val="pt-BR"/>
        </w:rPr>
      </w:pPr>
      <w:r w:rsidRPr="008C4F81">
        <w:rPr>
          <w:color w:val="000000" w:themeColor="text1"/>
          <w:sz w:val="26"/>
          <w:szCs w:val="26"/>
          <w:lang w:val="pt-BR"/>
        </w:rPr>
        <w:t>Đào phẩu diện – Đo nhiệt độ đất</w:t>
      </w:r>
    </w:p>
    <w:p w:rsidR="00AD5FC7" w:rsidRPr="008C4F81" w:rsidRDefault="00CC4877" w:rsidP="00B42C84">
      <w:pPr>
        <w:spacing w:before="120" w:after="120"/>
        <w:ind w:firstLine="709"/>
        <w:jc w:val="both"/>
        <w:rPr>
          <w:color w:val="000000" w:themeColor="text1"/>
          <w:sz w:val="26"/>
          <w:szCs w:val="26"/>
          <w:lang w:val="pt-BR"/>
        </w:rPr>
      </w:pPr>
      <w:r w:rsidRPr="007759C3">
        <w:rPr>
          <w:noProof/>
          <w:color w:val="000000" w:themeColor="text1"/>
          <w:sz w:val="26"/>
          <w:szCs w:val="26"/>
        </w:rPr>
        <w:lastRenderedPageBreak/>
        <w:drawing>
          <wp:anchor distT="0" distB="0" distL="114300" distR="114300" simplePos="0" relativeHeight="251655168" behindDoc="1" locked="0" layoutInCell="1" allowOverlap="1" wp14:anchorId="2311827F" wp14:editId="71C813BB">
            <wp:simplePos x="0" y="0"/>
            <wp:positionH relativeFrom="column">
              <wp:posOffset>4445</wp:posOffset>
            </wp:positionH>
            <wp:positionV relativeFrom="paragraph">
              <wp:posOffset>94615</wp:posOffset>
            </wp:positionV>
            <wp:extent cx="5762625" cy="3762375"/>
            <wp:effectExtent l="19050" t="0" r="9525" b="0"/>
            <wp:wrapNone/>
            <wp:docPr id="5" name="Picture 50" descr="Description: IMG_3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cription: IMG_3945.JPG"/>
                    <pic:cNvPicPr>
                      <a:picLocks noChangeAspect="1" noChangeArrowheads="1"/>
                    </pic:cNvPicPr>
                  </pic:nvPicPr>
                  <pic:blipFill>
                    <a:blip r:embed="rId60">
                      <a:lum contrast="10000"/>
                    </a:blip>
                    <a:srcRect/>
                    <a:stretch>
                      <a:fillRect/>
                    </a:stretch>
                  </pic:blipFill>
                  <pic:spPr bwMode="auto">
                    <a:xfrm>
                      <a:off x="0" y="0"/>
                      <a:ext cx="5762625" cy="3762375"/>
                    </a:xfrm>
                    <a:prstGeom prst="rect">
                      <a:avLst/>
                    </a:prstGeom>
                    <a:noFill/>
                    <a:ln w="9525">
                      <a:noFill/>
                      <a:miter lim="800000"/>
                      <a:headEnd/>
                      <a:tailEnd/>
                    </a:ln>
                  </pic:spPr>
                </pic:pic>
              </a:graphicData>
            </a:graphic>
          </wp:anchor>
        </w:drawing>
      </w: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CC4877" w:rsidP="00B42C84">
      <w:pPr>
        <w:spacing w:before="120" w:after="120"/>
        <w:ind w:firstLine="709"/>
        <w:jc w:val="both"/>
        <w:rPr>
          <w:color w:val="000000" w:themeColor="text1"/>
          <w:sz w:val="26"/>
          <w:szCs w:val="26"/>
          <w:lang w:val="pt-BR"/>
        </w:rPr>
      </w:pPr>
      <w:r w:rsidRPr="007759C3">
        <w:rPr>
          <w:noProof/>
          <w:color w:val="000000" w:themeColor="text1"/>
          <w:sz w:val="26"/>
          <w:szCs w:val="26"/>
        </w:rPr>
        <w:drawing>
          <wp:anchor distT="0" distB="0" distL="114300" distR="114300" simplePos="0" relativeHeight="251656192" behindDoc="1" locked="0" layoutInCell="1" allowOverlap="1" wp14:anchorId="23A9E5B8" wp14:editId="47DE9631">
            <wp:simplePos x="0" y="0"/>
            <wp:positionH relativeFrom="column">
              <wp:posOffset>3810</wp:posOffset>
            </wp:positionH>
            <wp:positionV relativeFrom="paragraph">
              <wp:posOffset>45720</wp:posOffset>
            </wp:positionV>
            <wp:extent cx="5757545" cy="4229100"/>
            <wp:effectExtent l="19050" t="0" r="0" b="0"/>
            <wp:wrapNone/>
            <wp:docPr id="4" name="Picture 41" descr="Description: IMG_20160804_084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IMG_20160804_084458.jpg"/>
                    <pic:cNvPicPr>
                      <a:picLocks noChangeAspect="1" noChangeArrowheads="1"/>
                    </pic:cNvPicPr>
                  </pic:nvPicPr>
                  <pic:blipFill>
                    <a:blip r:embed="rId61"/>
                    <a:srcRect/>
                    <a:stretch>
                      <a:fillRect/>
                    </a:stretch>
                  </pic:blipFill>
                  <pic:spPr bwMode="auto">
                    <a:xfrm>
                      <a:off x="0" y="0"/>
                      <a:ext cx="5757545" cy="4229100"/>
                    </a:xfrm>
                    <a:prstGeom prst="rect">
                      <a:avLst/>
                    </a:prstGeom>
                    <a:noFill/>
                    <a:ln w="9525">
                      <a:noFill/>
                      <a:miter lim="800000"/>
                      <a:headEnd/>
                      <a:tailEnd/>
                    </a:ln>
                  </pic:spPr>
                </pic:pic>
              </a:graphicData>
            </a:graphic>
          </wp:anchor>
        </w:drawing>
      </w: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AD5FC7" w:rsidRPr="008C4F81" w:rsidRDefault="00AD5FC7" w:rsidP="00B42C84">
      <w:pPr>
        <w:spacing w:before="120" w:after="120"/>
        <w:ind w:firstLine="709"/>
        <w:jc w:val="both"/>
        <w:rPr>
          <w:color w:val="000000" w:themeColor="text1"/>
          <w:sz w:val="26"/>
          <w:szCs w:val="26"/>
          <w:lang w:val="pt-BR"/>
        </w:rPr>
      </w:pPr>
    </w:p>
    <w:p w:rsidR="00424BC1" w:rsidRPr="008C4F81" w:rsidRDefault="00424BC1" w:rsidP="007B75C9">
      <w:pPr>
        <w:spacing w:before="120" w:after="120"/>
        <w:rPr>
          <w:color w:val="000000" w:themeColor="text1"/>
          <w:sz w:val="26"/>
          <w:szCs w:val="26"/>
          <w:lang w:val="pt-BR"/>
        </w:rPr>
      </w:pPr>
      <w:r w:rsidRPr="008C4F81">
        <w:rPr>
          <w:color w:val="000000" w:themeColor="text1"/>
          <w:sz w:val="26"/>
          <w:szCs w:val="26"/>
          <w:lang w:val="pt-BR"/>
        </w:rPr>
        <w:t>Công tác lập ô tiêu chuẩn tại vùng cát huyện Vĩnh Linh</w:t>
      </w:r>
    </w:p>
    <w:p w:rsidR="007B75C9" w:rsidRPr="007759C3" w:rsidRDefault="00CC4877" w:rsidP="007B75C9">
      <w:pPr>
        <w:spacing w:before="120" w:after="120"/>
        <w:jc w:val="both"/>
        <w:rPr>
          <w:noProof/>
          <w:color w:val="000000" w:themeColor="text1"/>
          <w:sz w:val="26"/>
          <w:szCs w:val="26"/>
        </w:rPr>
      </w:pPr>
      <w:r w:rsidRPr="007759C3">
        <w:rPr>
          <w:noProof/>
          <w:color w:val="000000" w:themeColor="text1"/>
          <w:sz w:val="26"/>
          <w:szCs w:val="26"/>
        </w:rPr>
        <w:lastRenderedPageBreak/>
        <w:drawing>
          <wp:inline distT="0" distB="0" distL="0" distR="0" wp14:anchorId="4134A12E" wp14:editId="1B183136">
            <wp:extent cx="5770880" cy="3830320"/>
            <wp:effectExtent l="19050" t="0" r="1270" b="0"/>
            <wp:docPr id="37" name="Picture 0" descr="Description: 20156004_1569774989762660_303672873101646695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20156004_1569774989762660_3036728731016466951_n.jpg"/>
                    <pic:cNvPicPr>
                      <a:picLocks noChangeAspect="1" noChangeArrowheads="1"/>
                    </pic:cNvPicPr>
                  </pic:nvPicPr>
                  <pic:blipFill>
                    <a:blip r:embed="rId62"/>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7B75C9" w:rsidRPr="007759C3" w:rsidRDefault="00CC4877" w:rsidP="007B75C9">
      <w:pPr>
        <w:spacing w:before="120" w:after="120"/>
        <w:rPr>
          <w:noProof/>
          <w:color w:val="000000" w:themeColor="text1"/>
          <w:sz w:val="26"/>
          <w:szCs w:val="26"/>
        </w:rPr>
      </w:pPr>
      <w:r w:rsidRPr="007759C3">
        <w:rPr>
          <w:noProof/>
          <w:color w:val="000000" w:themeColor="text1"/>
          <w:sz w:val="26"/>
          <w:szCs w:val="26"/>
        </w:rPr>
        <w:drawing>
          <wp:inline distT="0" distB="0" distL="0" distR="0" wp14:anchorId="0A24B3BF" wp14:editId="3D1052AB">
            <wp:extent cx="5727700" cy="3830320"/>
            <wp:effectExtent l="19050" t="0" r="6350" b="0"/>
            <wp:docPr id="38" name="Picture 2" descr="Description: 20156050_1569775166429309_42025633817218909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20156050_1569775166429309_4202563381721890987_n.jpg"/>
                    <pic:cNvPicPr>
                      <a:picLocks noChangeAspect="1" noChangeArrowheads="1"/>
                    </pic:cNvPicPr>
                  </pic:nvPicPr>
                  <pic:blipFill>
                    <a:blip r:embed="rId63"/>
                    <a:srcRect/>
                    <a:stretch>
                      <a:fillRect/>
                    </a:stretch>
                  </pic:blipFill>
                  <pic:spPr bwMode="auto">
                    <a:xfrm>
                      <a:off x="0" y="0"/>
                      <a:ext cx="5727700" cy="3830320"/>
                    </a:xfrm>
                    <a:prstGeom prst="rect">
                      <a:avLst/>
                    </a:prstGeom>
                    <a:noFill/>
                    <a:ln w="9525">
                      <a:noFill/>
                      <a:miter lim="800000"/>
                      <a:headEnd/>
                      <a:tailEnd/>
                    </a:ln>
                  </pic:spPr>
                </pic:pic>
              </a:graphicData>
            </a:graphic>
          </wp:inline>
        </w:drawing>
      </w:r>
    </w:p>
    <w:p w:rsidR="007B75C9" w:rsidRPr="007759C3" w:rsidRDefault="007B75C9" w:rsidP="007B75C9">
      <w:pPr>
        <w:spacing w:before="120" w:after="120"/>
        <w:rPr>
          <w:noProof/>
          <w:color w:val="000000" w:themeColor="text1"/>
          <w:sz w:val="26"/>
          <w:szCs w:val="26"/>
        </w:rPr>
      </w:pPr>
      <w:r w:rsidRPr="007759C3">
        <w:rPr>
          <w:noProof/>
          <w:color w:val="000000" w:themeColor="text1"/>
          <w:sz w:val="26"/>
          <w:szCs w:val="26"/>
        </w:rPr>
        <w:t>Quan hệ phối hợp từ đơn vị tới hiện trường</w:t>
      </w:r>
    </w:p>
    <w:p w:rsidR="007B75C9" w:rsidRPr="007759C3" w:rsidRDefault="007B75C9">
      <w:pPr>
        <w:spacing w:line="240" w:lineRule="auto"/>
        <w:jc w:val="left"/>
        <w:rPr>
          <w:noProof/>
          <w:color w:val="000000" w:themeColor="text1"/>
          <w:sz w:val="26"/>
          <w:szCs w:val="26"/>
        </w:rPr>
      </w:pPr>
    </w:p>
    <w:p w:rsidR="007B75C9" w:rsidRPr="007759C3" w:rsidRDefault="007B75C9">
      <w:pPr>
        <w:spacing w:line="240" w:lineRule="auto"/>
        <w:jc w:val="left"/>
        <w:rPr>
          <w:noProof/>
          <w:color w:val="000000" w:themeColor="text1"/>
          <w:sz w:val="26"/>
          <w:szCs w:val="26"/>
        </w:rPr>
      </w:pPr>
      <w:r w:rsidRPr="007759C3">
        <w:rPr>
          <w:noProof/>
          <w:color w:val="000000" w:themeColor="text1"/>
          <w:sz w:val="26"/>
          <w:szCs w:val="26"/>
        </w:rPr>
        <w:br w:type="page"/>
      </w:r>
    </w:p>
    <w:p w:rsidR="007B75C9" w:rsidRPr="007759C3" w:rsidRDefault="00CC4877" w:rsidP="007B75C9">
      <w:pPr>
        <w:spacing w:before="120" w:after="120"/>
        <w:rPr>
          <w:noProof/>
          <w:color w:val="000000" w:themeColor="text1"/>
          <w:sz w:val="26"/>
          <w:szCs w:val="26"/>
        </w:rPr>
      </w:pPr>
      <w:r w:rsidRPr="007759C3">
        <w:rPr>
          <w:noProof/>
          <w:color w:val="000000" w:themeColor="text1"/>
          <w:sz w:val="26"/>
          <w:szCs w:val="26"/>
        </w:rPr>
        <w:lastRenderedPageBreak/>
        <w:drawing>
          <wp:inline distT="0" distB="0" distL="0" distR="0" wp14:anchorId="36405160" wp14:editId="5C7E8EE3">
            <wp:extent cx="5770880" cy="3830320"/>
            <wp:effectExtent l="19050" t="0" r="1270" b="0"/>
            <wp:docPr id="39" name="Picture 5" descr="Description: 20156122_1569774429762716_47430124488175119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20156122_1569774429762716_4743012448817511976_n.jpg"/>
                    <pic:cNvPicPr>
                      <a:picLocks noChangeAspect="1" noChangeArrowheads="1"/>
                    </pic:cNvPicPr>
                  </pic:nvPicPr>
                  <pic:blipFill>
                    <a:blip r:embed="rId64"/>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7B75C9" w:rsidRPr="007759C3" w:rsidRDefault="00CC4877" w:rsidP="007B75C9">
      <w:pPr>
        <w:spacing w:before="120" w:after="120"/>
        <w:rPr>
          <w:noProof/>
          <w:color w:val="000000" w:themeColor="text1"/>
          <w:sz w:val="26"/>
          <w:szCs w:val="26"/>
        </w:rPr>
      </w:pPr>
      <w:r w:rsidRPr="007759C3">
        <w:rPr>
          <w:noProof/>
          <w:color w:val="000000" w:themeColor="text1"/>
          <w:sz w:val="26"/>
          <w:szCs w:val="26"/>
        </w:rPr>
        <w:drawing>
          <wp:anchor distT="0" distB="0" distL="114300" distR="114300" simplePos="0" relativeHeight="251664384" behindDoc="1" locked="0" layoutInCell="1" allowOverlap="1" wp14:anchorId="7E3C9173" wp14:editId="74A4D3B2">
            <wp:simplePos x="0" y="0"/>
            <wp:positionH relativeFrom="column">
              <wp:posOffset>40005</wp:posOffset>
            </wp:positionH>
            <wp:positionV relativeFrom="paragraph">
              <wp:posOffset>106680</wp:posOffset>
            </wp:positionV>
            <wp:extent cx="5765800" cy="3835400"/>
            <wp:effectExtent l="19050" t="0" r="6350" b="0"/>
            <wp:wrapNone/>
            <wp:docPr id="3" name="Picture 12" descr="Description: 20156174_1569773883096104_33391660573051240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20156174_1569773883096104_3339166057305124068_n.jpg"/>
                    <pic:cNvPicPr>
                      <a:picLocks noChangeAspect="1" noChangeArrowheads="1"/>
                    </pic:cNvPicPr>
                  </pic:nvPicPr>
                  <pic:blipFill>
                    <a:blip r:embed="rId65"/>
                    <a:srcRect/>
                    <a:stretch>
                      <a:fillRect/>
                    </a:stretch>
                  </pic:blipFill>
                  <pic:spPr bwMode="auto">
                    <a:xfrm>
                      <a:off x="0" y="0"/>
                      <a:ext cx="5765800" cy="3835400"/>
                    </a:xfrm>
                    <a:prstGeom prst="rect">
                      <a:avLst/>
                    </a:prstGeom>
                    <a:noFill/>
                    <a:ln w="9525">
                      <a:noFill/>
                      <a:miter lim="800000"/>
                      <a:headEnd/>
                      <a:tailEnd/>
                    </a:ln>
                  </pic:spPr>
                </pic:pic>
              </a:graphicData>
            </a:graphic>
          </wp:anchor>
        </w:drawing>
      </w: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jc w:val="both"/>
        <w:rPr>
          <w:noProof/>
          <w:color w:val="000000" w:themeColor="text1"/>
          <w:sz w:val="26"/>
          <w:szCs w:val="26"/>
        </w:rPr>
      </w:pPr>
    </w:p>
    <w:p w:rsidR="007B75C9" w:rsidRPr="007759C3" w:rsidRDefault="007B75C9" w:rsidP="007B75C9">
      <w:pPr>
        <w:spacing w:before="120" w:after="120"/>
        <w:jc w:val="both"/>
        <w:rPr>
          <w:noProof/>
          <w:color w:val="000000" w:themeColor="text1"/>
          <w:sz w:val="26"/>
          <w:szCs w:val="26"/>
        </w:rPr>
      </w:pPr>
    </w:p>
    <w:p w:rsidR="007B75C9" w:rsidRPr="007759C3" w:rsidRDefault="007B75C9" w:rsidP="007B75C9">
      <w:pPr>
        <w:spacing w:before="120" w:after="120"/>
        <w:jc w:val="both"/>
        <w:rPr>
          <w:noProof/>
          <w:color w:val="000000" w:themeColor="text1"/>
          <w:sz w:val="26"/>
          <w:szCs w:val="26"/>
        </w:rPr>
      </w:pPr>
    </w:p>
    <w:p w:rsidR="007B75C9" w:rsidRPr="007759C3" w:rsidRDefault="007B75C9" w:rsidP="007B75C9">
      <w:pPr>
        <w:spacing w:before="120" w:after="120"/>
        <w:jc w:val="both"/>
        <w:rPr>
          <w:noProof/>
          <w:color w:val="000000" w:themeColor="text1"/>
          <w:sz w:val="26"/>
          <w:szCs w:val="26"/>
        </w:rPr>
      </w:pPr>
    </w:p>
    <w:p w:rsidR="007B75C9" w:rsidRPr="007759C3" w:rsidRDefault="007B75C9" w:rsidP="007B75C9">
      <w:pPr>
        <w:spacing w:before="120" w:after="120"/>
        <w:jc w:val="both"/>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26"/>
          <w:szCs w:val="26"/>
        </w:rPr>
      </w:pPr>
    </w:p>
    <w:p w:rsidR="007B75C9" w:rsidRPr="007759C3" w:rsidRDefault="007B75C9" w:rsidP="007B75C9">
      <w:pPr>
        <w:spacing w:before="120" w:after="120"/>
        <w:rPr>
          <w:noProof/>
          <w:color w:val="000000" w:themeColor="text1"/>
          <w:sz w:val="14"/>
          <w:szCs w:val="26"/>
        </w:rPr>
      </w:pPr>
    </w:p>
    <w:p w:rsidR="007B75C9" w:rsidRPr="007759C3" w:rsidRDefault="00424BC1" w:rsidP="007B75C9">
      <w:pPr>
        <w:spacing w:before="120" w:after="120"/>
        <w:rPr>
          <w:noProof/>
          <w:color w:val="000000" w:themeColor="text1"/>
          <w:sz w:val="26"/>
          <w:szCs w:val="26"/>
        </w:rPr>
      </w:pPr>
      <w:r w:rsidRPr="007759C3">
        <w:rPr>
          <w:noProof/>
          <w:color w:val="000000" w:themeColor="text1"/>
          <w:sz w:val="26"/>
          <w:szCs w:val="26"/>
        </w:rPr>
        <w:t>Đào phẩu diện và ghi chép số liệu sơ cấp tại hiện trường</w:t>
      </w:r>
    </w:p>
    <w:p w:rsidR="00D0427C" w:rsidRDefault="00CC4877" w:rsidP="007B75C9">
      <w:pPr>
        <w:spacing w:before="120" w:after="120"/>
        <w:rPr>
          <w:noProof/>
          <w:color w:val="000000" w:themeColor="text1"/>
          <w:sz w:val="26"/>
          <w:szCs w:val="26"/>
        </w:rPr>
      </w:pPr>
      <w:r w:rsidRPr="007759C3">
        <w:rPr>
          <w:noProof/>
          <w:color w:val="000000" w:themeColor="text1"/>
          <w:sz w:val="26"/>
          <w:szCs w:val="26"/>
        </w:rPr>
        <w:lastRenderedPageBreak/>
        <w:drawing>
          <wp:inline distT="0" distB="0" distL="0" distR="0" wp14:anchorId="725A5BA8" wp14:editId="0F7B2FF3">
            <wp:extent cx="5702300" cy="3830320"/>
            <wp:effectExtent l="19050" t="0" r="0" b="0"/>
            <wp:docPr id="40" name="Picture 14" descr="Description: 20228353_1569771549763004_706921531512130855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20228353_1569771549763004_7069215315121308551_n.jpg"/>
                    <pic:cNvPicPr>
                      <a:picLocks noChangeAspect="1" noChangeArrowheads="1"/>
                    </pic:cNvPicPr>
                  </pic:nvPicPr>
                  <pic:blipFill>
                    <a:blip r:embed="rId66"/>
                    <a:srcRect/>
                    <a:stretch>
                      <a:fillRect/>
                    </a:stretch>
                  </pic:blipFill>
                  <pic:spPr bwMode="auto">
                    <a:xfrm>
                      <a:off x="0" y="0"/>
                      <a:ext cx="5702300" cy="3830320"/>
                    </a:xfrm>
                    <a:prstGeom prst="rect">
                      <a:avLst/>
                    </a:prstGeom>
                    <a:noFill/>
                    <a:ln w="9525">
                      <a:noFill/>
                      <a:miter lim="800000"/>
                      <a:headEnd/>
                      <a:tailEnd/>
                    </a:ln>
                  </pic:spPr>
                </pic:pic>
              </a:graphicData>
            </a:graphic>
          </wp:inline>
        </w:drawing>
      </w:r>
      <w:r w:rsidR="00424BC1" w:rsidRPr="007759C3">
        <w:rPr>
          <w:noProof/>
          <w:color w:val="000000" w:themeColor="text1"/>
          <w:sz w:val="26"/>
          <w:szCs w:val="26"/>
        </w:rPr>
        <w:t>Các hoạt động thể hiện sự hợp tác chặt chẽ giữa Đại học Huế và Sở NN&amp;PTNT</w:t>
      </w:r>
      <w:r w:rsidRPr="007759C3">
        <w:rPr>
          <w:noProof/>
          <w:color w:val="000000" w:themeColor="text1"/>
          <w:sz w:val="26"/>
          <w:szCs w:val="26"/>
        </w:rPr>
        <w:drawing>
          <wp:inline distT="0" distB="0" distL="0" distR="0" wp14:anchorId="03EB30C2" wp14:editId="70BA2DC8">
            <wp:extent cx="5770880" cy="3830320"/>
            <wp:effectExtent l="19050" t="0" r="1270" b="0"/>
            <wp:docPr id="41" name="Picture 15" descr="Description: 20228510_1569773046429521_81100161828775851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20228510_1569773046429521_8110016182877585102_n.jpg"/>
                    <pic:cNvPicPr>
                      <a:picLocks noChangeAspect="1" noChangeArrowheads="1"/>
                    </pic:cNvPicPr>
                  </pic:nvPicPr>
                  <pic:blipFill>
                    <a:blip r:embed="rId67"/>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7B75C9" w:rsidRPr="007759C3" w:rsidRDefault="00CC4877" w:rsidP="007B75C9">
      <w:pPr>
        <w:spacing w:before="120" w:after="120"/>
        <w:rPr>
          <w:noProof/>
          <w:color w:val="000000" w:themeColor="text1"/>
          <w:sz w:val="26"/>
          <w:szCs w:val="26"/>
        </w:rPr>
      </w:pPr>
      <w:r w:rsidRPr="007759C3">
        <w:rPr>
          <w:noProof/>
          <w:color w:val="000000" w:themeColor="text1"/>
          <w:sz w:val="26"/>
          <w:szCs w:val="26"/>
        </w:rPr>
        <w:lastRenderedPageBreak/>
        <w:drawing>
          <wp:inline distT="0" distB="0" distL="0" distR="0" wp14:anchorId="317B5169" wp14:editId="62EEF771">
            <wp:extent cx="5770880" cy="3830320"/>
            <wp:effectExtent l="19050" t="0" r="1270" b="0"/>
            <wp:docPr id="42" name="Picture 33" descr="Description: 20228645_1569774849762674_547342724126062979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20228645_1569774849762674_5473427241260629790_n.jpg"/>
                    <pic:cNvPicPr>
                      <a:picLocks noChangeAspect="1" noChangeArrowheads="1"/>
                    </pic:cNvPicPr>
                  </pic:nvPicPr>
                  <pic:blipFill>
                    <a:blip r:embed="rId68"/>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4B15D0" w:rsidRPr="007759C3" w:rsidRDefault="00424BC1" w:rsidP="007B75C9">
      <w:pPr>
        <w:spacing w:before="120" w:after="120"/>
        <w:rPr>
          <w:noProof/>
          <w:color w:val="000000" w:themeColor="text1"/>
          <w:sz w:val="26"/>
          <w:szCs w:val="26"/>
        </w:rPr>
      </w:pPr>
      <w:r w:rsidRPr="007759C3">
        <w:rPr>
          <w:noProof/>
          <w:color w:val="000000" w:themeColor="text1"/>
          <w:sz w:val="26"/>
          <w:szCs w:val="26"/>
        </w:rPr>
        <w:t xml:space="preserve">Góc thư giãn sau thời </w:t>
      </w:r>
      <w:r w:rsidR="00CA3D58" w:rsidRPr="007759C3">
        <w:rPr>
          <w:noProof/>
          <w:color w:val="000000" w:themeColor="text1"/>
          <w:sz w:val="26"/>
          <w:szCs w:val="26"/>
        </w:rPr>
        <w:t>gian điều tra rừng tại Vĩnh Linh</w:t>
      </w:r>
    </w:p>
    <w:p w:rsidR="004B15D0" w:rsidRPr="007759C3" w:rsidRDefault="00CC4877" w:rsidP="007B75C9">
      <w:pPr>
        <w:spacing w:before="120" w:after="120"/>
        <w:rPr>
          <w:noProof/>
          <w:color w:val="000000" w:themeColor="text1"/>
          <w:sz w:val="26"/>
          <w:szCs w:val="26"/>
        </w:rPr>
      </w:pPr>
      <w:r w:rsidRPr="007759C3">
        <w:rPr>
          <w:noProof/>
          <w:color w:val="000000" w:themeColor="text1"/>
          <w:sz w:val="26"/>
          <w:szCs w:val="26"/>
        </w:rPr>
        <w:drawing>
          <wp:inline distT="0" distB="0" distL="0" distR="0" wp14:anchorId="0497A324" wp14:editId="485A3D92">
            <wp:extent cx="5719445" cy="3795395"/>
            <wp:effectExtent l="19050" t="0" r="0" b="0"/>
            <wp:docPr id="43" name="Picture 34" descr="Description: 20228840_1569773669762792_47090007884345655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cription: 20228840_1569773669762792_4709000788434565552_n.jpg"/>
                    <pic:cNvPicPr>
                      <a:picLocks noChangeAspect="1" noChangeArrowheads="1"/>
                    </pic:cNvPicPr>
                  </pic:nvPicPr>
                  <pic:blipFill>
                    <a:blip r:embed="rId69"/>
                    <a:srcRect/>
                    <a:stretch>
                      <a:fillRect/>
                    </a:stretch>
                  </pic:blipFill>
                  <pic:spPr bwMode="auto">
                    <a:xfrm>
                      <a:off x="0" y="0"/>
                      <a:ext cx="5719445" cy="3795395"/>
                    </a:xfrm>
                    <a:prstGeom prst="rect">
                      <a:avLst/>
                    </a:prstGeom>
                    <a:noFill/>
                    <a:ln w="9525">
                      <a:noFill/>
                      <a:miter lim="800000"/>
                      <a:headEnd/>
                      <a:tailEnd/>
                    </a:ln>
                  </pic:spPr>
                </pic:pic>
              </a:graphicData>
            </a:graphic>
          </wp:inline>
        </w:drawing>
      </w:r>
    </w:p>
    <w:p w:rsidR="004B15D0" w:rsidRPr="007759C3" w:rsidRDefault="00CC4877" w:rsidP="007B75C9">
      <w:pPr>
        <w:spacing w:before="120" w:after="120"/>
        <w:rPr>
          <w:noProof/>
          <w:color w:val="000000" w:themeColor="text1"/>
          <w:sz w:val="26"/>
          <w:szCs w:val="26"/>
        </w:rPr>
      </w:pPr>
      <w:r w:rsidRPr="007759C3">
        <w:rPr>
          <w:noProof/>
          <w:color w:val="000000" w:themeColor="text1"/>
          <w:sz w:val="26"/>
          <w:szCs w:val="26"/>
        </w:rPr>
        <w:lastRenderedPageBreak/>
        <w:drawing>
          <wp:inline distT="0" distB="0" distL="0" distR="0" wp14:anchorId="48F8EB4C" wp14:editId="1067939C">
            <wp:extent cx="5770880" cy="3830320"/>
            <wp:effectExtent l="19050" t="0" r="1270" b="0"/>
            <wp:docPr id="44" name="Picture 35" descr="Description: 20229111_1569774969762662_41303829099170746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20229111_1569774969762662_4130382909917074681_n.jpg"/>
                    <pic:cNvPicPr>
                      <a:picLocks noChangeAspect="1" noChangeArrowheads="1"/>
                    </pic:cNvPicPr>
                  </pic:nvPicPr>
                  <pic:blipFill>
                    <a:blip r:embed="rId70"/>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4B15D0" w:rsidRPr="007759C3" w:rsidRDefault="00CC4877">
      <w:pPr>
        <w:spacing w:line="240" w:lineRule="auto"/>
        <w:jc w:val="left"/>
        <w:rPr>
          <w:noProof/>
          <w:color w:val="000000" w:themeColor="text1"/>
          <w:sz w:val="26"/>
          <w:szCs w:val="26"/>
        </w:rPr>
      </w:pPr>
      <w:r w:rsidRPr="007759C3">
        <w:rPr>
          <w:noProof/>
          <w:color w:val="000000" w:themeColor="text1"/>
          <w:sz w:val="26"/>
          <w:szCs w:val="26"/>
        </w:rPr>
        <w:drawing>
          <wp:inline distT="0" distB="0" distL="0" distR="0" wp14:anchorId="709688B5" wp14:editId="5A077B11">
            <wp:extent cx="5770880" cy="3830320"/>
            <wp:effectExtent l="19050" t="0" r="1270" b="0"/>
            <wp:docPr id="45" name="Picture 36" descr="Description: 20245399_1569774229762736_23684173197008441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20245399_1569774229762736_2368417319700844132_n.jpg"/>
                    <pic:cNvPicPr>
                      <a:picLocks noChangeAspect="1" noChangeArrowheads="1"/>
                    </pic:cNvPicPr>
                  </pic:nvPicPr>
                  <pic:blipFill>
                    <a:blip r:embed="rId71"/>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4B15D0" w:rsidRPr="007759C3" w:rsidRDefault="004B15D0">
      <w:pPr>
        <w:spacing w:line="240" w:lineRule="auto"/>
        <w:jc w:val="left"/>
        <w:rPr>
          <w:noProof/>
          <w:color w:val="000000" w:themeColor="text1"/>
          <w:sz w:val="26"/>
          <w:szCs w:val="26"/>
        </w:rPr>
      </w:pPr>
      <w:r w:rsidRPr="007759C3">
        <w:rPr>
          <w:noProof/>
          <w:color w:val="000000" w:themeColor="text1"/>
          <w:sz w:val="26"/>
          <w:szCs w:val="26"/>
        </w:rPr>
        <w:br w:type="page"/>
      </w:r>
    </w:p>
    <w:p w:rsidR="007B75C9" w:rsidRPr="007759C3" w:rsidRDefault="00CC4877" w:rsidP="007B75C9">
      <w:pPr>
        <w:spacing w:before="120" w:after="120"/>
        <w:rPr>
          <w:noProof/>
          <w:color w:val="000000" w:themeColor="text1"/>
          <w:sz w:val="26"/>
          <w:szCs w:val="26"/>
        </w:rPr>
      </w:pPr>
      <w:r w:rsidRPr="007759C3">
        <w:rPr>
          <w:noProof/>
          <w:color w:val="000000" w:themeColor="text1"/>
          <w:sz w:val="26"/>
          <w:szCs w:val="26"/>
        </w:rPr>
        <w:lastRenderedPageBreak/>
        <w:drawing>
          <wp:inline distT="0" distB="0" distL="0" distR="0" wp14:anchorId="6C0929FE" wp14:editId="369CE7EA">
            <wp:extent cx="5770880" cy="3830320"/>
            <wp:effectExtent l="19050" t="0" r="1270" b="0"/>
            <wp:docPr id="46" name="Picture 37" descr="Description: 20246126_1569773789762780_663374630552480026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20246126_1569773789762780_6633746305524800262_n.jpg"/>
                    <pic:cNvPicPr>
                      <a:picLocks noChangeAspect="1" noChangeArrowheads="1"/>
                    </pic:cNvPicPr>
                  </pic:nvPicPr>
                  <pic:blipFill>
                    <a:blip r:embed="rId72"/>
                    <a:srcRect/>
                    <a:stretch>
                      <a:fillRect/>
                    </a:stretch>
                  </pic:blipFill>
                  <pic:spPr bwMode="auto">
                    <a:xfrm>
                      <a:off x="0" y="0"/>
                      <a:ext cx="5770880" cy="3830320"/>
                    </a:xfrm>
                    <a:prstGeom prst="rect">
                      <a:avLst/>
                    </a:prstGeom>
                    <a:noFill/>
                    <a:ln w="9525">
                      <a:noFill/>
                      <a:miter lim="800000"/>
                      <a:headEnd/>
                      <a:tailEnd/>
                    </a:ln>
                  </pic:spPr>
                </pic:pic>
              </a:graphicData>
            </a:graphic>
          </wp:inline>
        </w:drawing>
      </w:r>
    </w:p>
    <w:p w:rsidR="007B75C9" w:rsidRPr="007759C3" w:rsidRDefault="007B75C9" w:rsidP="007B75C9">
      <w:pPr>
        <w:tabs>
          <w:tab w:val="left" w:pos="3525"/>
        </w:tabs>
        <w:rPr>
          <w:color w:val="000000" w:themeColor="text1"/>
          <w:sz w:val="26"/>
          <w:szCs w:val="26"/>
        </w:rPr>
      </w:pPr>
      <w:r w:rsidRPr="007759C3">
        <w:rPr>
          <w:noProof/>
          <w:color w:val="000000" w:themeColor="text1"/>
          <w:sz w:val="26"/>
          <w:szCs w:val="26"/>
        </w:rPr>
        <w:t>Điều tra, đo đếm cây bản địa tại RPH Thạch Hãn</w:t>
      </w:r>
      <w:r w:rsidRPr="007759C3">
        <w:rPr>
          <w:color w:val="000000" w:themeColor="text1"/>
          <w:sz w:val="26"/>
          <w:szCs w:val="26"/>
        </w:rPr>
        <w:tab/>
      </w:r>
    </w:p>
    <w:p w:rsidR="00E920F5" w:rsidRPr="007759C3" w:rsidRDefault="00CC4877" w:rsidP="007B75C9">
      <w:pPr>
        <w:spacing w:before="120" w:after="120"/>
        <w:rPr>
          <w:noProof/>
          <w:color w:val="000000" w:themeColor="text1"/>
          <w:sz w:val="26"/>
          <w:szCs w:val="26"/>
        </w:rPr>
      </w:pPr>
      <w:r w:rsidRPr="007759C3">
        <w:rPr>
          <w:noProof/>
          <w:color w:val="000000" w:themeColor="text1"/>
          <w:sz w:val="26"/>
          <w:szCs w:val="26"/>
        </w:rPr>
        <w:drawing>
          <wp:anchor distT="0" distB="0" distL="114300" distR="114300" simplePos="0" relativeHeight="251665408" behindDoc="1" locked="0" layoutInCell="1" allowOverlap="1" wp14:anchorId="3C79D267" wp14:editId="28897D74">
            <wp:simplePos x="0" y="0"/>
            <wp:positionH relativeFrom="column">
              <wp:posOffset>-1905</wp:posOffset>
            </wp:positionH>
            <wp:positionV relativeFrom="paragraph">
              <wp:posOffset>-15875</wp:posOffset>
            </wp:positionV>
            <wp:extent cx="5765800" cy="3835400"/>
            <wp:effectExtent l="19050" t="0" r="6350" b="0"/>
            <wp:wrapNone/>
            <wp:docPr id="2" name="Picture 38" descr="Description: 20258471_1569772179762941_73528964274800891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20258471_1569772179762941_7352896427480089148_n.jpg"/>
                    <pic:cNvPicPr>
                      <a:picLocks noChangeAspect="1" noChangeArrowheads="1"/>
                    </pic:cNvPicPr>
                  </pic:nvPicPr>
                  <pic:blipFill>
                    <a:blip r:embed="rId73"/>
                    <a:srcRect/>
                    <a:stretch>
                      <a:fillRect/>
                    </a:stretch>
                  </pic:blipFill>
                  <pic:spPr bwMode="auto">
                    <a:xfrm>
                      <a:off x="0" y="0"/>
                      <a:ext cx="5765800" cy="3835400"/>
                    </a:xfrm>
                    <a:prstGeom prst="rect">
                      <a:avLst/>
                    </a:prstGeom>
                    <a:noFill/>
                    <a:ln w="9525">
                      <a:noFill/>
                      <a:miter lim="800000"/>
                      <a:headEnd/>
                      <a:tailEnd/>
                    </a:ln>
                  </pic:spPr>
                </pic:pic>
              </a:graphicData>
            </a:graphic>
          </wp:anchor>
        </w:drawing>
      </w: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E920F5" w:rsidRPr="007759C3" w:rsidRDefault="00E920F5" w:rsidP="007B75C9">
      <w:pPr>
        <w:spacing w:before="120" w:after="120"/>
        <w:rPr>
          <w:noProof/>
          <w:color w:val="000000" w:themeColor="text1"/>
          <w:sz w:val="26"/>
          <w:szCs w:val="26"/>
        </w:rPr>
      </w:pPr>
    </w:p>
    <w:p w:rsidR="00AD5FC7" w:rsidRPr="007759C3" w:rsidRDefault="00CA3D58" w:rsidP="007B75C9">
      <w:pPr>
        <w:spacing w:before="120" w:after="120"/>
        <w:rPr>
          <w:noProof/>
          <w:color w:val="000000" w:themeColor="text1"/>
          <w:sz w:val="26"/>
          <w:szCs w:val="26"/>
        </w:rPr>
      </w:pPr>
      <w:r w:rsidRPr="007759C3">
        <w:rPr>
          <w:noProof/>
          <w:color w:val="000000" w:themeColor="text1"/>
          <w:sz w:val="26"/>
          <w:szCs w:val="26"/>
        </w:rPr>
        <w:t>Trụ sở BQL RPH Lưu vực sông Bến Hải</w:t>
      </w:r>
    </w:p>
    <w:p w:rsidR="004B15D0" w:rsidRPr="007759C3" w:rsidRDefault="004B15D0" w:rsidP="007B75C9">
      <w:pPr>
        <w:spacing w:before="120" w:after="120"/>
        <w:rPr>
          <w:color w:val="000000" w:themeColor="text1"/>
          <w:sz w:val="26"/>
          <w:szCs w:val="26"/>
        </w:rPr>
      </w:pPr>
    </w:p>
    <w:p w:rsidR="00E920F5" w:rsidRPr="007759C3" w:rsidRDefault="00CC4877" w:rsidP="00E920F5">
      <w:pPr>
        <w:tabs>
          <w:tab w:val="left" w:pos="5820"/>
        </w:tabs>
        <w:spacing w:before="120" w:after="120"/>
        <w:jc w:val="both"/>
        <w:rPr>
          <w:color w:val="000000" w:themeColor="text1"/>
          <w:sz w:val="26"/>
          <w:szCs w:val="26"/>
        </w:rPr>
      </w:pPr>
      <w:r w:rsidRPr="007759C3">
        <w:rPr>
          <w:noProof/>
          <w:color w:val="000000" w:themeColor="text1"/>
          <w:sz w:val="26"/>
          <w:szCs w:val="26"/>
        </w:rPr>
        <w:lastRenderedPageBreak/>
        <w:drawing>
          <wp:anchor distT="0" distB="0" distL="114300" distR="114300" simplePos="0" relativeHeight="251666432" behindDoc="1" locked="0" layoutInCell="1" allowOverlap="1" wp14:anchorId="3D9EA248" wp14:editId="09C48784">
            <wp:simplePos x="0" y="0"/>
            <wp:positionH relativeFrom="column">
              <wp:posOffset>29210</wp:posOffset>
            </wp:positionH>
            <wp:positionV relativeFrom="paragraph">
              <wp:posOffset>-6350</wp:posOffset>
            </wp:positionV>
            <wp:extent cx="5760720" cy="3831590"/>
            <wp:effectExtent l="19050" t="0" r="0" b="0"/>
            <wp:wrapNone/>
            <wp:docPr id="1" name="Picture 47" descr="Description: 14137912_1002343203217000_193749781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escription: 14137912_1002343203217000_1937497814_n.jpg"/>
                    <pic:cNvPicPr>
                      <a:picLocks noChangeAspect="1" noChangeArrowheads="1"/>
                    </pic:cNvPicPr>
                  </pic:nvPicPr>
                  <pic:blipFill>
                    <a:blip r:embed="rId74"/>
                    <a:srcRect/>
                    <a:stretch>
                      <a:fillRect/>
                    </a:stretch>
                  </pic:blipFill>
                  <pic:spPr bwMode="auto">
                    <a:xfrm>
                      <a:off x="0" y="0"/>
                      <a:ext cx="5760720" cy="3831590"/>
                    </a:xfrm>
                    <a:prstGeom prst="rect">
                      <a:avLst/>
                    </a:prstGeom>
                    <a:noFill/>
                    <a:ln w="9525">
                      <a:noFill/>
                      <a:miter lim="800000"/>
                      <a:headEnd/>
                      <a:tailEnd/>
                    </a:ln>
                  </pic:spPr>
                </pic:pic>
              </a:graphicData>
            </a:graphic>
          </wp:anchor>
        </w:drawing>
      </w: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E920F5" w:rsidP="00E920F5">
      <w:pPr>
        <w:tabs>
          <w:tab w:val="left" w:pos="5820"/>
        </w:tabs>
        <w:spacing w:before="120" w:after="120"/>
        <w:jc w:val="both"/>
        <w:rPr>
          <w:color w:val="000000" w:themeColor="text1"/>
          <w:sz w:val="26"/>
          <w:szCs w:val="26"/>
        </w:rPr>
      </w:pPr>
    </w:p>
    <w:p w:rsidR="00E920F5" w:rsidRPr="007759C3" w:rsidRDefault="00CC4877" w:rsidP="00E920F5">
      <w:pPr>
        <w:tabs>
          <w:tab w:val="left" w:pos="5820"/>
        </w:tabs>
        <w:spacing w:before="120" w:after="120"/>
        <w:jc w:val="both"/>
        <w:rPr>
          <w:color w:val="000000" w:themeColor="text1"/>
          <w:sz w:val="26"/>
          <w:szCs w:val="26"/>
        </w:rPr>
      </w:pPr>
      <w:r w:rsidRPr="007759C3">
        <w:rPr>
          <w:noProof/>
          <w:color w:val="000000" w:themeColor="text1"/>
          <w:sz w:val="26"/>
          <w:szCs w:val="26"/>
        </w:rPr>
        <w:drawing>
          <wp:inline distT="0" distB="0" distL="0" distR="0" wp14:anchorId="538F80E2" wp14:editId="43504534">
            <wp:extent cx="5762625" cy="4312920"/>
            <wp:effectExtent l="19050" t="0" r="9525" b="0"/>
            <wp:docPr id="47" name="Picture 54" descr="Description: IMG_3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scription: IMG_3958.JPG"/>
                    <pic:cNvPicPr>
                      <a:picLocks noChangeAspect="1" noChangeArrowheads="1"/>
                    </pic:cNvPicPr>
                  </pic:nvPicPr>
                  <pic:blipFill>
                    <a:blip r:embed="rId75"/>
                    <a:srcRect/>
                    <a:stretch>
                      <a:fillRect/>
                    </a:stretch>
                  </pic:blipFill>
                  <pic:spPr bwMode="auto">
                    <a:xfrm>
                      <a:off x="0" y="0"/>
                      <a:ext cx="5762625" cy="4312920"/>
                    </a:xfrm>
                    <a:prstGeom prst="rect">
                      <a:avLst/>
                    </a:prstGeom>
                    <a:noFill/>
                    <a:ln w="9525">
                      <a:noFill/>
                      <a:miter lim="800000"/>
                      <a:headEnd/>
                      <a:tailEnd/>
                    </a:ln>
                  </pic:spPr>
                </pic:pic>
              </a:graphicData>
            </a:graphic>
          </wp:inline>
        </w:drawing>
      </w:r>
    </w:p>
    <w:p w:rsidR="00C572D7" w:rsidRDefault="00E920F5" w:rsidP="00E920F5">
      <w:pPr>
        <w:tabs>
          <w:tab w:val="left" w:pos="5820"/>
        </w:tabs>
        <w:spacing w:before="120" w:after="120"/>
        <w:rPr>
          <w:color w:val="000000" w:themeColor="text1"/>
          <w:sz w:val="26"/>
          <w:szCs w:val="26"/>
        </w:rPr>
      </w:pPr>
      <w:r w:rsidRPr="007759C3">
        <w:rPr>
          <w:color w:val="000000" w:themeColor="text1"/>
          <w:sz w:val="26"/>
          <w:szCs w:val="26"/>
        </w:rPr>
        <w:t xml:space="preserve">Sự hướng dẫn tận tình của thầy về cách thu mẫu thảm thực vật tại RPH sông bến Hải </w:t>
      </w:r>
    </w:p>
    <w:p w:rsidR="00E44CA4" w:rsidRDefault="00E44CA4">
      <w:pPr>
        <w:spacing w:line="240" w:lineRule="auto"/>
        <w:jc w:val="left"/>
        <w:rPr>
          <w:color w:val="000000" w:themeColor="text1"/>
          <w:sz w:val="26"/>
          <w:szCs w:val="26"/>
        </w:rPr>
      </w:pPr>
      <w:r>
        <w:rPr>
          <w:color w:val="000000" w:themeColor="text1"/>
          <w:sz w:val="26"/>
          <w:szCs w:val="26"/>
        </w:rPr>
        <w:br w:type="page"/>
      </w:r>
    </w:p>
    <w:p w:rsidR="00164F5C" w:rsidRPr="0078583E" w:rsidRDefault="00164F5C" w:rsidP="0029721D">
      <w:pPr>
        <w:pStyle w:val="0D"/>
      </w:pPr>
      <w:bookmarkStart w:id="498" w:name="_Toc514763643"/>
      <w:r w:rsidRPr="0078583E">
        <w:lastRenderedPageBreak/>
        <w:t>PHỤ LỤC CÁC LOÀI CÂY TRONG LUẬN ÁN</w:t>
      </w:r>
      <w:bookmarkEnd w:id="498"/>
    </w:p>
    <w:tbl>
      <w:tblPr>
        <w:tblW w:w="7427"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4867"/>
      </w:tblGrid>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b/>
                <w:bCs/>
                <w:color w:val="000000"/>
                <w:sz w:val="26"/>
                <w:szCs w:val="26"/>
              </w:rPr>
            </w:pPr>
            <w:r w:rsidRPr="0078583E">
              <w:rPr>
                <w:rFonts w:eastAsia="Times New Roman"/>
                <w:b/>
                <w:bCs/>
                <w:color w:val="000000"/>
                <w:sz w:val="26"/>
                <w:szCs w:val="26"/>
              </w:rPr>
              <w:t>Tên loài</w:t>
            </w:r>
          </w:p>
        </w:tc>
        <w:tc>
          <w:tcPr>
            <w:tcW w:w="4867" w:type="dxa"/>
            <w:shd w:val="clear" w:color="auto" w:fill="auto"/>
            <w:noWrap/>
            <w:vAlign w:val="bottom"/>
            <w:hideMark/>
          </w:tcPr>
          <w:p w:rsidR="00164F5C" w:rsidRPr="0078583E" w:rsidRDefault="00164F5C" w:rsidP="00AD2A72">
            <w:pPr>
              <w:spacing w:before="120"/>
              <w:jc w:val="left"/>
              <w:rPr>
                <w:rFonts w:eastAsia="Times New Roman"/>
                <w:b/>
                <w:bCs/>
                <w:color w:val="000000"/>
                <w:sz w:val="26"/>
                <w:szCs w:val="26"/>
              </w:rPr>
            </w:pPr>
            <w:r w:rsidRPr="0078583E">
              <w:rPr>
                <w:rFonts w:eastAsia="Times New Roman"/>
                <w:b/>
                <w:bCs/>
                <w:color w:val="000000"/>
                <w:sz w:val="26"/>
                <w:szCs w:val="26"/>
              </w:rPr>
              <w:t>Tên khoa học</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Giổi</w:t>
            </w:r>
            <w:r w:rsidR="00D0427C">
              <w:rPr>
                <w:rFonts w:eastAsia="Times New Roman"/>
                <w:color w:val="000000"/>
                <w:sz w:val="26"/>
                <w:szCs w:val="26"/>
              </w:rPr>
              <w:t xml:space="preserve"> xanh</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Michelia mediocris</w:t>
            </w:r>
            <w:r w:rsidRPr="0078583E">
              <w:rPr>
                <w:rFonts w:eastAsia="Times New Roman"/>
                <w:color w:val="000000"/>
                <w:sz w:val="26"/>
                <w:szCs w:val="26"/>
              </w:rPr>
              <w:t xml:space="preserve"> Dandy</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Keo lá liềm</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Acacia crassicarpa </w:t>
            </w:r>
            <w:r w:rsidRPr="0078583E">
              <w:rPr>
                <w:rFonts w:eastAsia="Times New Roman"/>
                <w:color w:val="000000"/>
                <w:sz w:val="26"/>
                <w:szCs w:val="26"/>
              </w:rPr>
              <w:t>A.Cunn ex Benth</w:t>
            </w:r>
            <w:r w:rsidRPr="0078583E">
              <w:rPr>
                <w:rFonts w:eastAsia="Times New Roman"/>
                <w:i/>
                <w:iCs/>
                <w:color w:val="000000"/>
                <w:sz w:val="26"/>
                <w:szCs w:val="26"/>
              </w:rPr>
              <w:t>    </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Keo tai tượng</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Acacia mangium </w:t>
            </w:r>
            <w:r w:rsidRPr="0078583E">
              <w:rPr>
                <w:rFonts w:eastAsia="Times New Roman"/>
                <w:color w:val="000000"/>
                <w:sz w:val="26"/>
                <w:szCs w:val="26"/>
              </w:rPr>
              <w:t xml:space="preserve">Wild </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Lát hoa</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222222"/>
                <w:sz w:val="26"/>
                <w:szCs w:val="26"/>
              </w:rPr>
            </w:pPr>
            <w:r w:rsidRPr="0078583E">
              <w:rPr>
                <w:rFonts w:eastAsia="Times New Roman"/>
                <w:i/>
                <w:iCs/>
                <w:color w:val="222222"/>
                <w:sz w:val="26"/>
                <w:szCs w:val="26"/>
              </w:rPr>
              <w:t>Chukrasia tabularis</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 xml:space="preserve">Muồng </w:t>
            </w:r>
            <w:r>
              <w:rPr>
                <w:rFonts w:eastAsia="Times New Roman"/>
                <w:color w:val="000000"/>
                <w:sz w:val="26"/>
                <w:szCs w:val="26"/>
              </w:rPr>
              <w:t>đen</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222222"/>
                <w:sz w:val="26"/>
                <w:szCs w:val="26"/>
              </w:rPr>
            </w:pPr>
            <w:r w:rsidRPr="0078583E">
              <w:rPr>
                <w:rFonts w:eastAsia="Times New Roman"/>
                <w:i/>
                <w:iCs/>
                <w:color w:val="222222"/>
                <w:sz w:val="26"/>
                <w:szCs w:val="26"/>
              </w:rPr>
              <w:t>Senna siamea</w:t>
            </w:r>
            <w:r w:rsidRPr="0078583E">
              <w:rPr>
                <w:rFonts w:eastAsia="Times New Roman"/>
                <w:color w:val="222222"/>
                <w:sz w:val="26"/>
                <w:szCs w:val="26"/>
              </w:rPr>
              <w:t> (Lam.) H.S.Irwin &amp; Barneby</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Nhội</w:t>
            </w:r>
          </w:p>
        </w:tc>
        <w:tc>
          <w:tcPr>
            <w:tcW w:w="4867" w:type="dxa"/>
            <w:shd w:val="clear" w:color="auto" w:fill="auto"/>
            <w:noWrap/>
            <w:vAlign w:val="bottom"/>
            <w:hideMark/>
          </w:tcPr>
          <w:p w:rsidR="00164F5C" w:rsidRPr="0078583E" w:rsidRDefault="00164F5C" w:rsidP="00AD2A72">
            <w:pPr>
              <w:spacing w:before="120"/>
              <w:jc w:val="left"/>
              <w:rPr>
                <w:rFonts w:eastAsia="Times New Roman"/>
                <w:color w:val="333333"/>
                <w:sz w:val="26"/>
                <w:szCs w:val="26"/>
              </w:rPr>
            </w:pPr>
            <w:r w:rsidRPr="0078583E">
              <w:rPr>
                <w:rFonts w:eastAsia="Times New Roman"/>
                <w:i/>
                <w:iCs/>
                <w:color w:val="333333"/>
                <w:sz w:val="26"/>
                <w:szCs w:val="26"/>
              </w:rPr>
              <w:t>Bischofia javanica</w:t>
            </w:r>
            <w:r w:rsidRPr="0078583E">
              <w:rPr>
                <w:rFonts w:eastAsia="Times New Roman"/>
                <w:color w:val="333333"/>
                <w:sz w:val="26"/>
                <w:szCs w:val="26"/>
              </w:rPr>
              <w:t xml:space="preserve"> Blume</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Phi lao</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Casuarina equisetifolia</w:t>
            </w:r>
            <w:r w:rsidRPr="0078583E">
              <w:rPr>
                <w:rFonts w:eastAsia="Times New Roman"/>
                <w:color w:val="000000"/>
                <w:sz w:val="26"/>
                <w:szCs w:val="26"/>
              </w:rPr>
              <w:t xml:space="preserve"> L.</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Sao đen</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 xml:space="preserve">Hopea odorata </w:t>
            </w:r>
            <w:r w:rsidRPr="0078583E">
              <w:rPr>
                <w:rFonts w:eastAsia="Times New Roman"/>
                <w:color w:val="000000"/>
                <w:sz w:val="26"/>
                <w:szCs w:val="26"/>
              </w:rPr>
              <w:t>Roxb</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Sến trung</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Homalium hainanense</w:t>
            </w:r>
          </w:p>
        </w:tc>
      </w:tr>
      <w:tr w:rsidR="00164F5C" w:rsidRPr="009C1BAC"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Thông nhựa</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lang w:val="fr-MC"/>
              </w:rPr>
            </w:pPr>
            <w:r w:rsidRPr="0078583E">
              <w:rPr>
                <w:rFonts w:eastAsia="Times New Roman"/>
                <w:i/>
                <w:iCs/>
                <w:color w:val="000000"/>
                <w:sz w:val="26"/>
                <w:szCs w:val="26"/>
                <w:lang w:val="fr-MC"/>
              </w:rPr>
              <w:t xml:space="preserve">Pinus merkusii </w:t>
            </w:r>
            <w:r w:rsidRPr="0078583E">
              <w:rPr>
                <w:rFonts w:eastAsia="Times New Roman"/>
                <w:color w:val="000000"/>
                <w:sz w:val="26"/>
                <w:szCs w:val="26"/>
                <w:lang w:val="fr-MC"/>
              </w:rPr>
              <w:t>Jungh et De Vriese</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Trẩu</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000000"/>
                <w:sz w:val="26"/>
                <w:szCs w:val="26"/>
              </w:rPr>
            </w:pPr>
            <w:r w:rsidRPr="0078583E">
              <w:rPr>
                <w:rFonts w:eastAsia="Times New Roman"/>
                <w:i/>
                <w:iCs/>
                <w:color w:val="000000"/>
                <w:sz w:val="26"/>
                <w:szCs w:val="26"/>
              </w:rPr>
              <w:t xml:space="preserve">Vernicia montana </w:t>
            </w:r>
            <w:r w:rsidRPr="0078583E">
              <w:rPr>
                <w:rFonts w:eastAsia="Times New Roman"/>
                <w:color w:val="000000"/>
                <w:sz w:val="26"/>
                <w:szCs w:val="26"/>
              </w:rPr>
              <w:t>Lour</w:t>
            </w:r>
          </w:p>
        </w:tc>
      </w:tr>
      <w:tr w:rsidR="00164F5C" w:rsidRPr="0078583E" w:rsidTr="00AD2A72">
        <w:trPr>
          <w:trHeight w:val="330"/>
          <w:jc w:val="center"/>
        </w:trPr>
        <w:tc>
          <w:tcPr>
            <w:tcW w:w="2560" w:type="dxa"/>
            <w:shd w:val="clear" w:color="auto" w:fill="auto"/>
            <w:noWrap/>
            <w:vAlign w:val="bottom"/>
            <w:hideMark/>
          </w:tcPr>
          <w:p w:rsidR="00164F5C" w:rsidRPr="0078583E" w:rsidRDefault="00164F5C" w:rsidP="00AD2A72">
            <w:pPr>
              <w:spacing w:before="120"/>
              <w:jc w:val="left"/>
              <w:rPr>
                <w:rFonts w:eastAsia="Times New Roman"/>
                <w:color w:val="000000"/>
                <w:sz w:val="26"/>
                <w:szCs w:val="26"/>
              </w:rPr>
            </w:pPr>
            <w:r w:rsidRPr="0078583E">
              <w:rPr>
                <w:rFonts w:eastAsia="Times New Roman"/>
                <w:color w:val="000000"/>
                <w:sz w:val="26"/>
                <w:szCs w:val="26"/>
              </w:rPr>
              <w:t>Xoan</w:t>
            </w:r>
            <w:r>
              <w:rPr>
                <w:rFonts w:eastAsia="Times New Roman"/>
                <w:color w:val="000000"/>
                <w:sz w:val="26"/>
                <w:szCs w:val="26"/>
              </w:rPr>
              <w:t xml:space="preserve"> ta</w:t>
            </w:r>
          </w:p>
        </w:tc>
        <w:tc>
          <w:tcPr>
            <w:tcW w:w="4867" w:type="dxa"/>
            <w:shd w:val="clear" w:color="auto" w:fill="auto"/>
            <w:noWrap/>
            <w:vAlign w:val="bottom"/>
            <w:hideMark/>
          </w:tcPr>
          <w:p w:rsidR="00164F5C" w:rsidRPr="0078583E" w:rsidRDefault="00164F5C" w:rsidP="00AD2A72">
            <w:pPr>
              <w:spacing w:before="120"/>
              <w:jc w:val="left"/>
              <w:rPr>
                <w:rFonts w:eastAsia="Times New Roman"/>
                <w:i/>
                <w:iCs/>
                <w:color w:val="222222"/>
                <w:sz w:val="26"/>
                <w:szCs w:val="26"/>
              </w:rPr>
            </w:pPr>
            <w:r w:rsidRPr="0078583E">
              <w:rPr>
                <w:rFonts w:eastAsia="Times New Roman"/>
                <w:i/>
                <w:iCs/>
                <w:color w:val="222222"/>
                <w:sz w:val="26"/>
                <w:szCs w:val="26"/>
              </w:rPr>
              <w:t>Melia azedarach</w:t>
            </w:r>
          </w:p>
        </w:tc>
      </w:tr>
    </w:tbl>
    <w:p w:rsidR="00164F5C" w:rsidRDefault="00164F5C" w:rsidP="00164F5C">
      <w:pPr>
        <w:rPr>
          <w:b/>
          <w:sz w:val="28"/>
          <w:szCs w:val="24"/>
        </w:rPr>
      </w:pPr>
    </w:p>
    <w:p w:rsidR="00164F5C" w:rsidRDefault="00164F5C">
      <w:pPr>
        <w:spacing w:line="240" w:lineRule="auto"/>
        <w:jc w:val="left"/>
        <w:rPr>
          <w:b/>
          <w:sz w:val="28"/>
          <w:szCs w:val="24"/>
        </w:rPr>
      </w:pPr>
      <w:r>
        <w:rPr>
          <w:b/>
          <w:sz w:val="28"/>
          <w:szCs w:val="24"/>
        </w:rPr>
        <w:br w:type="page"/>
      </w:r>
    </w:p>
    <w:p w:rsidR="00164F5C" w:rsidRPr="0078583E" w:rsidRDefault="00164F5C" w:rsidP="0029721D">
      <w:pPr>
        <w:pStyle w:val="0D"/>
      </w:pPr>
      <w:bookmarkStart w:id="499" w:name="_Toc514763644"/>
      <w:r w:rsidRPr="0078583E">
        <w:lastRenderedPageBreak/>
        <w:t>PHỤ LỤC XỬ LÝ SỐ LIỆU</w:t>
      </w:r>
      <w:bookmarkEnd w:id="499"/>
    </w:p>
    <w:p w:rsidR="00164F5C" w:rsidRPr="0078583E" w:rsidRDefault="00164F5C" w:rsidP="00164F5C">
      <w:pPr>
        <w:jc w:val="both"/>
        <w:rPr>
          <w:b/>
          <w:szCs w:val="24"/>
        </w:rPr>
      </w:pPr>
      <w:r w:rsidRPr="0078583E">
        <w:rPr>
          <w:b/>
          <w:szCs w:val="24"/>
        </w:rPr>
        <w:t>Đường kính 1.3 của các</w:t>
      </w:r>
      <w:r w:rsidR="00A50B2B">
        <w:rPr>
          <w:b/>
          <w:szCs w:val="24"/>
        </w:rPr>
        <w:t xml:space="preserve"> loài cây bản địa trongcác </w:t>
      </w:r>
      <w:r w:rsidRPr="0078583E">
        <w:rPr>
          <w:b/>
          <w:szCs w:val="24"/>
        </w:rPr>
        <w:t>mô hình ở ban quản lý rừng phòng hộ Hướng Hoá - Dakrong</w:t>
      </w:r>
    </w:p>
    <w:tbl>
      <w:tblPr>
        <w:tblW w:w="9200" w:type="dxa"/>
        <w:tblInd w:w="95" w:type="dxa"/>
        <w:tblLook w:val="04A0" w:firstRow="1" w:lastRow="0" w:firstColumn="1" w:lastColumn="0" w:noHBand="0" w:noVBand="1"/>
      </w:tblPr>
      <w:tblGrid>
        <w:gridCol w:w="1380"/>
        <w:gridCol w:w="960"/>
        <w:gridCol w:w="960"/>
        <w:gridCol w:w="960"/>
        <w:gridCol w:w="1100"/>
        <w:gridCol w:w="960"/>
        <w:gridCol w:w="960"/>
        <w:gridCol w:w="960"/>
        <w:gridCol w:w="960"/>
      </w:tblGrid>
      <w:tr w:rsidR="00164F5C" w:rsidRPr="0078583E" w:rsidTr="00AC549D">
        <w:trPr>
          <w:trHeight w:val="375"/>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LOÀI</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Sao đen + Keo</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Thông + Keo</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Giổi + Keo</w:t>
            </w:r>
          </w:p>
        </w:tc>
        <w:tc>
          <w:tcPr>
            <w:tcW w:w="11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Trẩu + Keo</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spacing w:line="240" w:lineRule="auto"/>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AC549D">
        <w:trPr>
          <w:trHeight w:val="405"/>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ÔTC</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1100"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rPr>
                <w:rFonts w:eastAsia="Times New Roman"/>
                <w:b/>
                <w:bCs/>
                <w:color w:val="000000"/>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rPr>
                <w:rFonts w:eastAsia="Times New Roman"/>
                <w:b/>
                <w:bCs/>
                <w:color w:val="000000"/>
                <w:szCs w:val="24"/>
              </w:rPr>
            </w:pPr>
          </w:p>
        </w:tc>
      </w:tr>
      <w:tr w:rsidR="00164F5C" w:rsidRPr="0078583E" w:rsidTr="00AC549D">
        <w:trPr>
          <w:trHeight w:val="300"/>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8,50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16,90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10,50</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12,70</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17,69</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4,07</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2,75</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3,18</w:t>
            </w:r>
          </w:p>
        </w:tc>
      </w:tr>
      <w:tr w:rsidR="00164F5C" w:rsidRPr="0078583E" w:rsidTr="00AC549D">
        <w:trPr>
          <w:trHeight w:val="300"/>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2</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9,23</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15,30</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12,80</w:t>
            </w:r>
          </w:p>
        </w:tc>
        <w:tc>
          <w:tcPr>
            <w:tcW w:w="110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12,20</w:t>
            </w: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3</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8,55</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17,80</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14,80</w:t>
            </w:r>
          </w:p>
        </w:tc>
        <w:tc>
          <w:tcPr>
            <w:tcW w:w="110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11,00</w:t>
            </w: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TRUNG BÌNH</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8,76</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16,67</w:t>
            </w:r>
          </w:p>
        </w:tc>
        <w:tc>
          <w:tcPr>
            <w:tcW w:w="96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12,70</w:t>
            </w:r>
          </w:p>
        </w:tc>
        <w:tc>
          <w:tcPr>
            <w:tcW w:w="1100"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spacing w:line="240" w:lineRule="auto"/>
              <w:rPr>
                <w:rFonts w:eastAsia="Times New Roman"/>
                <w:color w:val="000000"/>
                <w:szCs w:val="24"/>
              </w:rPr>
            </w:pPr>
            <w:r w:rsidRPr="0078583E">
              <w:rPr>
                <w:rFonts w:eastAsia="Times New Roman"/>
                <w:color w:val="000000"/>
                <w:szCs w:val="24"/>
              </w:rPr>
              <w:t>11,97</w:t>
            </w: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c>
          <w:tcPr>
            <w:tcW w:w="960"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C549D">
            <w:pPr>
              <w:spacing w:line="240" w:lineRule="auto"/>
              <w:jc w:val="left"/>
              <w:rPr>
                <w:rFonts w:eastAsia="Times New Roman"/>
                <w:color w:val="000000"/>
                <w:szCs w:val="24"/>
              </w:rPr>
            </w:pPr>
          </w:p>
        </w:tc>
      </w:tr>
    </w:tbl>
    <w:p w:rsidR="00164F5C" w:rsidRPr="0078583E" w:rsidRDefault="00164F5C" w:rsidP="00164F5C">
      <w:pPr>
        <w:jc w:val="both"/>
        <w:rPr>
          <w:szCs w:val="24"/>
        </w:rPr>
      </w:pPr>
    </w:p>
    <w:tbl>
      <w:tblPr>
        <w:tblW w:w="9200" w:type="dxa"/>
        <w:jc w:val="center"/>
        <w:tblInd w:w="95" w:type="dxa"/>
        <w:tblLook w:val="04A0" w:firstRow="1" w:lastRow="0" w:firstColumn="1" w:lastColumn="0" w:noHBand="0" w:noVBand="1"/>
      </w:tblPr>
      <w:tblGrid>
        <w:gridCol w:w="2794"/>
        <w:gridCol w:w="1127"/>
        <w:gridCol w:w="960"/>
        <w:gridCol w:w="1116"/>
        <w:gridCol w:w="1236"/>
        <w:gridCol w:w="1116"/>
        <w:gridCol w:w="1116"/>
      </w:tblGrid>
      <w:tr w:rsidR="00164F5C" w:rsidRPr="0078583E" w:rsidTr="00AC549D">
        <w:trPr>
          <w:trHeight w:val="300"/>
          <w:jc w:val="center"/>
        </w:trPr>
        <w:tc>
          <w:tcPr>
            <w:tcW w:w="3921" w:type="dxa"/>
            <w:gridSpan w:val="2"/>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Anova: Single Factor</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SUMMARY</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Groups</w:t>
            </w:r>
          </w:p>
        </w:tc>
        <w:tc>
          <w:tcPr>
            <w:tcW w:w="1127"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Count</w:t>
            </w:r>
          </w:p>
        </w:tc>
        <w:tc>
          <w:tcPr>
            <w:tcW w:w="960"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Sum</w:t>
            </w:r>
          </w:p>
        </w:tc>
        <w:tc>
          <w:tcPr>
            <w:tcW w:w="1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Average</w:t>
            </w:r>
          </w:p>
        </w:tc>
        <w:tc>
          <w:tcPr>
            <w:tcW w:w="1163"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Variance</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Column 1</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26,28</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8,76</w:t>
            </w: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0,1663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Column 2</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50</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16,66667</w:t>
            </w: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1,6033333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Column 3</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38,1</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12,7</w:t>
            </w: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4,63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Column 4</w:t>
            </w:r>
          </w:p>
        </w:tc>
        <w:tc>
          <w:tcPr>
            <w:tcW w:w="1127"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35,9</w:t>
            </w:r>
          </w:p>
        </w:tc>
        <w:tc>
          <w:tcPr>
            <w:tcW w:w="1052"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11,96667</w:t>
            </w:r>
          </w:p>
        </w:tc>
        <w:tc>
          <w:tcPr>
            <w:tcW w:w="1163"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0,7633333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ANOVA</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Source of Variation</w:t>
            </w:r>
          </w:p>
        </w:tc>
        <w:tc>
          <w:tcPr>
            <w:tcW w:w="1127"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SS</w:t>
            </w:r>
          </w:p>
        </w:tc>
        <w:tc>
          <w:tcPr>
            <w:tcW w:w="960"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df</w:t>
            </w:r>
          </w:p>
        </w:tc>
        <w:tc>
          <w:tcPr>
            <w:tcW w:w="1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MS</w:t>
            </w:r>
          </w:p>
        </w:tc>
        <w:tc>
          <w:tcPr>
            <w:tcW w:w="1163"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F</w:t>
            </w:r>
          </w:p>
        </w:tc>
        <w:tc>
          <w:tcPr>
            <w:tcW w:w="1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P-value</w:t>
            </w:r>
          </w:p>
        </w:tc>
        <w:tc>
          <w:tcPr>
            <w:tcW w:w="1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F crit</w:t>
            </w: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Between Groups</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95,01293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31,67098</w:t>
            </w: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17,685956</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0,000686</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4,066181</w:t>
            </w: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Within Groups</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14,32593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8</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1,790742</w:t>
            </w: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Total</w:t>
            </w:r>
          </w:p>
        </w:tc>
        <w:tc>
          <w:tcPr>
            <w:tcW w:w="1127"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109,3389</w:t>
            </w:r>
          </w:p>
        </w:tc>
        <w:tc>
          <w:tcPr>
            <w:tcW w:w="960"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11</w:t>
            </w:r>
          </w:p>
        </w:tc>
        <w:tc>
          <w:tcPr>
            <w:tcW w:w="1052"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 </w:t>
            </w:r>
          </w:p>
        </w:tc>
        <w:tc>
          <w:tcPr>
            <w:tcW w:w="1163"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 </w:t>
            </w:r>
          </w:p>
        </w:tc>
        <w:tc>
          <w:tcPr>
            <w:tcW w:w="1052"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 </w:t>
            </w:r>
          </w:p>
        </w:tc>
        <w:tc>
          <w:tcPr>
            <w:tcW w:w="1052"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 </w:t>
            </w: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7096" w:type="dxa"/>
            <w:gridSpan w:val="5"/>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t-Test: Two-Sample Assuming Unequal Variances</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 </w:t>
            </w:r>
          </w:p>
        </w:tc>
        <w:tc>
          <w:tcPr>
            <w:tcW w:w="1127"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Thông + Keo</w:t>
            </w:r>
          </w:p>
        </w:tc>
        <w:tc>
          <w:tcPr>
            <w:tcW w:w="960"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C549D">
            <w:pPr>
              <w:spacing w:line="240" w:lineRule="auto"/>
              <w:rPr>
                <w:rFonts w:eastAsia="Times New Roman"/>
                <w:i/>
                <w:iCs/>
                <w:color w:val="000000"/>
                <w:szCs w:val="24"/>
              </w:rPr>
            </w:pPr>
            <w:r w:rsidRPr="0078583E">
              <w:rPr>
                <w:rFonts w:eastAsia="Times New Roman"/>
                <w:i/>
                <w:iCs/>
                <w:color w:val="000000"/>
                <w:szCs w:val="24"/>
              </w:rPr>
              <w:t>Giổi + Keo</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Mean</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16,66667</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12,7</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Variance</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1,603333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4,63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Observations</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Hypothesized Mean Difference</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df</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t Stat</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2,751859</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lang w:val="fr-MC"/>
              </w:rPr>
            </w:pPr>
            <w:r w:rsidRPr="0078583E">
              <w:rPr>
                <w:rFonts w:eastAsia="Times New Roman"/>
                <w:color w:val="000000"/>
                <w:szCs w:val="24"/>
                <w:lang w:val="fr-MC"/>
              </w:rPr>
              <w:t>P(T&lt;=t) one-tail</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0,035316</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t Critical one-tail</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2,353363</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00"/>
          <w:jc w:val="center"/>
        </w:trPr>
        <w:tc>
          <w:tcPr>
            <w:tcW w:w="2794"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P(T&lt;=t) two-tail</w:t>
            </w:r>
          </w:p>
        </w:tc>
        <w:tc>
          <w:tcPr>
            <w:tcW w:w="1127"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0,070632</w:t>
            </w:r>
          </w:p>
        </w:tc>
        <w:tc>
          <w:tcPr>
            <w:tcW w:w="960"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r w:rsidR="00164F5C" w:rsidRPr="0078583E" w:rsidTr="00AC549D">
        <w:trPr>
          <w:trHeight w:val="315"/>
          <w:jc w:val="center"/>
        </w:trPr>
        <w:tc>
          <w:tcPr>
            <w:tcW w:w="2794"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t Critical two-tail</w:t>
            </w:r>
          </w:p>
        </w:tc>
        <w:tc>
          <w:tcPr>
            <w:tcW w:w="1127"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right"/>
              <w:rPr>
                <w:rFonts w:eastAsia="Times New Roman"/>
                <w:color w:val="000000"/>
                <w:szCs w:val="24"/>
              </w:rPr>
            </w:pPr>
            <w:r w:rsidRPr="0078583E">
              <w:rPr>
                <w:rFonts w:eastAsia="Times New Roman"/>
                <w:color w:val="000000"/>
                <w:szCs w:val="24"/>
              </w:rPr>
              <w:t>3,182446</w:t>
            </w:r>
          </w:p>
        </w:tc>
        <w:tc>
          <w:tcPr>
            <w:tcW w:w="960" w:type="dxa"/>
            <w:tcBorders>
              <w:top w:val="nil"/>
              <w:left w:val="nil"/>
              <w:bottom w:val="single" w:sz="8" w:space="0" w:color="auto"/>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r w:rsidRPr="0078583E">
              <w:rPr>
                <w:rFonts w:eastAsia="Times New Roman"/>
                <w:color w:val="000000"/>
                <w:szCs w:val="24"/>
              </w:rPr>
              <w:t> </w:t>
            </w: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163"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C549D">
            <w:pPr>
              <w:spacing w:line="240" w:lineRule="auto"/>
              <w:jc w:val="left"/>
              <w:rPr>
                <w:rFonts w:eastAsia="Times New Roman"/>
                <w:color w:val="000000"/>
                <w:szCs w:val="24"/>
              </w:rPr>
            </w:pPr>
          </w:p>
        </w:tc>
      </w:tr>
    </w:tbl>
    <w:p w:rsidR="00164F5C" w:rsidRPr="0078583E" w:rsidRDefault="00164F5C" w:rsidP="00164F5C">
      <w:pPr>
        <w:jc w:val="both"/>
        <w:rPr>
          <w:b/>
          <w:szCs w:val="24"/>
        </w:rPr>
      </w:pPr>
      <w:r w:rsidRPr="0078583E">
        <w:rPr>
          <w:b/>
          <w:szCs w:val="24"/>
        </w:rPr>
        <w:lastRenderedPageBreak/>
        <w:t xml:space="preserve">Chiều cao vút ngọn của các </w:t>
      </w:r>
      <w:r w:rsidR="00A50B2B" w:rsidRPr="0078583E">
        <w:rPr>
          <w:b/>
          <w:szCs w:val="24"/>
        </w:rPr>
        <w:t>của các</w:t>
      </w:r>
      <w:r w:rsidR="00A50B2B">
        <w:rPr>
          <w:b/>
          <w:szCs w:val="24"/>
        </w:rPr>
        <w:t xml:space="preserve"> loài cây bản địa trongcác </w:t>
      </w:r>
      <w:r w:rsidRPr="0078583E">
        <w:rPr>
          <w:b/>
          <w:szCs w:val="24"/>
        </w:rPr>
        <w:t>mô hình ban quản lý rừng phòng hộ Hướng Hoá - Dakrong</w:t>
      </w:r>
    </w:p>
    <w:p w:rsidR="00164F5C" w:rsidRPr="0078583E" w:rsidRDefault="00164F5C" w:rsidP="00164F5C">
      <w:pPr>
        <w:jc w:val="both"/>
        <w:rPr>
          <w:szCs w:val="24"/>
        </w:rPr>
      </w:pPr>
    </w:p>
    <w:tbl>
      <w:tblPr>
        <w:tblW w:w="9322" w:type="dxa"/>
        <w:jc w:val="center"/>
        <w:tblInd w:w="95" w:type="dxa"/>
        <w:tblLook w:val="04A0" w:firstRow="1" w:lastRow="0" w:firstColumn="1" w:lastColumn="0" w:noHBand="0" w:noVBand="1"/>
      </w:tblPr>
      <w:tblGrid>
        <w:gridCol w:w="1168"/>
        <w:gridCol w:w="923"/>
        <w:gridCol w:w="676"/>
        <w:gridCol w:w="312"/>
        <w:gridCol w:w="806"/>
        <w:gridCol w:w="121"/>
        <w:gridCol w:w="793"/>
        <w:gridCol w:w="335"/>
        <w:gridCol w:w="901"/>
        <w:gridCol w:w="291"/>
        <w:gridCol w:w="945"/>
        <w:gridCol w:w="72"/>
        <w:gridCol w:w="882"/>
        <w:gridCol w:w="44"/>
        <w:gridCol w:w="1072"/>
      </w:tblGrid>
      <w:tr w:rsidR="00164F5C" w:rsidRPr="0078583E" w:rsidTr="00AC549D">
        <w:trPr>
          <w:trHeight w:val="375"/>
          <w:jc w:val="center"/>
        </w:trPr>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9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 + Keo</w:t>
            </w:r>
          </w:p>
        </w:tc>
        <w:tc>
          <w:tcPr>
            <w:tcW w:w="988"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Thông + Keo</w:t>
            </w:r>
          </w:p>
        </w:tc>
        <w:tc>
          <w:tcPr>
            <w:tcW w:w="92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Giổi + Keo</w:t>
            </w:r>
          </w:p>
        </w:tc>
        <w:tc>
          <w:tcPr>
            <w:tcW w:w="1128"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Trẩu + Keo</w:t>
            </w:r>
          </w:p>
        </w:tc>
        <w:tc>
          <w:tcPr>
            <w:tcW w:w="119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00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92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AC549D">
        <w:trPr>
          <w:trHeight w:val="405"/>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923"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988" w:type="dxa"/>
            <w:gridSpan w:val="2"/>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927" w:type="dxa"/>
            <w:gridSpan w:val="2"/>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28" w:type="dxa"/>
            <w:gridSpan w:val="2"/>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90"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009"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926"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063"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AC549D">
        <w:trPr>
          <w:trHeight w:val="300"/>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923"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4,20</w:t>
            </w:r>
          </w:p>
        </w:tc>
        <w:tc>
          <w:tcPr>
            <w:tcW w:w="988" w:type="dxa"/>
            <w:gridSpan w:val="2"/>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8,40</w:t>
            </w:r>
          </w:p>
        </w:tc>
        <w:tc>
          <w:tcPr>
            <w:tcW w:w="927" w:type="dxa"/>
            <w:gridSpan w:val="2"/>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6,54</w:t>
            </w:r>
          </w:p>
        </w:tc>
        <w:tc>
          <w:tcPr>
            <w:tcW w:w="1128" w:type="dxa"/>
            <w:gridSpan w:val="2"/>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4,60</w:t>
            </w:r>
          </w:p>
        </w:tc>
        <w:tc>
          <w:tcPr>
            <w:tcW w:w="1190"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52,53</w:t>
            </w:r>
          </w:p>
        </w:tc>
        <w:tc>
          <w:tcPr>
            <w:tcW w:w="1009"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4,07</w:t>
            </w:r>
          </w:p>
        </w:tc>
        <w:tc>
          <w:tcPr>
            <w:tcW w:w="92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3,19</w:t>
            </w:r>
          </w:p>
        </w:tc>
        <w:tc>
          <w:tcPr>
            <w:tcW w:w="10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2,78</w:t>
            </w:r>
          </w:p>
        </w:tc>
      </w:tr>
      <w:tr w:rsidR="00164F5C" w:rsidRPr="0078583E" w:rsidTr="00AC549D">
        <w:trPr>
          <w:trHeight w:val="300"/>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923"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3,50</w:t>
            </w:r>
          </w:p>
        </w:tc>
        <w:tc>
          <w:tcPr>
            <w:tcW w:w="98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7,50</w:t>
            </w:r>
          </w:p>
        </w:tc>
        <w:tc>
          <w:tcPr>
            <w:tcW w:w="92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7,30</w:t>
            </w:r>
          </w:p>
        </w:tc>
        <w:tc>
          <w:tcPr>
            <w:tcW w:w="112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4,80</w:t>
            </w:r>
          </w:p>
        </w:tc>
        <w:tc>
          <w:tcPr>
            <w:tcW w:w="1190"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0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2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923"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3,80</w:t>
            </w:r>
          </w:p>
        </w:tc>
        <w:tc>
          <w:tcPr>
            <w:tcW w:w="98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8,20</w:t>
            </w:r>
          </w:p>
        </w:tc>
        <w:tc>
          <w:tcPr>
            <w:tcW w:w="92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6,20</w:t>
            </w:r>
          </w:p>
        </w:tc>
        <w:tc>
          <w:tcPr>
            <w:tcW w:w="112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5,30</w:t>
            </w:r>
          </w:p>
        </w:tc>
        <w:tc>
          <w:tcPr>
            <w:tcW w:w="1190"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0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2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923"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3,83</w:t>
            </w:r>
          </w:p>
        </w:tc>
        <w:tc>
          <w:tcPr>
            <w:tcW w:w="98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8,03</w:t>
            </w:r>
          </w:p>
        </w:tc>
        <w:tc>
          <w:tcPr>
            <w:tcW w:w="92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6,68</w:t>
            </w:r>
          </w:p>
        </w:tc>
        <w:tc>
          <w:tcPr>
            <w:tcW w:w="1128"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4,90</w:t>
            </w:r>
          </w:p>
        </w:tc>
        <w:tc>
          <w:tcPr>
            <w:tcW w:w="1190"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0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2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4799" w:type="dxa"/>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3885"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18"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914"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23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22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11,5</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3,833333</w:t>
            </w: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0,1233333</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24,1</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8,033333</w:t>
            </w: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0,2233333</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20,04</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6,68</w:t>
            </w: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0,3172</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767"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118"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14"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14,7</w:t>
            </w:r>
          </w:p>
        </w:tc>
        <w:tc>
          <w:tcPr>
            <w:tcW w:w="123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4,9</w:t>
            </w:r>
          </w:p>
        </w:tc>
        <w:tc>
          <w:tcPr>
            <w:tcW w:w="122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0,13</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118"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914"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23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22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954"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07"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31,27423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10,42474</w:t>
            </w: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52,526425</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1,31E-05</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1,587733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0,198467</w:t>
            </w: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767"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8"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32,86197</w:t>
            </w:r>
          </w:p>
        </w:tc>
        <w:tc>
          <w:tcPr>
            <w:tcW w:w="914"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23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2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954"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07"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7261" w:type="dxa"/>
            <w:gridSpan w:val="11"/>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18"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Thông + Keo</w:t>
            </w:r>
          </w:p>
        </w:tc>
        <w:tc>
          <w:tcPr>
            <w:tcW w:w="914"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Giổi + Keo</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8,033333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6,68</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0,223333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0,3172</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3,188263</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lastRenderedPageBreak/>
              <w:t>P(T&lt;=t) one-tail</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0,016636</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2,131847</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767"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18"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0,033271</w:t>
            </w:r>
          </w:p>
        </w:tc>
        <w:tc>
          <w:tcPr>
            <w:tcW w:w="91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767"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18"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2,776445</w:t>
            </w:r>
          </w:p>
        </w:tc>
        <w:tc>
          <w:tcPr>
            <w:tcW w:w="914"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54"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Đườ</w:t>
      </w:r>
      <w:r w:rsidR="00A50B2B">
        <w:rPr>
          <w:b/>
          <w:szCs w:val="24"/>
        </w:rPr>
        <w:t>ng kính tán</w:t>
      </w:r>
      <w:r w:rsidR="00A50B2B" w:rsidRPr="0078583E">
        <w:rPr>
          <w:b/>
          <w:szCs w:val="24"/>
        </w:rPr>
        <w:t xml:space="preserve"> của các</w:t>
      </w:r>
      <w:r w:rsidR="00A50B2B">
        <w:rPr>
          <w:b/>
          <w:szCs w:val="24"/>
        </w:rPr>
        <w:t xml:space="preserve"> loài cây bản địa trongcác </w:t>
      </w:r>
      <w:r w:rsidRPr="0078583E">
        <w:rPr>
          <w:b/>
          <w:szCs w:val="24"/>
        </w:rPr>
        <w:t>mô hình ban quản lý rừng phòng hộ Hướng Hoá - Dakrong</w:t>
      </w:r>
    </w:p>
    <w:tbl>
      <w:tblPr>
        <w:tblW w:w="9903" w:type="dxa"/>
        <w:jc w:val="center"/>
        <w:tblInd w:w="95" w:type="dxa"/>
        <w:tblLook w:val="04A0" w:firstRow="1" w:lastRow="0" w:firstColumn="1" w:lastColumn="0" w:noHBand="0" w:noVBand="1"/>
      </w:tblPr>
      <w:tblGrid>
        <w:gridCol w:w="1112"/>
        <w:gridCol w:w="529"/>
        <w:gridCol w:w="525"/>
        <w:gridCol w:w="591"/>
        <w:gridCol w:w="45"/>
        <w:gridCol w:w="490"/>
        <w:gridCol w:w="413"/>
        <w:gridCol w:w="213"/>
        <w:gridCol w:w="425"/>
        <w:gridCol w:w="519"/>
        <w:gridCol w:w="588"/>
        <w:gridCol w:w="236"/>
        <w:gridCol w:w="208"/>
        <w:gridCol w:w="14"/>
        <w:gridCol w:w="133"/>
        <w:gridCol w:w="450"/>
        <w:gridCol w:w="511"/>
        <w:gridCol w:w="414"/>
        <w:gridCol w:w="613"/>
        <w:gridCol w:w="503"/>
        <w:gridCol w:w="491"/>
        <w:gridCol w:w="906"/>
      </w:tblGrid>
      <w:tr w:rsidR="00164F5C" w:rsidRPr="0078583E" w:rsidTr="00AC549D">
        <w:trPr>
          <w:trHeight w:val="375"/>
          <w:jc w:val="center"/>
        </w:trPr>
        <w:tc>
          <w:tcPr>
            <w:tcW w:w="1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05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 + Keo</w:t>
            </w:r>
          </w:p>
        </w:tc>
        <w:tc>
          <w:tcPr>
            <w:tcW w:w="1118" w:type="dxa"/>
            <w:gridSpan w:val="3"/>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Thông + Keo</w:t>
            </w:r>
          </w:p>
        </w:tc>
        <w:tc>
          <w:tcPr>
            <w:tcW w:w="1047" w:type="dxa"/>
            <w:gridSpan w:val="3"/>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Giổi + Keo</w:t>
            </w:r>
          </w:p>
        </w:tc>
        <w:tc>
          <w:tcPr>
            <w:tcW w:w="1698" w:type="dxa"/>
            <w:gridSpan w:val="6"/>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Trẩu + Keo</w:t>
            </w:r>
          </w:p>
        </w:tc>
        <w:tc>
          <w:tcPr>
            <w:tcW w:w="9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02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98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9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AC549D">
        <w:trPr>
          <w:trHeight w:val="405"/>
          <w:jc w:val="center"/>
        </w:trPr>
        <w:tc>
          <w:tcPr>
            <w:tcW w:w="111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050" w:type="dxa"/>
            <w:gridSpan w:val="2"/>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8" w:type="dxa"/>
            <w:gridSpan w:val="3"/>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047" w:type="dxa"/>
            <w:gridSpan w:val="3"/>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698" w:type="dxa"/>
            <w:gridSpan w:val="6"/>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961"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022"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989"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AC549D">
        <w:trPr>
          <w:trHeight w:val="300"/>
          <w:jc w:val="center"/>
        </w:trPr>
        <w:tc>
          <w:tcPr>
            <w:tcW w:w="111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050" w:type="dxa"/>
            <w:gridSpan w:val="2"/>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1,34</w:t>
            </w:r>
          </w:p>
        </w:tc>
        <w:tc>
          <w:tcPr>
            <w:tcW w:w="1118" w:type="dxa"/>
            <w:gridSpan w:val="3"/>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3,12</w:t>
            </w:r>
          </w:p>
        </w:tc>
        <w:tc>
          <w:tcPr>
            <w:tcW w:w="1047" w:type="dxa"/>
            <w:gridSpan w:val="3"/>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3,04</w:t>
            </w:r>
          </w:p>
        </w:tc>
        <w:tc>
          <w:tcPr>
            <w:tcW w:w="1698" w:type="dxa"/>
            <w:gridSpan w:val="6"/>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3,20</w:t>
            </w:r>
          </w:p>
        </w:tc>
        <w:tc>
          <w:tcPr>
            <w:tcW w:w="961"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59,03</w:t>
            </w:r>
          </w:p>
        </w:tc>
        <w:tc>
          <w:tcPr>
            <w:tcW w:w="1022"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4,07</w:t>
            </w:r>
          </w:p>
        </w:tc>
        <w:tc>
          <w:tcPr>
            <w:tcW w:w="989"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-0,81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3,18</w:t>
            </w:r>
          </w:p>
        </w:tc>
      </w:tr>
      <w:tr w:rsidR="00164F5C" w:rsidRPr="0078583E" w:rsidTr="00AC549D">
        <w:trPr>
          <w:trHeight w:val="300"/>
          <w:jc w:val="center"/>
        </w:trPr>
        <w:tc>
          <w:tcPr>
            <w:tcW w:w="111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050"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1,50</w:t>
            </w:r>
          </w:p>
        </w:tc>
        <w:tc>
          <w:tcPr>
            <w:tcW w:w="1118"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3,00</w:t>
            </w:r>
          </w:p>
        </w:tc>
        <w:tc>
          <w:tcPr>
            <w:tcW w:w="1047"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3,10</w:t>
            </w:r>
          </w:p>
        </w:tc>
        <w:tc>
          <w:tcPr>
            <w:tcW w:w="1698" w:type="dxa"/>
            <w:gridSpan w:val="6"/>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3,00</w:t>
            </w:r>
          </w:p>
        </w:tc>
        <w:tc>
          <w:tcPr>
            <w:tcW w:w="961"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22"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8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11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050"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1,70</w:t>
            </w:r>
          </w:p>
        </w:tc>
        <w:tc>
          <w:tcPr>
            <w:tcW w:w="1118"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3,20</w:t>
            </w:r>
          </w:p>
        </w:tc>
        <w:tc>
          <w:tcPr>
            <w:tcW w:w="1047"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3,00</w:t>
            </w:r>
          </w:p>
        </w:tc>
        <w:tc>
          <w:tcPr>
            <w:tcW w:w="1698" w:type="dxa"/>
            <w:gridSpan w:val="6"/>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3,50</w:t>
            </w:r>
          </w:p>
        </w:tc>
        <w:tc>
          <w:tcPr>
            <w:tcW w:w="961"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22"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8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11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050"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1,51</w:t>
            </w:r>
          </w:p>
        </w:tc>
        <w:tc>
          <w:tcPr>
            <w:tcW w:w="1118"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3,11</w:t>
            </w:r>
          </w:p>
        </w:tc>
        <w:tc>
          <w:tcPr>
            <w:tcW w:w="1047" w:type="dxa"/>
            <w:gridSpan w:val="3"/>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3,05</w:t>
            </w:r>
          </w:p>
        </w:tc>
        <w:tc>
          <w:tcPr>
            <w:tcW w:w="1698" w:type="dxa"/>
            <w:gridSpan w:val="6"/>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3,23</w:t>
            </w:r>
          </w:p>
        </w:tc>
        <w:tc>
          <w:tcPr>
            <w:tcW w:w="961"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22"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89"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9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2748" w:type="dxa"/>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15"/>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07"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942"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56"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629" w:type="dxa"/>
            <w:gridSpan w:val="6"/>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4,54</w:t>
            </w: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1,513333</w:t>
            </w: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0,032533</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9,32</w:t>
            </w: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3,106667</w:t>
            </w: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0,010133</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8,94</w:t>
            </w: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2,98</w:t>
            </w: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0,0252</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15"/>
          <w:jc w:val="center"/>
        </w:trPr>
        <w:tc>
          <w:tcPr>
            <w:tcW w:w="1641"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107"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42"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9,7</w:t>
            </w:r>
          </w:p>
        </w:tc>
        <w:tc>
          <w:tcPr>
            <w:tcW w:w="1156"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3,233333</w:t>
            </w:r>
          </w:p>
        </w:tc>
        <w:tc>
          <w:tcPr>
            <w:tcW w:w="1629" w:type="dxa"/>
            <w:gridSpan w:val="6"/>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0,063333</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15"/>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107"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942"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56"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629" w:type="dxa"/>
            <w:gridSpan w:val="6"/>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925"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0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5,808367</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1,936122</w:t>
            </w: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59,02812</w:t>
            </w: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8,44E-06</w:t>
            </w: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0,2624</w:t>
            </w: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0,0328</w:t>
            </w: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00"/>
          <w:jc w:val="center"/>
        </w:trPr>
        <w:tc>
          <w:tcPr>
            <w:tcW w:w="16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4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56"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62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2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2"/>
          <w:wAfter w:w="1397" w:type="dxa"/>
          <w:trHeight w:val="315"/>
          <w:jc w:val="center"/>
        </w:trPr>
        <w:tc>
          <w:tcPr>
            <w:tcW w:w="1641"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07"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6,070767</w:t>
            </w:r>
          </w:p>
        </w:tc>
        <w:tc>
          <w:tcPr>
            <w:tcW w:w="942"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56"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629" w:type="dxa"/>
            <w:gridSpan w:val="6"/>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925"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0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r>
      <w:tr w:rsidR="00164F5C" w:rsidRPr="0078583E" w:rsidTr="00AC549D">
        <w:trPr>
          <w:gridAfter w:val="9"/>
          <w:wAfter w:w="4025" w:type="dxa"/>
          <w:trHeight w:val="300"/>
          <w:jc w:val="center"/>
        </w:trPr>
        <w:tc>
          <w:tcPr>
            <w:tcW w:w="5878" w:type="dxa"/>
            <w:gridSpan w:val="1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r>
      <w:tr w:rsidR="00164F5C" w:rsidRPr="0078583E" w:rsidTr="00AC549D">
        <w:trPr>
          <w:gridAfter w:val="8"/>
          <w:wAfter w:w="4011" w:type="dxa"/>
          <w:trHeight w:val="315"/>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09"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Thông + Keo</w:t>
            </w:r>
          </w:p>
        </w:tc>
        <w:tc>
          <w:tcPr>
            <w:tcW w:w="1532" w:type="dxa"/>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xml:space="preserve">Trẩu + Keo </w:t>
            </w: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3,106667</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3,233333</w:t>
            </w: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0,010133</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0,063333</w:t>
            </w: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lastRenderedPageBreak/>
              <w:t>df</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-0,80943</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0,238756</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2,353363</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00"/>
          <w:jc w:val="center"/>
        </w:trPr>
        <w:tc>
          <w:tcPr>
            <w:tcW w:w="279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09" w:type="dxa"/>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0,477511</w:t>
            </w:r>
          </w:p>
        </w:tc>
        <w:tc>
          <w:tcPr>
            <w:tcW w:w="153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gridAfter w:val="8"/>
          <w:wAfter w:w="4011" w:type="dxa"/>
          <w:trHeight w:val="315"/>
          <w:jc w:val="center"/>
        </w:trPr>
        <w:tc>
          <w:tcPr>
            <w:tcW w:w="2793" w:type="dxa"/>
            <w:gridSpan w:val="5"/>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09"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3,182446</w:t>
            </w:r>
          </w:p>
        </w:tc>
        <w:tc>
          <w:tcPr>
            <w:tcW w:w="1532" w:type="dxa"/>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2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 xml:space="preserve">Đường kính 1.3 của các </w:t>
      </w:r>
      <w:r w:rsidR="00A50B2B">
        <w:rPr>
          <w:b/>
          <w:szCs w:val="24"/>
        </w:rPr>
        <w:t xml:space="preserve">loài cây bản địa trongcác </w:t>
      </w:r>
      <w:r w:rsidRPr="0078583E">
        <w:rPr>
          <w:b/>
          <w:szCs w:val="24"/>
        </w:rPr>
        <w:t>mô hình ở ban quản lý rừng phòng hộ Bến Hải</w:t>
      </w:r>
    </w:p>
    <w:tbl>
      <w:tblPr>
        <w:tblW w:w="9717" w:type="dxa"/>
        <w:jc w:val="center"/>
        <w:tblInd w:w="95" w:type="dxa"/>
        <w:tblLook w:val="04A0" w:firstRow="1" w:lastRow="0" w:firstColumn="1" w:lastColumn="0" w:noHBand="0" w:noVBand="1"/>
      </w:tblPr>
      <w:tblGrid>
        <w:gridCol w:w="2052"/>
        <w:gridCol w:w="1116"/>
        <w:gridCol w:w="1116"/>
        <w:gridCol w:w="1288"/>
        <w:gridCol w:w="1236"/>
        <w:gridCol w:w="863"/>
        <w:gridCol w:w="1116"/>
        <w:gridCol w:w="636"/>
        <w:gridCol w:w="636"/>
      </w:tblGrid>
      <w:tr w:rsidR="00164F5C" w:rsidRPr="0078583E" w:rsidTr="00AC549D">
        <w:trPr>
          <w:trHeight w:val="375"/>
          <w:jc w:val="center"/>
        </w:trPr>
        <w:tc>
          <w:tcPr>
            <w:tcW w:w="2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0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 + Keo</w:t>
            </w:r>
          </w:p>
        </w:tc>
        <w:tc>
          <w:tcPr>
            <w:tcW w:w="10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+ 2 Keo</w:t>
            </w:r>
          </w:p>
        </w:tc>
        <w:tc>
          <w:tcPr>
            <w:tcW w:w="128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+ 3 Keo</w:t>
            </w:r>
          </w:p>
        </w:tc>
        <w:tc>
          <w:tcPr>
            <w:tcW w:w="116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4 thông + 6 Keo</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6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AC549D">
        <w:trPr>
          <w:trHeight w:val="405"/>
          <w:jc w:val="center"/>
        </w:trPr>
        <w:tc>
          <w:tcPr>
            <w:tcW w:w="205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06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06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288"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64"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052"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0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0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AC549D">
        <w:trPr>
          <w:trHeight w:val="300"/>
          <w:jc w:val="center"/>
        </w:trPr>
        <w:tc>
          <w:tcPr>
            <w:tcW w:w="205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06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5,40</w:t>
            </w:r>
          </w:p>
        </w:tc>
        <w:tc>
          <w:tcPr>
            <w:tcW w:w="106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14,20</w:t>
            </w:r>
          </w:p>
        </w:tc>
        <w:tc>
          <w:tcPr>
            <w:tcW w:w="1288"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12,20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12,70</w:t>
            </w:r>
          </w:p>
        </w:tc>
        <w:tc>
          <w:tcPr>
            <w:tcW w:w="81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68,76</w:t>
            </w:r>
          </w:p>
        </w:tc>
        <w:tc>
          <w:tcPr>
            <w:tcW w:w="105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4,07</w:t>
            </w:r>
          </w:p>
        </w:tc>
        <w:tc>
          <w:tcPr>
            <w:tcW w:w="6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2,32</w:t>
            </w:r>
          </w:p>
        </w:tc>
        <w:tc>
          <w:tcPr>
            <w:tcW w:w="6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3,18</w:t>
            </w:r>
          </w:p>
        </w:tc>
      </w:tr>
      <w:tr w:rsidR="00164F5C" w:rsidRPr="0078583E" w:rsidTr="00AC549D">
        <w:trPr>
          <w:trHeight w:val="300"/>
          <w:jc w:val="center"/>
        </w:trPr>
        <w:tc>
          <w:tcPr>
            <w:tcW w:w="205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5,21</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13,65</w:t>
            </w:r>
          </w:p>
        </w:tc>
        <w:tc>
          <w:tcPr>
            <w:tcW w:w="1288"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11,84</w:t>
            </w:r>
          </w:p>
        </w:tc>
        <w:tc>
          <w:tcPr>
            <w:tcW w:w="116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12,00</w:t>
            </w:r>
          </w:p>
        </w:tc>
        <w:tc>
          <w:tcPr>
            <w:tcW w:w="81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5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6,51</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12,50</w:t>
            </w:r>
          </w:p>
        </w:tc>
        <w:tc>
          <w:tcPr>
            <w:tcW w:w="1288"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12,55</w:t>
            </w:r>
          </w:p>
        </w:tc>
        <w:tc>
          <w:tcPr>
            <w:tcW w:w="116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11,00</w:t>
            </w:r>
          </w:p>
        </w:tc>
        <w:tc>
          <w:tcPr>
            <w:tcW w:w="81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5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5,71</w:t>
            </w:r>
          </w:p>
        </w:tc>
        <w:tc>
          <w:tcPr>
            <w:tcW w:w="106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13,45</w:t>
            </w:r>
          </w:p>
        </w:tc>
        <w:tc>
          <w:tcPr>
            <w:tcW w:w="1288"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12,20</w:t>
            </w:r>
          </w:p>
        </w:tc>
        <w:tc>
          <w:tcPr>
            <w:tcW w:w="116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11,90</w:t>
            </w:r>
          </w:p>
        </w:tc>
        <w:tc>
          <w:tcPr>
            <w:tcW w:w="81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05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3118"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288"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16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17,12</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5,706667</w:t>
            </w: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0,4930333</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40,35</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13,45</w:t>
            </w: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0,7525</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36,59</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12,19667</w:t>
            </w: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0,1260333</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35,7</w:t>
            </w:r>
          </w:p>
        </w:tc>
        <w:tc>
          <w:tcPr>
            <w:tcW w:w="1288"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11,9</w:t>
            </w:r>
          </w:p>
        </w:tc>
        <w:tc>
          <w:tcPr>
            <w:tcW w:w="116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0,73</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288"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16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817"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108,3735</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36,12451</w:t>
            </w: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68,757297</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4,71E-06</w:t>
            </w: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4,203133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0,525392</w:t>
            </w: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112,5767</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288"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6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817"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052"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6636"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3 thông + 2 Keo</w:t>
            </w:r>
          </w:p>
        </w:tc>
        <w:tc>
          <w:tcPr>
            <w:tcW w:w="106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3 thông + 3 Keo</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13,45</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12,19667</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0,7525</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0,126033</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lastRenderedPageBreak/>
              <w:t>Observations</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2,316051</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0,051728</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2,353363</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0,103457</w:t>
            </w:r>
          </w:p>
        </w:tc>
        <w:tc>
          <w:tcPr>
            <w:tcW w:w="106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052"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3,182446</w:t>
            </w:r>
          </w:p>
        </w:tc>
        <w:tc>
          <w:tcPr>
            <w:tcW w:w="106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88"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6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1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5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A50B2B" w:rsidRDefault="00164F5C" w:rsidP="00A50B2B">
      <w:pPr>
        <w:jc w:val="both"/>
        <w:rPr>
          <w:b/>
          <w:szCs w:val="24"/>
        </w:rPr>
      </w:pPr>
      <w:r w:rsidRPr="0078583E">
        <w:rPr>
          <w:b/>
          <w:szCs w:val="24"/>
        </w:rPr>
        <w:t xml:space="preserve">Chiều cao vút ngọn của các </w:t>
      </w:r>
      <w:r w:rsidR="00A50B2B">
        <w:rPr>
          <w:b/>
          <w:szCs w:val="24"/>
        </w:rPr>
        <w:t xml:space="preserve">loài cây bản địa trongcác </w:t>
      </w:r>
      <w:r w:rsidRPr="0078583E">
        <w:rPr>
          <w:b/>
          <w:szCs w:val="24"/>
        </w:rPr>
        <w:t>mô hình ban quản lý rừng phòng hộ Bến Hải</w:t>
      </w:r>
    </w:p>
    <w:tbl>
      <w:tblPr>
        <w:tblW w:w="9886" w:type="dxa"/>
        <w:jc w:val="center"/>
        <w:tblInd w:w="95" w:type="dxa"/>
        <w:tblLook w:val="04A0" w:firstRow="1" w:lastRow="0" w:firstColumn="1" w:lastColumn="0" w:noHBand="0" w:noVBand="1"/>
      </w:tblPr>
      <w:tblGrid>
        <w:gridCol w:w="1714"/>
        <w:gridCol w:w="401"/>
        <w:gridCol w:w="1116"/>
        <w:gridCol w:w="1116"/>
        <w:gridCol w:w="1116"/>
        <w:gridCol w:w="1236"/>
        <w:gridCol w:w="863"/>
        <w:gridCol w:w="1116"/>
        <w:gridCol w:w="636"/>
        <w:gridCol w:w="636"/>
      </w:tblGrid>
      <w:tr w:rsidR="00164F5C" w:rsidRPr="0078583E" w:rsidTr="00AC549D">
        <w:trPr>
          <w:trHeight w:val="375"/>
          <w:jc w:val="center"/>
        </w:trPr>
        <w:tc>
          <w:tcPr>
            <w:tcW w:w="17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51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 + Keo</w:t>
            </w:r>
          </w:p>
        </w:tc>
        <w:tc>
          <w:tcPr>
            <w:tcW w:w="11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+ 2 Keo</w:t>
            </w:r>
          </w:p>
        </w:tc>
        <w:tc>
          <w:tcPr>
            <w:tcW w:w="11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+ 3 Keo</w:t>
            </w:r>
          </w:p>
        </w:tc>
        <w:tc>
          <w:tcPr>
            <w:tcW w:w="12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4 thông + 6 Keo</w:t>
            </w:r>
          </w:p>
        </w:tc>
        <w:tc>
          <w:tcPr>
            <w:tcW w:w="8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AC549D">
        <w:trPr>
          <w:trHeight w:val="405"/>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517" w:type="dxa"/>
            <w:gridSpan w:val="2"/>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23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863"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572"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AC549D">
        <w:trPr>
          <w:trHeight w:val="300"/>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517" w:type="dxa"/>
            <w:gridSpan w:val="2"/>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3,20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7,20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6,20</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6,60</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42,83</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4,07</w:t>
            </w:r>
          </w:p>
        </w:tc>
        <w:tc>
          <w:tcPr>
            <w:tcW w:w="57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2,73</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3,18</w:t>
            </w:r>
          </w:p>
        </w:tc>
      </w:tr>
      <w:tr w:rsidR="00164F5C" w:rsidRPr="0078583E" w:rsidTr="00AC549D">
        <w:trPr>
          <w:trHeight w:val="300"/>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51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3,88</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7,80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6,90</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5,80</w:t>
            </w:r>
          </w:p>
        </w:tc>
        <w:tc>
          <w:tcPr>
            <w:tcW w:w="8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57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51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7,10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5,77</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6,10</w:t>
            </w:r>
          </w:p>
        </w:tc>
        <w:tc>
          <w:tcPr>
            <w:tcW w:w="8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57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517" w:type="dxa"/>
            <w:gridSpan w:val="2"/>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3,53</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7,37</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6,29</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6,17</w:t>
            </w:r>
          </w:p>
        </w:tc>
        <w:tc>
          <w:tcPr>
            <w:tcW w:w="863"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572"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171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51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4347" w:type="dxa"/>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3231"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10,58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3,526667</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0,1161333</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22,1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7,366667</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0,1433333</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18,87333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6,291111</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0,3235704</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18,5</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6,166667</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0,1633333</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863"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23,97724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7,992415</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42,833505</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2,83E-05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1,492741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0,186593</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25,46999</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863"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669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xml:space="preserve">3 thông </w:t>
            </w:r>
            <w:r w:rsidRPr="0078583E">
              <w:rPr>
                <w:rFonts w:eastAsia="Times New Roman"/>
                <w:i/>
                <w:iCs/>
                <w:color w:val="000000"/>
                <w:szCs w:val="24"/>
              </w:rPr>
              <w:lastRenderedPageBreak/>
              <w:t>+ 2 Keo</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lastRenderedPageBreak/>
              <w:t xml:space="preserve">3 thông </w:t>
            </w:r>
            <w:r w:rsidRPr="0078583E">
              <w:rPr>
                <w:rFonts w:eastAsia="Times New Roman"/>
                <w:i/>
                <w:iCs/>
                <w:color w:val="000000"/>
                <w:szCs w:val="24"/>
              </w:rPr>
              <w:lastRenderedPageBreak/>
              <w:t>+ 3 Keo</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lastRenderedPageBreak/>
              <w:t>Mean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7,366667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6,291111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0,143333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0,32357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2,726339</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0,036081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2,353363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00"/>
          <w:jc w:val="center"/>
        </w:trPr>
        <w:tc>
          <w:tcPr>
            <w:tcW w:w="2115"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0,072163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AC549D">
        <w:trPr>
          <w:trHeight w:val="315"/>
          <w:jc w:val="center"/>
        </w:trPr>
        <w:tc>
          <w:tcPr>
            <w:tcW w:w="2115"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3,182446</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63"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72"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 xml:space="preserve">Đường kính tán của các </w:t>
      </w:r>
      <w:r w:rsidR="00A50B2B">
        <w:rPr>
          <w:b/>
          <w:szCs w:val="24"/>
        </w:rPr>
        <w:t xml:space="preserve">loài cây bản địa trongcác </w:t>
      </w:r>
      <w:r w:rsidRPr="0078583E">
        <w:rPr>
          <w:b/>
          <w:szCs w:val="24"/>
        </w:rPr>
        <w:t>mô hình ban quản lý rừng phòng hộ Bến Hải</w:t>
      </w:r>
    </w:p>
    <w:tbl>
      <w:tblPr>
        <w:tblW w:w="9987" w:type="dxa"/>
        <w:jc w:val="center"/>
        <w:tblInd w:w="857" w:type="dxa"/>
        <w:tblLook w:val="04A0" w:firstRow="1" w:lastRow="0" w:firstColumn="1" w:lastColumn="0" w:noHBand="0" w:noVBand="1"/>
      </w:tblPr>
      <w:tblGrid>
        <w:gridCol w:w="1941"/>
        <w:gridCol w:w="1116"/>
        <w:gridCol w:w="1074"/>
        <w:gridCol w:w="1116"/>
        <w:gridCol w:w="1116"/>
        <w:gridCol w:w="1116"/>
        <w:gridCol w:w="1116"/>
        <w:gridCol w:w="756"/>
        <w:gridCol w:w="636"/>
      </w:tblGrid>
      <w:tr w:rsidR="00164F5C" w:rsidRPr="0078583E" w:rsidTr="00627D18">
        <w:trPr>
          <w:trHeight w:val="375"/>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1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 + Keo</w:t>
            </w:r>
          </w:p>
        </w:tc>
        <w:tc>
          <w:tcPr>
            <w:tcW w:w="10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+ 2 Keo</w:t>
            </w:r>
          </w:p>
        </w:tc>
        <w:tc>
          <w:tcPr>
            <w:tcW w:w="11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3 thông + 3 Keo</w:t>
            </w:r>
          </w:p>
        </w:tc>
        <w:tc>
          <w:tcPr>
            <w:tcW w:w="11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4 thông + 6 Keo</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7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627D18">
        <w:trPr>
          <w:trHeight w:val="405"/>
          <w:jc w:val="center"/>
        </w:trPr>
        <w:tc>
          <w:tcPr>
            <w:tcW w:w="1941"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11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074"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8" w:space="0" w:color="auto"/>
              <w:left w:val="single" w:sz="8" w:space="0" w:color="auto"/>
              <w:bottom w:val="single" w:sz="8" w:space="0" w:color="000000"/>
              <w:right w:val="single" w:sz="8"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75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627D18">
        <w:trPr>
          <w:trHeight w:val="300"/>
          <w:jc w:val="center"/>
        </w:trPr>
        <w:tc>
          <w:tcPr>
            <w:tcW w:w="1941"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1,70</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2,80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2,50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2,30</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0,00</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0,00</w:t>
            </w:r>
          </w:p>
        </w:tc>
        <w:tc>
          <w:tcPr>
            <w:tcW w:w="7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2,45</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2,78</w:t>
            </w:r>
          </w:p>
        </w:tc>
      </w:tr>
      <w:tr w:rsidR="00164F5C" w:rsidRPr="0078583E" w:rsidTr="00627D18">
        <w:trPr>
          <w:trHeight w:val="300"/>
          <w:jc w:val="center"/>
        </w:trPr>
        <w:tc>
          <w:tcPr>
            <w:tcW w:w="1941"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1,80</w:t>
            </w:r>
          </w:p>
        </w:tc>
        <w:tc>
          <w:tcPr>
            <w:tcW w:w="107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2,60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2,40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2,40</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75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2,00</w:t>
            </w:r>
          </w:p>
        </w:tc>
        <w:tc>
          <w:tcPr>
            <w:tcW w:w="107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2,60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2,50</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75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1,83</w:t>
            </w:r>
          </w:p>
        </w:tc>
        <w:tc>
          <w:tcPr>
            <w:tcW w:w="1074"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2,50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2,40</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75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4131"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3057"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107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1,833333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0,023333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7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7,5</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107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1,235556</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0,617778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42,76923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0,000282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5,143253</w:t>
            </w: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0,086667</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0,014444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1,322222</w:t>
            </w:r>
          </w:p>
        </w:tc>
        <w:tc>
          <w:tcPr>
            <w:tcW w:w="107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1,165625</w:t>
            </w:r>
          </w:p>
        </w:tc>
        <w:tc>
          <w:tcPr>
            <w:tcW w:w="107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6363"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3 thông + 2 Keo</w:t>
            </w:r>
          </w:p>
        </w:tc>
        <w:tc>
          <w:tcPr>
            <w:tcW w:w="107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3 thông + 3 Keo</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2,44949</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0,035242</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2,131847</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941"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0,070484</w:t>
            </w:r>
          </w:p>
        </w:tc>
        <w:tc>
          <w:tcPr>
            <w:tcW w:w="107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941"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2,776445</w:t>
            </w:r>
          </w:p>
        </w:tc>
        <w:tc>
          <w:tcPr>
            <w:tcW w:w="107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 xml:space="preserve">Đường kính 1.3 của các </w:t>
      </w:r>
      <w:r w:rsidR="00A50B2B">
        <w:rPr>
          <w:b/>
          <w:szCs w:val="24"/>
        </w:rPr>
        <w:t xml:space="preserve">loài cây bản địa trongcác </w:t>
      </w:r>
      <w:r w:rsidRPr="0078583E">
        <w:rPr>
          <w:b/>
          <w:szCs w:val="24"/>
        </w:rPr>
        <w:t>mô hình ở ban quản lý rừng phòng hộ Thạch Hãn</w:t>
      </w:r>
    </w:p>
    <w:tbl>
      <w:tblPr>
        <w:tblW w:w="9786" w:type="dxa"/>
        <w:jc w:val="center"/>
        <w:tblInd w:w="1183" w:type="dxa"/>
        <w:tblLook w:val="04A0" w:firstRow="1" w:lastRow="0" w:firstColumn="1" w:lastColumn="0" w:noHBand="0" w:noVBand="1"/>
      </w:tblPr>
      <w:tblGrid>
        <w:gridCol w:w="1536"/>
        <w:gridCol w:w="1205"/>
        <w:gridCol w:w="1116"/>
        <w:gridCol w:w="1116"/>
        <w:gridCol w:w="1236"/>
        <w:gridCol w:w="1019"/>
        <w:gridCol w:w="1116"/>
        <w:gridCol w:w="806"/>
        <w:gridCol w:w="636"/>
      </w:tblGrid>
      <w:tr w:rsidR="00164F5C" w:rsidRPr="0078583E" w:rsidTr="00627D18">
        <w:trPr>
          <w:trHeight w:val="375"/>
          <w:jc w:val="center"/>
        </w:trPr>
        <w:tc>
          <w:tcPr>
            <w:tcW w:w="1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2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Thông nhựa</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Sến</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Muồng</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8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627D18">
        <w:trPr>
          <w:trHeight w:val="300"/>
          <w:jc w:val="center"/>
        </w:trPr>
        <w:tc>
          <w:tcPr>
            <w:tcW w:w="153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205"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2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019"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80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627D18">
        <w:trPr>
          <w:trHeight w:val="300"/>
          <w:jc w:val="center"/>
        </w:trPr>
        <w:tc>
          <w:tcPr>
            <w:tcW w:w="153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2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14,65</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9,00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11,43</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9,02</w:t>
            </w:r>
          </w:p>
        </w:tc>
        <w:tc>
          <w:tcPr>
            <w:tcW w:w="10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30,62</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4,07</w:t>
            </w:r>
          </w:p>
        </w:tc>
        <w:tc>
          <w:tcPr>
            <w:tcW w:w="8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4,80</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3,18</w:t>
            </w:r>
          </w:p>
        </w:tc>
      </w:tr>
      <w:tr w:rsidR="00164F5C" w:rsidRPr="0078583E" w:rsidTr="00627D18">
        <w:trPr>
          <w:trHeight w:val="300"/>
          <w:jc w:val="center"/>
        </w:trPr>
        <w:tc>
          <w:tcPr>
            <w:tcW w:w="153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2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16,00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10,23</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9,84</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7,88</w:t>
            </w:r>
          </w:p>
        </w:tc>
        <w:tc>
          <w:tcPr>
            <w:tcW w:w="1019"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8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2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13,51</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9,20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10,60</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8,51</w:t>
            </w:r>
          </w:p>
        </w:tc>
        <w:tc>
          <w:tcPr>
            <w:tcW w:w="1019"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8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2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14,72</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9,48</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10,62</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8,47</w:t>
            </w:r>
          </w:p>
        </w:tc>
        <w:tc>
          <w:tcPr>
            <w:tcW w:w="1019"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80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2741"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2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44,16</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14,72</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1,5537</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28,43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9,476667</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0,4356333</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31,86667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10,62222</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0,6325148</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2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25,41333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8,471111</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0,326237</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12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1019"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67,71274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22,57091</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30,624508</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9,8E-05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5,89617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0,737021</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lastRenderedPageBreak/>
              <w:t>Total</w:t>
            </w:r>
          </w:p>
        </w:tc>
        <w:tc>
          <w:tcPr>
            <w:tcW w:w="12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73,60891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019"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6209"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2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Sao đen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Sến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14,72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10,62222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1,5537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0,632515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4,800236</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0,008603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2,353363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2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0,017206</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2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3,182446</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19"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0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 xml:space="preserve">Chiều cao vút ngọn của các </w:t>
      </w:r>
      <w:r w:rsidR="00A50B2B">
        <w:rPr>
          <w:b/>
          <w:szCs w:val="24"/>
        </w:rPr>
        <w:t xml:space="preserve">loài cây bản địa trongcác </w:t>
      </w:r>
      <w:r w:rsidRPr="0078583E">
        <w:rPr>
          <w:b/>
          <w:szCs w:val="24"/>
        </w:rPr>
        <w:t>mô hình ban quản lý rừng phòng hộ Thạch Hãn</w:t>
      </w:r>
    </w:p>
    <w:tbl>
      <w:tblPr>
        <w:tblW w:w="10072" w:type="dxa"/>
        <w:jc w:val="center"/>
        <w:tblInd w:w="915" w:type="dxa"/>
        <w:tblLook w:val="04A0" w:firstRow="1" w:lastRow="0" w:firstColumn="1" w:lastColumn="0" w:noHBand="0" w:noVBand="1"/>
      </w:tblPr>
      <w:tblGrid>
        <w:gridCol w:w="1896"/>
        <w:gridCol w:w="1116"/>
        <w:gridCol w:w="1116"/>
        <w:gridCol w:w="1116"/>
        <w:gridCol w:w="1236"/>
        <w:gridCol w:w="1204"/>
        <w:gridCol w:w="1116"/>
        <w:gridCol w:w="636"/>
        <w:gridCol w:w="636"/>
      </w:tblGrid>
      <w:tr w:rsidR="00164F5C" w:rsidRPr="0078583E" w:rsidTr="00627D18">
        <w:trPr>
          <w:trHeight w:val="375"/>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LOÀI</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Sao đen</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Thông nhựa</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Sến</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Muồng</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AC549D">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627D18">
        <w:trPr>
          <w:trHeight w:val="300"/>
          <w:jc w:val="center"/>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ÔTC</w:t>
            </w: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2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c>
          <w:tcPr>
            <w:tcW w:w="63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AC549D">
            <w:pPr>
              <w:rPr>
                <w:rFonts w:eastAsia="Times New Roman"/>
                <w:b/>
                <w:bCs/>
                <w:color w:val="000000"/>
                <w:szCs w:val="24"/>
              </w:rPr>
            </w:pPr>
          </w:p>
        </w:tc>
      </w:tr>
      <w:tr w:rsidR="00164F5C" w:rsidRPr="0078583E" w:rsidTr="00627D18">
        <w:trPr>
          <w:trHeight w:val="300"/>
          <w:jc w:val="center"/>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1</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6,92</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3,56</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6,20</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3,50</w:t>
            </w:r>
          </w:p>
        </w:tc>
        <w:tc>
          <w:tcPr>
            <w:tcW w:w="12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38,77</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4,06</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3,45</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2,7</w:t>
            </w:r>
            <w:r>
              <w:rPr>
                <w:rFonts w:eastAsia="Times New Roman"/>
                <w:color w:val="000000"/>
                <w:szCs w:val="24"/>
              </w:rPr>
              <w:t>7</w:t>
            </w:r>
          </w:p>
        </w:tc>
      </w:tr>
      <w:tr w:rsidR="00164F5C" w:rsidRPr="0078583E" w:rsidTr="00627D18">
        <w:trPr>
          <w:trHeight w:val="300"/>
          <w:jc w:val="center"/>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2</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6,90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4,24</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5,40</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4,20</w:t>
            </w:r>
          </w:p>
        </w:tc>
        <w:tc>
          <w:tcPr>
            <w:tcW w:w="1204"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6,44</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4,50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5,77</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3,54</w:t>
            </w:r>
          </w:p>
        </w:tc>
        <w:tc>
          <w:tcPr>
            <w:tcW w:w="1204"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TRUNG BÌNH</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6,75</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4,10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5,79</w:t>
            </w:r>
          </w:p>
        </w:tc>
        <w:tc>
          <w:tcPr>
            <w:tcW w:w="123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AC549D">
            <w:pPr>
              <w:rPr>
                <w:rFonts w:eastAsia="Times New Roman"/>
                <w:color w:val="000000"/>
                <w:szCs w:val="24"/>
              </w:rPr>
            </w:pPr>
            <w:r w:rsidRPr="0078583E">
              <w:rPr>
                <w:rFonts w:eastAsia="Times New Roman"/>
                <w:color w:val="000000"/>
                <w:szCs w:val="24"/>
              </w:rPr>
              <w:t>3,75</w:t>
            </w:r>
          </w:p>
        </w:tc>
        <w:tc>
          <w:tcPr>
            <w:tcW w:w="1204"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3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4128"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3012"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20,26167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6,753889</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0,073212</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12,3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4,1</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0,2356</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17,37333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5,791111</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0,160237</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89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11,24</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3,746667</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0,1545333</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lastRenderedPageBreak/>
              <w:t>Source of Variation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23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1204"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18,13343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6,044477</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38,772593</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4,11E-05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1,247165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0,155896</w:t>
            </w: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89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19,3806</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3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204"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6480" w:type="dxa"/>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Sao đen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Sến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6,753889</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5,791111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0,073212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0,160237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3,451363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0,013011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2,131847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89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0,026022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89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2,776445</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04"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3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bl>
    <w:p w:rsidR="00164F5C" w:rsidRPr="0078583E" w:rsidRDefault="00164F5C" w:rsidP="00164F5C">
      <w:pPr>
        <w:jc w:val="both"/>
        <w:rPr>
          <w:b/>
          <w:szCs w:val="24"/>
        </w:rPr>
      </w:pPr>
      <w:r w:rsidRPr="0078583E">
        <w:rPr>
          <w:b/>
          <w:szCs w:val="24"/>
        </w:rPr>
        <w:t xml:space="preserve">Đường kính tán của các </w:t>
      </w:r>
      <w:r w:rsidR="00A50B2B">
        <w:rPr>
          <w:b/>
          <w:szCs w:val="24"/>
        </w:rPr>
        <w:t xml:space="preserve">loài cây bản địa trongcác </w:t>
      </w:r>
      <w:r w:rsidRPr="0078583E">
        <w:rPr>
          <w:b/>
          <w:szCs w:val="24"/>
        </w:rPr>
        <w:t>mô hình ban quản lý rừng phòng hộ Thạch Hãn</w:t>
      </w:r>
    </w:p>
    <w:tbl>
      <w:tblPr>
        <w:tblW w:w="9794" w:type="dxa"/>
        <w:jc w:val="center"/>
        <w:tblInd w:w="95" w:type="dxa"/>
        <w:tblLayout w:type="fixed"/>
        <w:tblLook w:val="04A0" w:firstRow="1" w:lastRow="0" w:firstColumn="1" w:lastColumn="0" w:noHBand="0" w:noVBand="1"/>
      </w:tblPr>
      <w:tblGrid>
        <w:gridCol w:w="981"/>
        <w:gridCol w:w="555"/>
        <w:gridCol w:w="1116"/>
        <w:gridCol w:w="905"/>
        <w:gridCol w:w="1116"/>
        <w:gridCol w:w="1116"/>
        <w:gridCol w:w="1116"/>
        <w:gridCol w:w="601"/>
        <w:gridCol w:w="515"/>
        <w:gridCol w:w="1116"/>
        <w:gridCol w:w="657"/>
      </w:tblGrid>
      <w:tr w:rsidR="00164F5C" w:rsidRPr="0078583E" w:rsidTr="00627D18">
        <w:trPr>
          <w:trHeight w:val="375"/>
          <w:jc w:val="center"/>
        </w:trPr>
        <w:tc>
          <w:tcPr>
            <w:tcW w:w="153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LOÀI</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Sao đen</w:t>
            </w:r>
          </w:p>
        </w:tc>
        <w:tc>
          <w:tcPr>
            <w:tcW w:w="9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Thông nhựa</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Sến</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Muồng</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tính</w:t>
            </w:r>
          </w:p>
        </w:tc>
        <w:tc>
          <w:tcPr>
            <w:tcW w:w="111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F</w:t>
            </w:r>
            <w:r w:rsidRPr="0078583E">
              <w:rPr>
                <w:rFonts w:eastAsia="Times New Roman"/>
                <w:b/>
                <w:bCs/>
                <w:color w:val="000000"/>
                <w:szCs w:val="24"/>
                <w:vertAlign w:val="subscript"/>
              </w:rPr>
              <w:t>05</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tính</w:t>
            </w:r>
          </w:p>
        </w:tc>
        <w:tc>
          <w:tcPr>
            <w:tcW w:w="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t</w:t>
            </w:r>
            <w:r w:rsidRPr="0078583E">
              <w:rPr>
                <w:rFonts w:eastAsia="Times New Roman"/>
                <w:b/>
                <w:bCs/>
                <w:color w:val="000000"/>
                <w:szCs w:val="24"/>
                <w:vertAlign w:val="subscript"/>
              </w:rPr>
              <w:t>05</w:t>
            </w:r>
          </w:p>
        </w:tc>
      </w:tr>
      <w:tr w:rsidR="00164F5C" w:rsidRPr="0078583E" w:rsidTr="00627D18">
        <w:trPr>
          <w:trHeight w:val="300"/>
          <w:jc w:val="center"/>
        </w:trPr>
        <w:tc>
          <w:tcPr>
            <w:tcW w:w="1536" w:type="dxa"/>
            <w:gridSpan w:val="2"/>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ÔTC</w:t>
            </w: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905"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1116" w:type="dxa"/>
            <w:gridSpan w:val="2"/>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c>
          <w:tcPr>
            <w:tcW w:w="657" w:type="dxa"/>
            <w:vMerge/>
            <w:tcBorders>
              <w:top w:val="single" w:sz="4" w:space="0" w:color="auto"/>
              <w:left w:val="single" w:sz="4" w:space="0" w:color="auto"/>
              <w:bottom w:val="single" w:sz="4" w:space="0" w:color="auto"/>
              <w:right w:val="single" w:sz="4" w:space="0" w:color="auto"/>
            </w:tcBorders>
            <w:vAlign w:val="center"/>
            <w:hideMark/>
          </w:tcPr>
          <w:p w:rsidR="00164F5C" w:rsidRPr="0078583E" w:rsidRDefault="00164F5C" w:rsidP="00627D18">
            <w:pPr>
              <w:rPr>
                <w:rFonts w:eastAsia="Times New Roman"/>
                <w:b/>
                <w:bCs/>
                <w:color w:val="000000"/>
                <w:szCs w:val="24"/>
              </w:rPr>
            </w:pPr>
          </w:p>
        </w:tc>
      </w:tr>
      <w:tr w:rsidR="00164F5C" w:rsidRPr="0078583E" w:rsidTr="00627D18">
        <w:trPr>
          <w:trHeight w:val="300"/>
          <w:jc w:val="center"/>
        </w:trPr>
        <w:tc>
          <w:tcPr>
            <w:tcW w:w="1536" w:type="dxa"/>
            <w:gridSpan w:val="2"/>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2,55</w:t>
            </w:r>
          </w:p>
        </w:tc>
        <w:tc>
          <w:tcPr>
            <w:tcW w:w="9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1,30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2,20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1,80</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21,674</w:t>
            </w:r>
          </w:p>
        </w:tc>
        <w:tc>
          <w:tcPr>
            <w:tcW w:w="11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4,06</w:t>
            </w:r>
          </w:p>
        </w:tc>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3,61</w:t>
            </w:r>
          </w:p>
        </w:tc>
        <w:tc>
          <w:tcPr>
            <w:tcW w:w="65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4,30</w:t>
            </w:r>
          </w:p>
        </w:tc>
      </w:tr>
      <w:tr w:rsidR="00164F5C" w:rsidRPr="0078583E" w:rsidTr="00627D18">
        <w:trPr>
          <w:trHeight w:val="300"/>
          <w:jc w:val="center"/>
        </w:trPr>
        <w:tc>
          <w:tcPr>
            <w:tcW w:w="1536" w:type="dxa"/>
            <w:gridSpan w:val="2"/>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2,70</w:t>
            </w:r>
          </w:p>
        </w:tc>
        <w:tc>
          <w:tcPr>
            <w:tcW w:w="9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1,40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1,50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1,70</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5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3</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2,50</w:t>
            </w:r>
          </w:p>
        </w:tc>
        <w:tc>
          <w:tcPr>
            <w:tcW w:w="9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1,35</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1,70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1,80</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5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single" w:sz="4" w:space="0" w:color="auto"/>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TRUNG BÌNH</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2,58</w:t>
            </w:r>
          </w:p>
        </w:tc>
        <w:tc>
          <w:tcPr>
            <w:tcW w:w="905"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1,35</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1,80</w:t>
            </w:r>
          </w:p>
        </w:tc>
        <w:tc>
          <w:tcPr>
            <w:tcW w:w="1116" w:type="dxa"/>
            <w:tcBorders>
              <w:top w:val="nil"/>
              <w:left w:val="nil"/>
              <w:bottom w:val="single" w:sz="4" w:space="0" w:color="auto"/>
              <w:right w:val="single" w:sz="4" w:space="0" w:color="auto"/>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1,77</w:t>
            </w: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gridSpan w:val="2"/>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1116"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c>
          <w:tcPr>
            <w:tcW w:w="657" w:type="dxa"/>
            <w:vMerge/>
            <w:tcBorders>
              <w:top w:val="nil"/>
              <w:left w:val="single" w:sz="4" w:space="0" w:color="auto"/>
              <w:bottom w:val="single" w:sz="4" w:space="0" w:color="auto"/>
              <w:right w:val="single" w:sz="4" w:space="0" w:color="auto"/>
            </w:tcBorders>
            <w:vAlign w:val="center"/>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3557" w:type="dxa"/>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2652" w:type="dxa"/>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9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7,75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2,583333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0,010833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0,0025</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4</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5,3</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1,766667</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0,003333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lastRenderedPageBreak/>
              <w:t>Source of Variation</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9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111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2,384167</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0,794722</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21,67424</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0,000339</w:t>
            </w: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4,066181</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0,293333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0,036667</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2,6775</w:t>
            </w:r>
          </w:p>
        </w:tc>
        <w:tc>
          <w:tcPr>
            <w:tcW w:w="9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11</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5789" w:type="dxa"/>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t-Test: Two-Sample Assuming Unequal Variances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 </w:t>
            </w:r>
          </w:p>
        </w:tc>
        <w:tc>
          <w:tcPr>
            <w:tcW w:w="1116"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Sao đen</w:t>
            </w:r>
          </w:p>
        </w:tc>
        <w:tc>
          <w:tcPr>
            <w:tcW w:w="905" w:type="dxa"/>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Sến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Mean</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2,583333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Variance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0,010833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0,13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Observations</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Hypothesized Mean Difference</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df</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Stat</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3,615385</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lang w:val="fr-MC"/>
              </w:rPr>
            </w:pPr>
            <w:r w:rsidRPr="0078583E">
              <w:rPr>
                <w:rFonts w:eastAsia="Times New Roman"/>
                <w:color w:val="000000"/>
                <w:szCs w:val="24"/>
                <w:lang w:val="fr-MC"/>
              </w:rPr>
              <w:t>P(T&lt;=t)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0,034357</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one-tail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2,919986</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00"/>
          <w:jc w:val="center"/>
        </w:trPr>
        <w:tc>
          <w:tcPr>
            <w:tcW w:w="153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P(T&lt;=t) two-tail</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0,068713</w:t>
            </w:r>
          </w:p>
        </w:tc>
        <w:tc>
          <w:tcPr>
            <w:tcW w:w="905"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627D18">
        <w:trPr>
          <w:trHeight w:val="315"/>
          <w:jc w:val="center"/>
        </w:trPr>
        <w:tc>
          <w:tcPr>
            <w:tcW w:w="1536" w:type="dxa"/>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 Critical two-tail</w:t>
            </w:r>
          </w:p>
        </w:tc>
        <w:tc>
          <w:tcPr>
            <w:tcW w:w="1116"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4,302653</w:t>
            </w:r>
          </w:p>
        </w:tc>
        <w:tc>
          <w:tcPr>
            <w:tcW w:w="905" w:type="dxa"/>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16"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7" w:type="dxa"/>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164F5C" w:rsidRPr="0078583E" w:rsidTr="00753DE9">
        <w:trPr>
          <w:trHeight w:val="750"/>
          <w:jc w:val="center"/>
        </w:trPr>
        <w:tc>
          <w:tcPr>
            <w:tcW w:w="981" w:type="dxa"/>
            <w:tcBorders>
              <w:top w:val="single" w:sz="8" w:space="0" w:color="auto"/>
              <w:left w:val="single" w:sz="8" w:space="0" w:color="auto"/>
              <w:bottom w:val="nil"/>
              <w:right w:val="single" w:sz="8"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Mô hình</w:t>
            </w:r>
          </w:p>
        </w:tc>
        <w:tc>
          <w:tcPr>
            <w:tcW w:w="1671" w:type="dxa"/>
            <w:gridSpan w:val="2"/>
            <w:vMerge w:val="restart"/>
            <w:tcBorders>
              <w:top w:val="single" w:sz="8" w:space="0" w:color="auto"/>
              <w:left w:val="single" w:sz="8" w:space="0" w:color="auto"/>
              <w:bottom w:val="nil"/>
              <w:right w:val="nil"/>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 (Lát)</w:t>
            </w:r>
          </w:p>
        </w:tc>
        <w:tc>
          <w:tcPr>
            <w:tcW w:w="4854" w:type="dxa"/>
            <w:gridSpan w:val="5"/>
            <w:vMerge w:val="restart"/>
            <w:tcBorders>
              <w:top w:val="single" w:sz="8" w:space="0" w:color="auto"/>
              <w:left w:val="nil"/>
              <w:bottom w:val="nil"/>
              <w:right w:val="nil"/>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+3 Lát +3 Nhội (Lát)</w:t>
            </w:r>
          </w:p>
        </w:tc>
        <w:tc>
          <w:tcPr>
            <w:tcW w:w="2288" w:type="dxa"/>
            <w:gridSpan w:val="3"/>
            <w:vMerge w:val="restart"/>
            <w:tcBorders>
              <w:top w:val="single" w:sz="8" w:space="0" w:color="auto"/>
              <w:left w:val="nil"/>
              <w:bottom w:val="nil"/>
              <w:right w:val="nil"/>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w:t>
            </w:r>
            <w:r w:rsidRPr="0078583E">
              <w:rPr>
                <w:rFonts w:eastAsia="Times New Roman"/>
                <w:color w:val="000000"/>
                <w:szCs w:val="24"/>
              </w:rPr>
              <w:t>  (Lát)</w:t>
            </w:r>
          </w:p>
        </w:tc>
      </w:tr>
      <w:tr w:rsidR="00164F5C" w:rsidRPr="0078583E" w:rsidTr="00753DE9">
        <w:trPr>
          <w:trHeight w:val="74"/>
          <w:jc w:val="center"/>
        </w:trPr>
        <w:tc>
          <w:tcPr>
            <w:tcW w:w="981" w:type="dxa"/>
            <w:tcBorders>
              <w:top w:val="nil"/>
              <w:left w:val="single" w:sz="8" w:space="0" w:color="auto"/>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b/>
                <w:bCs/>
                <w:color w:val="000000"/>
                <w:szCs w:val="24"/>
              </w:rPr>
            </w:pPr>
            <w:r w:rsidRPr="0078583E">
              <w:rPr>
                <w:rFonts w:eastAsia="Times New Roman"/>
                <w:b/>
                <w:bCs/>
                <w:color w:val="000000"/>
                <w:szCs w:val="24"/>
              </w:rPr>
              <w:t>OTC</w:t>
            </w:r>
          </w:p>
        </w:tc>
        <w:tc>
          <w:tcPr>
            <w:tcW w:w="1671" w:type="dxa"/>
            <w:gridSpan w:val="2"/>
            <w:vMerge/>
            <w:tcBorders>
              <w:top w:val="single" w:sz="8" w:space="0" w:color="auto"/>
              <w:left w:val="single" w:sz="8" w:space="0" w:color="auto"/>
              <w:bottom w:val="nil"/>
              <w:right w:val="nil"/>
            </w:tcBorders>
            <w:shd w:val="clear" w:color="auto" w:fill="auto"/>
            <w:vAlign w:val="center"/>
            <w:hideMark/>
          </w:tcPr>
          <w:p w:rsidR="00164F5C" w:rsidRPr="0078583E" w:rsidRDefault="00164F5C" w:rsidP="00627D18">
            <w:pPr>
              <w:rPr>
                <w:rFonts w:eastAsia="Times New Roman"/>
                <w:b/>
                <w:bCs/>
                <w:color w:val="000000"/>
                <w:szCs w:val="24"/>
              </w:rPr>
            </w:pPr>
          </w:p>
        </w:tc>
        <w:tc>
          <w:tcPr>
            <w:tcW w:w="4854" w:type="dxa"/>
            <w:gridSpan w:val="5"/>
            <w:vMerge/>
            <w:tcBorders>
              <w:top w:val="single" w:sz="8" w:space="0" w:color="auto"/>
              <w:left w:val="nil"/>
              <w:bottom w:val="nil"/>
              <w:right w:val="nil"/>
            </w:tcBorders>
            <w:vAlign w:val="center"/>
            <w:hideMark/>
          </w:tcPr>
          <w:p w:rsidR="00164F5C" w:rsidRPr="0078583E" w:rsidRDefault="00164F5C" w:rsidP="00627D18">
            <w:pPr>
              <w:rPr>
                <w:rFonts w:eastAsia="Times New Roman"/>
                <w:b/>
                <w:bCs/>
                <w:color w:val="000000"/>
                <w:szCs w:val="24"/>
              </w:rPr>
            </w:pPr>
          </w:p>
        </w:tc>
        <w:tc>
          <w:tcPr>
            <w:tcW w:w="2288" w:type="dxa"/>
            <w:gridSpan w:val="3"/>
            <w:vMerge/>
            <w:tcBorders>
              <w:top w:val="single" w:sz="8" w:space="0" w:color="auto"/>
              <w:left w:val="nil"/>
              <w:bottom w:val="nil"/>
              <w:right w:val="nil"/>
            </w:tcBorders>
            <w:vAlign w:val="center"/>
            <w:hideMark/>
          </w:tcPr>
          <w:p w:rsidR="00164F5C" w:rsidRPr="0078583E" w:rsidRDefault="00164F5C" w:rsidP="00627D18">
            <w:pPr>
              <w:rPr>
                <w:rFonts w:eastAsia="Times New Roman"/>
                <w:b/>
                <w:bCs/>
                <w:color w:val="000000"/>
                <w:szCs w:val="24"/>
              </w:rPr>
            </w:pPr>
          </w:p>
        </w:tc>
      </w:tr>
      <w:tr w:rsidR="00164F5C" w:rsidRPr="0078583E" w:rsidTr="00753DE9">
        <w:trPr>
          <w:trHeight w:val="390"/>
          <w:jc w:val="center"/>
        </w:trPr>
        <w:tc>
          <w:tcPr>
            <w:tcW w:w="981" w:type="dxa"/>
            <w:tcBorders>
              <w:top w:val="nil"/>
              <w:left w:val="single" w:sz="8" w:space="0" w:color="auto"/>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1</w:t>
            </w:r>
          </w:p>
        </w:tc>
        <w:tc>
          <w:tcPr>
            <w:tcW w:w="1671" w:type="dxa"/>
            <w:gridSpan w:val="2"/>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6,00</w:t>
            </w:r>
          </w:p>
        </w:tc>
        <w:tc>
          <w:tcPr>
            <w:tcW w:w="4854" w:type="dxa"/>
            <w:gridSpan w:val="5"/>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6,50</w:t>
            </w:r>
          </w:p>
        </w:tc>
        <w:tc>
          <w:tcPr>
            <w:tcW w:w="2288" w:type="dxa"/>
            <w:gridSpan w:val="3"/>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6,50</w:t>
            </w:r>
          </w:p>
        </w:tc>
      </w:tr>
      <w:tr w:rsidR="00164F5C" w:rsidRPr="0078583E" w:rsidTr="00753DE9">
        <w:trPr>
          <w:trHeight w:val="390"/>
          <w:jc w:val="center"/>
        </w:trPr>
        <w:tc>
          <w:tcPr>
            <w:tcW w:w="981" w:type="dxa"/>
            <w:tcBorders>
              <w:top w:val="nil"/>
              <w:left w:val="single" w:sz="8" w:space="0" w:color="auto"/>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2</w:t>
            </w:r>
          </w:p>
        </w:tc>
        <w:tc>
          <w:tcPr>
            <w:tcW w:w="1671" w:type="dxa"/>
            <w:gridSpan w:val="2"/>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8,00</w:t>
            </w:r>
          </w:p>
        </w:tc>
        <w:tc>
          <w:tcPr>
            <w:tcW w:w="4854" w:type="dxa"/>
            <w:gridSpan w:val="5"/>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7,50</w:t>
            </w:r>
          </w:p>
        </w:tc>
        <w:tc>
          <w:tcPr>
            <w:tcW w:w="2288" w:type="dxa"/>
            <w:gridSpan w:val="3"/>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5,00</w:t>
            </w:r>
          </w:p>
        </w:tc>
      </w:tr>
      <w:tr w:rsidR="00164F5C" w:rsidRPr="0078583E" w:rsidTr="00753DE9">
        <w:trPr>
          <w:trHeight w:val="390"/>
          <w:jc w:val="center"/>
        </w:trPr>
        <w:tc>
          <w:tcPr>
            <w:tcW w:w="981" w:type="dxa"/>
            <w:tcBorders>
              <w:top w:val="nil"/>
              <w:left w:val="single" w:sz="8" w:space="0" w:color="auto"/>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3</w:t>
            </w:r>
          </w:p>
        </w:tc>
        <w:tc>
          <w:tcPr>
            <w:tcW w:w="1671" w:type="dxa"/>
            <w:gridSpan w:val="2"/>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7,00</w:t>
            </w:r>
          </w:p>
        </w:tc>
        <w:tc>
          <w:tcPr>
            <w:tcW w:w="4854" w:type="dxa"/>
            <w:gridSpan w:val="5"/>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7,00</w:t>
            </w:r>
          </w:p>
        </w:tc>
        <w:tc>
          <w:tcPr>
            <w:tcW w:w="2288" w:type="dxa"/>
            <w:gridSpan w:val="3"/>
            <w:tcBorders>
              <w:top w:val="nil"/>
              <w:left w:val="nil"/>
              <w:bottom w:val="single" w:sz="8" w:space="0" w:color="auto"/>
              <w:right w:val="single" w:sz="8" w:space="0" w:color="auto"/>
            </w:tcBorders>
            <w:shd w:val="clear" w:color="auto" w:fill="auto"/>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7,00</w:t>
            </w:r>
          </w:p>
        </w:tc>
      </w:tr>
      <w:tr w:rsidR="00164F5C" w:rsidRPr="0078583E" w:rsidTr="00627D18">
        <w:trPr>
          <w:trHeight w:val="300"/>
          <w:jc w:val="center"/>
        </w:trPr>
        <w:tc>
          <w:tcPr>
            <w:tcW w:w="981" w:type="dxa"/>
            <w:tcBorders>
              <w:top w:val="nil"/>
              <w:left w:val="nil"/>
              <w:bottom w:val="nil"/>
              <w:right w:val="nil"/>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TB</w:t>
            </w:r>
          </w:p>
        </w:tc>
        <w:tc>
          <w:tcPr>
            <w:tcW w:w="1671" w:type="dxa"/>
            <w:gridSpan w:val="2"/>
            <w:tcBorders>
              <w:top w:val="nil"/>
              <w:left w:val="nil"/>
              <w:bottom w:val="nil"/>
              <w:right w:val="nil"/>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7,00</w:t>
            </w:r>
          </w:p>
        </w:tc>
        <w:tc>
          <w:tcPr>
            <w:tcW w:w="4854" w:type="dxa"/>
            <w:gridSpan w:val="5"/>
            <w:tcBorders>
              <w:top w:val="nil"/>
              <w:left w:val="nil"/>
              <w:bottom w:val="nil"/>
              <w:right w:val="nil"/>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7,00</w:t>
            </w:r>
          </w:p>
        </w:tc>
        <w:tc>
          <w:tcPr>
            <w:tcW w:w="2288" w:type="dxa"/>
            <w:gridSpan w:val="3"/>
            <w:tcBorders>
              <w:top w:val="nil"/>
              <w:left w:val="nil"/>
              <w:bottom w:val="nil"/>
              <w:right w:val="nil"/>
            </w:tcBorders>
            <w:shd w:val="clear" w:color="auto" w:fill="auto"/>
            <w:noWrap/>
            <w:vAlign w:val="center"/>
            <w:hideMark/>
          </w:tcPr>
          <w:p w:rsidR="00164F5C" w:rsidRPr="0078583E" w:rsidRDefault="00164F5C" w:rsidP="00627D18">
            <w:pPr>
              <w:rPr>
                <w:rFonts w:eastAsia="Times New Roman"/>
                <w:color w:val="000000"/>
                <w:szCs w:val="24"/>
              </w:rPr>
            </w:pPr>
            <w:r w:rsidRPr="0078583E">
              <w:rPr>
                <w:rFonts w:eastAsia="Times New Roman"/>
                <w:color w:val="000000"/>
                <w:szCs w:val="24"/>
              </w:rPr>
              <w:t>6,17</w:t>
            </w:r>
          </w:p>
        </w:tc>
      </w:tr>
    </w:tbl>
    <w:p w:rsidR="00666144" w:rsidRDefault="00666144" w:rsidP="00164F5C">
      <w:pPr>
        <w:jc w:val="both"/>
        <w:rPr>
          <w:b/>
          <w:szCs w:val="24"/>
        </w:rPr>
      </w:pPr>
    </w:p>
    <w:p w:rsidR="00666144" w:rsidRDefault="00666144">
      <w:pPr>
        <w:spacing w:line="240" w:lineRule="auto"/>
        <w:jc w:val="left"/>
        <w:rPr>
          <w:b/>
          <w:szCs w:val="24"/>
        </w:rPr>
      </w:pPr>
      <w:r>
        <w:rPr>
          <w:b/>
          <w:szCs w:val="24"/>
        </w:rPr>
        <w:br w:type="page"/>
      </w:r>
    </w:p>
    <w:p w:rsidR="00164F5C" w:rsidRPr="0078583E" w:rsidRDefault="00164F5C" w:rsidP="00164F5C">
      <w:pPr>
        <w:jc w:val="both"/>
        <w:rPr>
          <w:b/>
          <w:szCs w:val="24"/>
        </w:rPr>
      </w:pPr>
    </w:p>
    <w:tbl>
      <w:tblPr>
        <w:tblW w:w="5073" w:type="pct"/>
        <w:jc w:val="center"/>
        <w:tblCellMar>
          <w:left w:w="57" w:type="dxa"/>
          <w:right w:w="57" w:type="dxa"/>
        </w:tblCellMar>
        <w:tblLook w:val="04A0" w:firstRow="1" w:lastRow="0" w:firstColumn="1" w:lastColumn="0" w:noHBand="0" w:noVBand="1"/>
      </w:tblPr>
      <w:tblGrid>
        <w:gridCol w:w="763"/>
        <w:gridCol w:w="421"/>
        <w:gridCol w:w="826"/>
        <w:gridCol w:w="295"/>
        <w:gridCol w:w="288"/>
        <w:gridCol w:w="432"/>
        <w:gridCol w:w="301"/>
        <w:gridCol w:w="69"/>
        <w:gridCol w:w="168"/>
        <w:gridCol w:w="202"/>
        <w:gridCol w:w="240"/>
        <w:gridCol w:w="289"/>
        <w:gridCol w:w="308"/>
        <w:gridCol w:w="324"/>
        <w:gridCol w:w="384"/>
        <w:gridCol w:w="291"/>
        <w:gridCol w:w="328"/>
        <w:gridCol w:w="397"/>
        <w:gridCol w:w="601"/>
        <w:gridCol w:w="414"/>
        <w:gridCol w:w="59"/>
        <w:gridCol w:w="184"/>
        <w:gridCol w:w="243"/>
        <w:gridCol w:w="264"/>
        <w:gridCol w:w="323"/>
        <w:gridCol w:w="246"/>
        <w:gridCol w:w="494"/>
        <w:gridCol w:w="357"/>
        <w:gridCol w:w="374"/>
        <w:gridCol w:w="283"/>
      </w:tblGrid>
      <w:tr w:rsidR="00666144" w:rsidRPr="0078583E" w:rsidTr="00666144">
        <w:trPr>
          <w:trHeight w:val="300"/>
          <w:jc w:val="center"/>
        </w:trPr>
        <w:tc>
          <w:tcPr>
            <w:tcW w:w="1957" w:type="pct"/>
            <w:gridSpan w:val="11"/>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 Single Factor</w:t>
            </w:r>
          </w:p>
        </w:tc>
        <w:tc>
          <w:tcPr>
            <w:tcW w:w="1758" w:type="pct"/>
            <w:gridSpan w:val="11"/>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14" w:type="pct"/>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5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31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15"/>
          <w:jc w:val="center"/>
        </w:trPr>
        <w:tc>
          <w:tcPr>
            <w:tcW w:w="1234"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865"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71"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97" w:type="pct"/>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75" w:type="pct"/>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58"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498"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656" w:type="pct"/>
            <w:gridSpan w:val="6"/>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643"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062"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w:t>
            </w: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w:t>
            </w: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w:t>
            </w: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w:t>
            </w: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7</w:t>
            </w: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0,25</w:t>
            </w: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15"/>
          <w:jc w:val="center"/>
        </w:trPr>
        <w:tc>
          <w:tcPr>
            <w:tcW w:w="1094" w:type="pct"/>
            <w:gridSpan w:val="4"/>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498"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656" w:type="pct"/>
            <w:gridSpan w:val="6"/>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18,5</w:t>
            </w:r>
          </w:p>
        </w:tc>
        <w:tc>
          <w:tcPr>
            <w:tcW w:w="643" w:type="pct"/>
            <w:gridSpan w:val="4"/>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6,166667</w:t>
            </w:r>
          </w:p>
        </w:tc>
        <w:tc>
          <w:tcPr>
            <w:tcW w:w="1062" w:type="pct"/>
            <w:gridSpan w:val="7"/>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1,083333</w:t>
            </w: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15"/>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498"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656" w:type="pct"/>
            <w:gridSpan w:val="6"/>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643"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062"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564"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483"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1,388889</w:t>
            </w: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w:t>
            </w: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0,694444</w:t>
            </w: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0,892857</w:t>
            </w: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0,457676</w:t>
            </w: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5,143253</w:t>
            </w: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4,666667</w:t>
            </w: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w:t>
            </w: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0,777778</w:t>
            </w: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00"/>
          <w:jc w:val="center"/>
        </w:trPr>
        <w:tc>
          <w:tcPr>
            <w:tcW w:w="1094"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8"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56" w:type="pct"/>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43"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062"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6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trHeight w:val="315"/>
          <w:jc w:val="center"/>
        </w:trPr>
        <w:tc>
          <w:tcPr>
            <w:tcW w:w="1094" w:type="pct"/>
            <w:gridSpan w:val="4"/>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498"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6,055556</w:t>
            </w:r>
          </w:p>
        </w:tc>
        <w:tc>
          <w:tcPr>
            <w:tcW w:w="656" w:type="pct"/>
            <w:gridSpan w:val="6"/>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643" w:type="pct"/>
            <w:gridSpan w:val="4"/>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1062" w:type="pct"/>
            <w:gridSpan w:val="7"/>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564"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483"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r>
      <w:tr w:rsidR="00BC7D48" w:rsidRPr="0078583E" w:rsidTr="00753DE9">
        <w:trPr>
          <w:gridAfter w:val="8"/>
          <w:wAfter w:w="1285" w:type="pct"/>
          <w:trHeight w:val="1256"/>
          <w:jc w:val="center"/>
        </w:trPr>
        <w:tc>
          <w:tcPr>
            <w:tcW w:w="361" w:type="pct"/>
            <w:tcBorders>
              <w:top w:val="single" w:sz="8" w:space="0" w:color="auto"/>
              <w:left w:val="single" w:sz="8" w:space="0" w:color="auto"/>
              <w:bottom w:val="nil"/>
              <w:right w:val="single" w:sz="8" w:space="0" w:color="auto"/>
            </w:tcBorders>
            <w:shd w:val="clear" w:color="auto" w:fill="auto"/>
            <w:hideMark/>
          </w:tcPr>
          <w:p w:rsidR="00164F5C" w:rsidRPr="0078583E" w:rsidRDefault="00164F5C" w:rsidP="00AD2A72">
            <w:pPr>
              <w:jc w:val="right"/>
              <w:rPr>
                <w:rFonts w:eastAsia="Times New Roman"/>
                <w:b/>
                <w:bCs/>
                <w:color w:val="000000"/>
                <w:szCs w:val="24"/>
              </w:rPr>
            </w:pPr>
            <w:r w:rsidRPr="0078583E">
              <w:rPr>
                <w:rFonts w:eastAsia="Times New Roman"/>
                <w:b/>
                <w:bCs/>
                <w:color w:val="000000"/>
                <w:szCs w:val="24"/>
              </w:rPr>
              <w:t xml:space="preserve">    Mô hình</w:t>
            </w:r>
          </w:p>
        </w:tc>
        <w:tc>
          <w:tcPr>
            <w:tcW w:w="1293" w:type="pct"/>
            <w:gridSpan w:val="7"/>
            <w:vMerge w:val="restart"/>
            <w:tcBorders>
              <w:top w:val="single" w:sz="8" w:space="0" w:color="auto"/>
              <w:left w:val="single" w:sz="8" w:space="0" w:color="auto"/>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 (Lát)</w:t>
            </w:r>
          </w:p>
        </w:tc>
        <w:tc>
          <w:tcPr>
            <w:tcW w:w="594" w:type="pct"/>
            <w:gridSpan w:val="5"/>
            <w:vMerge w:val="restart"/>
            <w:tcBorders>
              <w:top w:val="single" w:sz="8" w:space="0" w:color="auto"/>
              <w:left w:val="nil"/>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+3 Lát +3 Nhội (Lát)</w:t>
            </w:r>
          </w:p>
        </w:tc>
        <w:tc>
          <w:tcPr>
            <w:tcW w:w="1466" w:type="pct"/>
            <w:gridSpan w:val="9"/>
            <w:vMerge w:val="restart"/>
            <w:tcBorders>
              <w:top w:val="single" w:sz="8" w:space="0" w:color="auto"/>
              <w:left w:val="nil"/>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w:t>
            </w:r>
            <w:r w:rsidRPr="0078583E">
              <w:rPr>
                <w:rFonts w:eastAsia="Times New Roman"/>
                <w:color w:val="000000"/>
                <w:szCs w:val="24"/>
              </w:rPr>
              <w:t>  (Lát)</w:t>
            </w:r>
          </w:p>
        </w:tc>
      </w:tr>
      <w:tr w:rsidR="00BC7D48" w:rsidRPr="0078583E" w:rsidTr="00753DE9">
        <w:trPr>
          <w:gridAfter w:val="8"/>
          <w:wAfter w:w="1285" w:type="pct"/>
          <w:trHeight w:val="406"/>
          <w:jc w:val="center"/>
        </w:trPr>
        <w:tc>
          <w:tcPr>
            <w:tcW w:w="361" w:type="pct"/>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b/>
                <w:bCs/>
                <w:color w:val="000000"/>
                <w:szCs w:val="24"/>
              </w:rPr>
            </w:pPr>
            <w:r w:rsidRPr="0078583E">
              <w:rPr>
                <w:rFonts w:eastAsia="Times New Roman"/>
                <w:b/>
                <w:bCs/>
                <w:color w:val="000000"/>
                <w:szCs w:val="24"/>
              </w:rPr>
              <w:t>OTC</w:t>
            </w:r>
          </w:p>
        </w:tc>
        <w:tc>
          <w:tcPr>
            <w:tcW w:w="1293" w:type="pct"/>
            <w:gridSpan w:val="7"/>
            <w:vMerge/>
            <w:tcBorders>
              <w:top w:val="single" w:sz="8" w:space="0" w:color="auto"/>
              <w:left w:val="single" w:sz="8" w:space="0" w:color="auto"/>
              <w:bottom w:val="nil"/>
              <w:right w:val="nil"/>
            </w:tcBorders>
            <w:shd w:val="clear" w:color="auto" w:fill="auto"/>
            <w:vAlign w:val="center"/>
            <w:hideMark/>
          </w:tcPr>
          <w:p w:rsidR="00164F5C" w:rsidRPr="0078583E" w:rsidRDefault="00164F5C" w:rsidP="00AD2A72">
            <w:pPr>
              <w:jc w:val="left"/>
              <w:rPr>
                <w:rFonts w:eastAsia="Times New Roman"/>
                <w:b/>
                <w:bCs/>
                <w:color w:val="000000"/>
                <w:szCs w:val="24"/>
              </w:rPr>
            </w:pPr>
          </w:p>
        </w:tc>
        <w:tc>
          <w:tcPr>
            <w:tcW w:w="594" w:type="pct"/>
            <w:gridSpan w:val="5"/>
            <w:vMerge/>
            <w:tcBorders>
              <w:top w:val="single" w:sz="8" w:space="0" w:color="auto"/>
              <w:left w:val="nil"/>
              <w:bottom w:val="nil"/>
              <w:right w:val="nil"/>
            </w:tcBorders>
            <w:vAlign w:val="center"/>
            <w:hideMark/>
          </w:tcPr>
          <w:p w:rsidR="00164F5C" w:rsidRPr="0078583E" w:rsidRDefault="00164F5C" w:rsidP="00AD2A72">
            <w:pPr>
              <w:jc w:val="left"/>
              <w:rPr>
                <w:rFonts w:eastAsia="Times New Roman"/>
                <w:b/>
                <w:bCs/>
                <w:color w:val="000000"/>
                <w:szCs w:val="24"/>
              </w:rPr>
            </w:pPr>
          </w:p>
        </w:tc>
        <w:tc>
          <w:tcPr>
            <w:tcW w:w="1466" w:type="pct"/>
            <w:gridSpan w:val="9"/>
            <w:vMerge/>
            <w:tcBorders>
              <w:top w:val="single" w:sz="8" w:space="0" w:color="auto"/>
              <w:left w:val="nil"/>
              <w:bottom w:val="nil"/>
              <w:right w:val="nil"/>
            </w:tcBorders>
            <w:vAlign w:val="center"/>
            <w:hideMark/>
          </w:tcPr>
          <w:p w:rsidR="00164F5C" w:rsidRPr="0078583E" w:rsidRDefault="00164F5C" w:rsidP="00AD2A72">
            <w:pPr>
              <w:jc w:val="left"/>
              <w:rPr>
                <w:rFonts w:eastAsia="Times New Roman"/>
                <w:b/>
                <w:bCs/>
                <w:color w:val="000000"/>
                <w:szCs w:val="24"/>
              </w:rPr>
            </w:pPr>
          </w:p>
        </w:tc>
      </w:tr>
      <w:tr w:rsidR="00BC7D48" w:rsidRPr="0078583E" w:rsidTr="00753DE9">
        <w:trPr>
          <w:gridAfter w:val="8"/>
          <w:wAfter w:w="1285" w:type="pct"/>
          <w:trHeight w:val="390"/>
          <w:jc w:val="center"/>
        </w:trPr>
        <w:tc>
          <w:tcPr>
            <w:tcW w:w="361" w:type="pct"/>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1    </w:t>
            </w:r>
          </w:p>
        </w:tc>
        <w:tc>
          <w:tcPr>
            <w:tcW w:w="1293" w:type="pct"/>
            <w:gridSpan w:val="7"/>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0,80</w:t>
            </w:r>
          </w:p>
        </w:tc>
        <w:tc>
          <w:tcPr>
            <w:tcW w:w="594"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0,70</w:t>
            </w:r>
          </w:p>
        </w:tc>
        <w:tc>
          <w:tcPr>
            <w:tcW w:w="1466" w:type="pct"/>
            <w:gridSpan w:val="9"/>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0,80</w:t>
            </w:r>
          </w:p>
        </w:tc>
      </w:tr>
      <w:tr w:rsidR="00BC7D48" w:rsidRPr="0078583E" w:rsidTr="00753DE9">
        <w:trPr>
          <w:gridAfter w:val="8"/>
          <w:wAfter w:w="1285" w:type="pct"/>
          <w:trHeight w:val="390"/>
          <w:jc w:val="center"/>
        </w:trPr>
        <w:tc>
          <w:tcPr>
            <w:tcW w:w="361" w:type="pct"/>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2    </w:t>
            </w:r>
          </w:p>
        </w:tc>
        <w:tc>
          <w:tcPr>
            <w:tcW w:w="1293" w:type="pct"/>
            <w:gridSpan w:val="7"/>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0,70</w:t>
            </w:r>
          </w:p>
        </w:tc>
        <w:tc>
          <w:tcPr>
            <w:tcW w:w="594"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0,90</w:t>
            </w:r>
          </w:p>
        </w:tc>
        <w:tc>
          <w:tcPr>
            <w:tcW w:w="1466" w:type="pct"/>
            <w:gridSpan w:val="9"/>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r>
      <w:tr w:rsidR="00BC7D48" w:rsidRPr="0078583E" w:rsidTr="00753DE9">
        <w:trPr>
          <w:gridAfter w:val="8"/>
          <w:wAfter w:w="1285" w:type="pct"/>
          <w:trHeight w:val="390"/>
          <w:jc w:val="center"/>
        </w:trPr>
        <w:tc>
          <w:tcPr>
            <w:tcW w:w="361" w:type="pct"/>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3    </w:t>
            </w:r>
          </w:p>
        </w:tc>
        <w:tc>
          <w:tcPr>
            <w:tcW w:w="1293" w:type="pct"/>
            <w:gridSpan w:val="7"/>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c>
          <w:tcPr>
            <w:tcW w:w="594"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0,80</w:t>
            </w:r>
          </w:p>
        </w:tc>
        <w:tc>
          <w:tcPr>
            <w:tcW w:w="1466" w:type="pct"/>
            <w:gridSpan w:val="9"/>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0,90</w:t>
            </w:r>
          </w:p>
        </w:tc>
      </w:tr>
      <w:tr w:rsidR="00BC7D48" w:rsidRPr="0078583E" w:rsidTr="00666144">
        <w:trPr>
          <w:gridAfter w:val="8"/>
          <w:wAfter w:w="1285" w:type="pct"/>
          <w:trHeight w:val="300"/>
          <w:jc w:val="center"/>
        </w:trPr>
        <w:tc>
          <w:tcPr>
            <w:tcW w:w="361" w:type="pct"/>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TB</w:t>
            </w:r>
          </w:p>
        </w:tc>
        <w:tc>
          <w:tcPr>
            <w:tcW w:w="1293"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0,70</w:t>
            </w:r>
          </w:p>
        </w:tc>
        <w:tc>
          <w:tcPr>
            <w:tcW w:w="594"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0,80</w:t>
            </w:r>
          </w:p>
        </w:tc>
        <w:tc>
          <w:tcPr>
            <w:tcW w:w="1466" w:type="pct"/>
            <w:gridSpan w:val="9"/>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0,77</w:t>
            </w:r>
          </w:p>
        </w:tc>
      </w:tr>
      <w:tr w:rsidR="00666144" w:rsidRPr="0078583E" w:rsidTr="00666144">
        <w:trPr>
          <w:gridAfter w:val="1"/>
          <w:wAfter w:w="13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15"/>
          <w:jc w:val="center"/>
        </w:trPr>
        <w:tc>
          <w:tcPr>
            <w:tcW w:w="1444" w:type="pct"/>
            <w:gridSpan w:val="6"/>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SUMMARY</w:t>
            </w: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00"/>
          <w:jc w:val="center"/>
        </w:trPr>
        <w:tc>
          <w:tcPr>
            <w:tcW w:w="951"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493"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294"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667" w:type="pct"/>
            <w:gridSpan w:val="5"/>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1224"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2,1</w:t>
            </w: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w:t>
            </w: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2,4</w:t>
            </w: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0,8</w:t>
            </w: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15"/>
          <w:jc w:val="center"/>
        </w:trPr>
        <w:tc>
          <w:tcPr>
            <w:tcW w:w="951"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493"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94"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2,3</w:t>
            </w:r>
          </w:p>
        </w:tc>
        <w:tc>
          <w:tcPr>
            <w:tcW w:w="667" w:type="pct"/>
            <w:gridSpan w:val="5"/>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0,766667</w:t>
            </w:r>
          </w:p>
        </w:tc>
        <w:tc>
          <w:tcPr>
            <w:tcW w:w="1224" w:type="pct"/>
            <w:gridSpan w:val="7"/>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0,023333</w:t>
            </w: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15"/>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1"/>
          <w:wAfter w:w="135" w:type="pct"/>
          <w:trHeight w:val="300"/>
          <w:jc w:val="center"/>
        </w:trPr>
        <w:tc>
          <w:tcPr>
            <w:tcW w:w="951"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493"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294"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667" w:type="pct"/>
            <w:gridSpan w:val="5"/>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1224"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476"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760" w:type="pct"/>
            <w:gridSpan w:val="4"/>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r>
      <w:tr w:rsidR="00666144" w:rsidRPr="0078583E" w:rsidTr="00666144">
        <w:trPr>
          <w:gridAfter w:val="1"/>
          <w:wAfter w:w="13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0,015556</w:t>
            </w: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w:t>
            </w: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0,007778</w:t>
            </w: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0,538462</w:t>
            </w: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0,609425</w:t>
            </w: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5,143253</w:t>
            </w:r>
          </w:p>
        </w:tc>
      </w:tr>
      <w:tr w:rsidR="00666144" w:rsidRPr="0078583E" w:rsidTr="00666144">
        <w:trPr>
          <w:gridAfter w:val="1"/>
          <w:wAfter w:w="13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0,086667</w:t>
            </w:r>
          </w:p>
        </w:tc>
        <w:tc>
          <w:tcPr>
            <w:tcW w:w="294"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w:t>
            </w:r>
          </w:p>
        </w:tc>
        <w:tc>
          <w:tcPr>
            <w:tcW w:w="667"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0,014444</w:t>
            </w:r>
          </w:p>
        </w:tc>
        <w:tc>
          <w:tcPr>
            <w:tcW w:w="1224"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76"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760" w:type="pct"/>
            <w:gridSpan w:val="4"/>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EE79C2" w:rsidRPr="0078583E" w:rsidTr="00753DE9">
        <w:trPr>
          <w:gridAfter w:val="9"/>
          <w:wAfter w:w="1371" w:type="pct"/>
          <w:trHeight w:val="750"/>
          <w:jc w:val="center"/>
        </w:trPr>
        <w:tc>
          <w:tcPr>
            <w:tcW w:w="560" w:type="pct"/>
            <w:gridSpan w:val="2"/>
            <w:tcBorders>
              <w:top w:val="single" w:sz="8" w:space="0" w:color="auto"/>
              <w:left w:val="single" w:sz="8" w:space="0" w:color="auto"/>
              <w:bottom w:val="nil"/>
              <w:right w:val="single" w:sz="8" w:space="0" w:color="auto"/>
            </w:tcBorders>
            <w:shd w:val="clear" w:color="auto" w:fill="auto"/>
            <w:hideMark/>
          </w:tcPr>
          <w:p w:rsidR="00164F5C" w:rsidRPr="0078583E" w:rsidRDefault="00164F5C" w:rsidP="00AD2A72">
            <w:pPr>
              <w:jc w:val="right"/>
              <w:rPr>
                <w:rFonts w:eastAsia="Times New Roman"/>
                <w:b/>
                <w:bCs/>
                <w:color w:val="000000"/>
                <w:szCs w:val="24"/>
              </w:rPr>
            </w:pPr>
            <w:r w:rsidRPr="0078583E">
              <w:rPr>
                <w:rFonts w:eastAsia="Times New Roman"/>
                <w:b/>
                <w:bCs/>
                <w:color w:val="000000"/>
                <w:szCs w:val="24"/>
              </w:rPr>
              <w:t xml:space="preserve">    Mô hình</w:t>
            </w:r>
          </w:p>
        </w:tc>
        <w:tc>
          <w:tcPr>
            <w:tcW w:w="1094" w:type="pct"/>
            <w:gridSpan w:val="6"/>
            <w:vMerge w:val="restart"/>
            <w:tcBorders>
              <w:top w:val="single" w:sz="8" w:space="0" w:color="auto"/>
              <w:left w:val="single" w:sz="8" w:space="0" w:color="auto"/>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 (Lát)</w:t>
            </w:r>
          </w:p>
        </w:tc>
        <w:tc>
          <w:tcPr>
            <w:tcW w:w="1078" w:type="pct"/>
            <w:gridSpan w:val="8"/>
            <w:vMerge w:val="restart"/>
            <w:tcBorders>
              <w:top w:val="single" w:sz="8" w:space="0" w:color="auto"/>
              <w:left w:val="nil"/>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+3 Lát +3 Nhội(Lát)</w:t>
            </w:r>
          </w:p>
        </w:tc>
        <w:tc>
          <w:tcPr>
            <w:tcW w:w="896" w:type="pct"/>
            <w:gridSpan w:val="5"/>
            <w:vMerge w:val="restart"/>
            <w:tcBorders>
              <w:top w:val="single" w:sz="8" w:space="0" w:color="auto"/>
              <w:left w:val="nil"/>
              <w:bottom w:val="nil"/>
              <w:right w:val="nil"/>
            </w:tcBorders>
            <w:shd w:val="clear" w:color="auto" w:fill="auto"/>
            <w:hideMark/>
          </w:tcPr>
          <w:p w:rsidR="00164F5C" w:rsidRPr="0078583E" w:rsidRDefault="00164F5C" w:rsidP="00AD2A72">
            <w:pPr>
              <w:rPr>
                <w:rFonts w:eastAsia="Times New Roman"/>
                <w:b/>
                <w:bCs/>
                <w:color w:val="000000"/>
                <w:szCs w:val="24"/>
              </w:rPr>
            </w:pPr>
            <w:r w:rsidRPr="0078583E">
              <w:rPr>
                <w:rFonts w:eastAsia="Times New Roman"/>
                <w:b/>
                <w:bCs/>
                <w:color w:val="000000"/>
                <w:szCs w:val="24"/>
              </w:rPr>
              <w:t>MH hỗn giao</w:t>
            </w:r>
            <w:r w:rsidRPr="0078583E">
              <w:rPr>
                <w:rFonts w:eastAsia="Times New Roman"/>
                <w:b/>
                <w:bCs/>
                <w:color w:val="000000"/>
                <w:szCs w:val="24"/>
              </w:rPr>
              <w:br/>
              <w:t>2 Sao + 2 Lát +1 Nhội</w:t>
            </w:r>
            <w:r w:rsidRPr="0078583E">
              <w:rPr>
                <w:rFonts w:eastAsia="Times New Roman"/>
                <w:color w:val="000000"/>
                <w:szCs w:val="24"/>
              </w:rPr>
              <w:t>  (Lát)</w:t>
            </w:r>
          </w:p>
        </w:tc>
      </w:tr>
      <w:tr w:rsidR="00EE79C2" w:rsidRPr="0078583E" w:rsidTr="00753DE9">
        <w:trPr>
          <w:gridAfter w:val="9"/>
          <w:wAfter w:w="1371" w:type="pct"/>
          <w:trHeight w:val="213"/>
          <w:jc w:val="center"/>
        </w:trPr>
        <w:tc>
          <w:tcPr>
            <w:tcW w:w="560" w:type="pct"/>
            <w:gridSpan w:val="2"/>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b/>
                <w:bCs/>
                <w:color w:val="000000"/>
                <w:szCs w:val="24"/>
              </w:rPr>
            </w:pPr>
            <w:r w:rsidRPr="0078583E">
              <w:rPr>
                <w:rFonts w:eastAsia="Times New Roman"/>
                <w:b/>
                <w:bCs/>
                <w:color w:val="000000"/>
                <w:szCs w:val="24"/>
              </w:rPr>
              <w:t>OTC</w:t>
            </w:r>
          </w:p>
        </w:tc>
        <w:tc>
          <w:tcPr>
            <w:tcW w:w="1094" w:type="pct"/>
            <w:gridSpan w:val="6"/>
            <w:vMerge/>
            <w:tcBorders>
              <w:top w:val="single" w:sz="8" w:space="0" w:color="auto"/>
              <w:left w:val="single" w:sz="8" w:space="0" w:color="auto"/>
              <w:bottom w:val="nil"/>
              <w:right w:val="nil"/>
            </w:tcBorders>
            <w:shd w:val="clear" w:color="auto" w:fill="auto"/>
            <w:vAlign w:val="center"/>
            <w:hideMark/>
          </w:tcPr>
          <w:p w:rsidR="00164F5C" w:rsidRPr="0078583E" w:rsidRDefault="00164F5C" w:rsidP="00AD2A72">
            <w:pPr>
              <w:jc w:val="left"/>
              <w:rPr>
                <w:rFonts w:eastAsia="Times New Roman"/>
                <w:b/>
                <w:bCs/>
                <w:color w:val="000000"/>
                <w:szCs w:val="24"/>
              </w:rPr>
            </w:pPr>
          </w:p>
        </w:tc>
        <w:tc>
          <w:tcPr>
            <w:tcW w:w="1078" w:type="pct"/>
            <w:gridSpan w:val="8"/>
            <w:vMerge/>
            <w:tcBorders>
              <w:top w:val="single" w:sz="8" w:space="0" w:color="auto"/>
              <w:left w:val="nil"/>
              <w:bottom w:val="nil"/>
              <w:right w:val="nil"/>
            </w:tcBorders>
            <w:vAlign w:val="center"/>
            <w:hideMark/>
          </w:tcPr>
          <w:p w:rsidR="00164F5C" w:rsidRPr="0078583E" w:rsidRDefault="00164F5C" w:rsidP="00AD2A72">
            <w:pPr>
              <w:jc w:val="left"/>
              <w:rPr>
                <w:rFonts w:eastAsia="Times New Roman"/>
                <w:b/>
                <w:bCs/>
                <w:color w:val="000000"/>
                <w:szCs w:val="24"/>
              </w:rPr>
            </w:pPr>
          </w:p>
        </w:tc>
        <w:tc>
          <w:tcPr>
            <w:tcW w:w="896" w:type="pct"/>
            <w:gridSpan w:val="5"/>
            <w:vMerge/>
            <w:tcBorders>
              <w:top w:val="single" w:sz="8" w:space="0" w:color="auto"/>
              <w:left w:val="nil"/>
              <w:bottom w:val="nil"/>
              <w:right w:val="nil"/>
            </w:tcBorders>
            <w:vAlign w:val="center"/>
            <w:hideMark/>
          </w:tcPr>
          <w:p w:rsidR="00164F5C" w:rsidRPr="0078583E" w:rsidRDefault="00164F5C" w:rsidP="00AD2A72">
            <w:pPr>
              <w:jc w:val="left"/>
              <w:rPr>
                <w:rFonts w:eastAsia="Times New Roman"/>
                <w:b/>
                <w:bCs/>
                <w:color w:val="000000"/>
                <w:szCs w:val="24"/>
              </w:rPr>
            </w:pPr>
          </w:p>
        </w:tc>
      </w:tr>
      <w:tr w:rsidR="00EE79C2" w:rsidRPr="0078583E" w:rsidTr="00753DE9">
        <w:trPr>
          <w:gridAfter w:val="9"/>
          <w:wAfter w:w="1371" w:type="pct"/>
          <w:trHeight w:val="390"/>
          <w:jc w:val="center"/>
        </w:trPr>
        <w:tc>
          <w:tcPr>
            <w:tcW w:w="560" w:type="pct"/>
            <w:gridSpan w:val="2"/>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1    </w:t>
            </w:r>
          </w:p>
        </w:tc>
        <w:tc>
          <w:tcPr>
            <w:tcW w:w="1094" w:type="pct"/>
            <w:gridSpan w:val="6"/>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0,70</w:t>
            </w:r>
          </w:p>
        </w:tc>
        <w:tc>
          <w:tcPr>
            <w:tcW w:w="1078" w:type="pct"/>
            <w:gridSpan w:val="8"/>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c>
          <w:tcPr>
            <w:tcW w:w="896"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0,50</w:t>
            </w:r>
          </w:p>
        </w:tc>
      </w:tr>
      <w:tr w:rsidR="00EE79C2" w:rsidRPr="0078583E" w:rsidTr="00753DE9">
        <w:trPr>
          <w:gridAfter w:val="9"/>
          <w:wAfter w:w="1371" w:type="pct"/>
          <w:trHeight w:val="390"/>
          <w:jc w:val="center"/>
        </w:trPr>
        <w:tc>
          <w:tcPr>
            <w:tcW w:w="560" w:type="pct"/>
            <w:gridSpan w:val="2"/>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2    </w:t>
            </w:r>
          </w:p>
        </w:tc>
        <w:tc>
          <w:tcPr>
            <w:tcW w:w="1094" w:type="pct"/>
            <w:gridSpan w:val="6"/>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0,50</w:t>
            </w:r>
          </w:p>
        </w:tc>
        <w:tc>
          <w:tcPr>
            <w:tcW w:w="1078" w:type="pct"/>
            <w:gridSpan w:val="8"/>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0,50</w:t>
            </w:r>
          </w:p>
        </w:tc>
        <w:tc>
          <w:tcPr>
            <w:tcW w:w="896"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r>
      <w:tr w:rsidR="00EE79C2" w:rsidRPr="0078583E" w:rsidTr="00753DE9">
        <w:trPr>
          <w:gridAfter w:val="9"/>
          <w:wAfter w:w="1371" w:type="pct"/>
          <w:trHeight w:val="390"/>
          <w:jc w:val="center"/>
        </w:trPr>
        <w:tc>
          <w:tcPr>
            <w:tcW w:w="560" w:type="pct"/>
            <w:gridSpan w:val="2"/>
            <w:tcBorders>
              <w:top w:val="nil"/>
              <w:left w:val="single" w:sz="8" w:space="0" w:color="auto"/>
              <w:bottom w:val="single" w:sz="8" w:space="0" w:color="auto"/>
              <w:right w:val="single" w:sz="8" w:space="0" w:color="auto"/>
            </w:tcBorders>
            <w:shd w:val="clear" w:color="auto" w:fill="auto"/>
            <w:hideMark/>
          </w:tcPr>
          <w:p w:rsidR="00164F5C" w:rsidRPr="0078583E" w:rsidRDefault="00164F5C" w:rsidP="00AD2A72">
            <w:pPr>
              <w:jc w:val="both"/>
              <w:rPr>
                <w:rFonts w:eastAsia="Times New Roman"/>
                <w:color w:val="000000"/>
                <w:szCs w:val="24"/>
              </w:rPr>
            </w:pPr>
            <w:r w:rsidRPr="0078583E">
              <w:rPr>
                <w:rFonts w:eastAsia="Times New Roman"/>
                <w:color w:val="000000"/>
                <w:szCs w:val="24"/>
              </w:rPr>
              <w:t xml:space="preserve">3    </w:t>
            </w:r>
          </w:p>
        </w:tc>
        <w:tc>
          <w:tcPr>
            <w:tcW w:w="1094" w:type="pct"/>
            <w:gridSpan w:val="6"/>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c>
          <w:tcPr>
            <w:tcW w:w="1078" w:type="pct"/>
            <w:gridSpan w:val="8"/>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0,50</w:t>
            </w:r>
          </w:p>
        </w:tc>
        <w:tc>
          <w:tcPr>
            <w:tcW w:w="896" w:type="pct"/>
            <w:gridSpan w:val="5"/>
            <w:tcBorders>
              <w:top w:val="nil"/>
              <w:left w:val="nil"/>
              <w:bottom w:val="single" w:sz="8" w:space="0" w:color="auto"/>
              <w:right w:val="single" w:sz="8" w:space="0" w:color="auto"/>
            </w:tcBorders>
            <w:shd w:val="clear" w:color="auto" w:fill="auto"/>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r>
      <w:tr w:rsidR="00EE79C2" w:rsidRPr="0078583E" w:rsidTr="00666144">
        <w:trPr>
          <w:gridAfter w:val="9"/>
          <w:wAfter w:w="1371" w:type="pct"/>
          <w:trHeight w:val="300"/>
          <w:jc w:val="center"/>
        </w:trPr>
        <w:tc>
          <w:tcPr>
            <w:tcW w:w="560"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TB</w:t>
            </w:r>
          </w:p>
        </w:tc>
        <w:tc>
          <w:tcPr>
            <w:tcW w:w="1094" w:type="pct"/>
            <w:gridSpan w:val="6"/>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0,60</w:t>
            </w:r>
          </w:p>
        </w:tc>
        <w:tc>
          <w:tcPr>
            <w:tcW w:w="1078" w:type="pct"/>
            <w:gridSpan w:val="8"/>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0,53</w:t>
            </w:r>
          </w:p>
        </w:tc>
        <w:tc>
          <w:tcPr>
            <w:tcW w:w="896"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0,57</w:t>
            </w:r>
          </w:p>
        </w:tc>
      </w:tr>
      <w:tr w:rsidR="00666144" w:rsidRPr="0078583E" w:rsidTr="00666144">
        <w:trPr>
          <w:gridAfter w:val="5"/>
          <w:wAfter w:w="895" w:type="pct"/>
          <w:trHeight w:val="315"/>
          <w:jc w:val="center"/>
        </w:trPr>
        <w:tc>
          <w:tcPr>
            <w:tcW w:w="1839" w:type="pct"/>
            <w:gridSpan w:val="10"/>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lastRenderedPageBreak/>
              <w:t>SUMMARY</w:t>
            </w: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00"/>
          <w:jc w:val="center"/>
        </w:trPr>
        <w:tc>
          <w:tcPr>
            <w:tcW w:w="951"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Groups</w:t>
            </w:r>
          </w:p>
        </w:tc>
        <w:tc>
          <w:tcPr>
            <w:tcW w:w="888"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Count</w:t>
            </w:r>
          </w:p>
        </w:tc>
        <w:tc>
          <w:tcPr>
            <w:tcW w:w="260" w:type="pct"/>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Sum</w:t>
            </w:r>
          </w:p>
        </w:tc>
        <w:tc>
          <w:tcPr>
            <w:tcW w:w="492"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Average</w:t>
            </w:r>
          </w:p>
        </w:tc>
        <w:tc>
          <w:tcPr>
            <w:tcW w:w="493"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Variance</w:t>
            </w: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1</w:t>
            </w: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1,8</w:t>
            </w: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0,01</w:t>
            </w: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2</w:t>
            </w: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1,6</w:t>
            </w: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0,533333</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0,003333</w:t>
            </w: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15"/>
          <w:jc w:val="center"/>
        </w:trPr>
        <w:tc>
          <w:tcPr>
            <w:tcW w:w="951"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Column 3</w:t>
            </w:r>
          </w:p>
        </w:tc>
        <w:tc>
          <w:tcPr>
            <w:tcW w:w="888" w:type="pct"/>
            <w:gridSpan w:val="7"/>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3</w:t>
            </w:r>
          </w:p>
        </w:tc>
        <w:tc>
          <w:tcPr>
            <w:tcW w:w="260" w:type="pct"/>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1,7</w:t>
            </w:r>
          </w:p>
        </w:tc>
        <w:tc>
          <w:tcPr>
            <w:tcW w:w="492"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0,566667</w:t>
            </w:r>
          </w:p>
        </w:tc>
        <w:tc>
          <w:tcPr>
            <w:tcW w:w="493"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0,003333</w:t>
            </w: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15"/>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ANOVA</w:t>
            </w: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00"/>
          <w:jc w:val="center"/>
        </w:trPr>
        <w:tc>
          <w:tcPr>
            <w:tcW w:w="951"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Source of Variation</w:t>
            </w:r>
          </w:p>
        </w:tc>
        <w:tc>
          <w:tcPr>
            <w:tcW w:w="888" w:type="pct"/>
            <w:gridSpan w:val="7"/>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SS</w:t>
            </w:r>
          </w:p>
        </w:tc>
        <w:tc>
          <w:tcPr>
            <w:tcW w:w="260" w:type="pct"/>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df</w:t>
            </w:r>
          </w:p>
        </w:tc>
        <w:tc>
          <w:tcPr>
            <w:tcW w:w="492"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MS</w:t>
            </w:r>
          </w:p>
        </w:tc>
        <w:tc>
          <w:tcPr>
            <w:tcW w:w="493" w:type="pct"/>
            <w:gridSpan w:val="3"/>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w:t>
            </w:r>
          </w:p>
        </w:tc>
        <w:tc>
          <w:tcPr>
            <w:tcW w:w="483" w:type="pct"/>
            <w:gridSpan w:val="2"/>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P-value</w:t>
            </w:r>
          </w:p>
        </w:tc>
        <w:tc>
          <w:tcPr>
            <w:tcW w:w="538" w:type="pct"/>
            <w:gridSpan w:val="5"/>
            <w:tcBorders>
              <w:top w:val="single" w:sz="8" w:space="0" w:color="auto"/>
              <w:left w:val="nil"/>
              <w:bottom w:val="single" w:sz="4" w:space="0" w:color="auto"/>
              <w:right w:val="nil"/>
            </w:tcBorders>
            <w:shd w:val="clear" w:color="auto" w:fill="auto"/>
            <w:noWrap/>
            <w:vAlign w:val="bottom"/>
            <w:hideMark/>
          </w:tcPr>
          <w:p w:rsidR="00164F5C" w:rsidRPr="0078583E" w:rsidRDefault="00164F5C" w:rsidP="00AD2A72">
            <w:pPr>
              <w:rPr>
                <w:rFonts w:eastAsia="Times New Roman"/>
                <w:i/>
                <w:iCs/>
                <w:color w:val="000000"/>
                <w:szCs w:val="24"/>
              </w:rPr>
            </w:pPr>
            <w:r w:rsidRPr="0078583E">
              <w:rPr>
                <w:rFonts w:eastAsia="Times New Roman"/>
                <w:i/>
                <w:iCs/>
                <w:color w:val="000000"/>
                <w:szCs w:val="24"/>
              </w:rPr>
              <w:t>F crit</w:t>
            </w:r>
          </w:p>
        </w:tc>
      </w:tr>
      <w:tr w:rsidR="00666144" w:rsidRPr="0078583E" w:rsidTr="00666144">
        <w:trPr>
          <w:gridAfter w:val="5"/>
          <w:wAfter w:w="89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Between Groups</w:t>
            </w: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0,006667</w:t>
            </w: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2</w:t>
            </w: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0,003333</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0,6</w:t>
            </w: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0,578704</w:t>
            </w: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5,143253</w:t>
            </w:r>
          </w:p>
        </w:tc>
      </w:tr>
      <w:tr w:rsidR="00666144" w:rsidRPr="0078583E" w:rsidTr="00666144">
        <w:trPr>
          <w:gridAfter w:val="5"/>
          <w:wAfter w:w="89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Within Groups</w:t>
            </w: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0,033333</w:t>
            </w: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6</w:t>
            </w: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0,005556</w:t>
            </w: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00"/>
          <w:jc w:val="center"/>
        </w:trPr>
        <w:tc>
          <w:tcPr>
            <w:tcW w:w="951"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888" w:type="pct"/>
            <w:gridSpan w:val="7"/>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260"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2"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93" w:type="pct"/>
            <w:gridSpan w:val="3"/>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483" w:type="pct"/>
            <w:gridSpan w:val="2"/>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c>
          <w:tcPr>
            <w:tcW w:w="538" w:type="pct"/>
            <w:gridSpan w:val="5"/>
            <w:tcBorders>
              <w:top w:val="nil"/>
              <w:left w:val="nil"/>
              <w:bottom w:val="nil"/>
              <w:right w:val="nil"/>
            </w:tcBorders>
            <w:shd w:val="clear" w:color="auto" w:fill="auto"/>
            <w:noWrap/>
            <w:vAlign w:val="bottom"/>
            <w:hideMark/>
          </w:tcPr>
          <w:p w:rsidR="00164F5C" w:rsidRPr="0078583E" w:rsidRDefault="00164F5C" w:rsidP="00AD2A72">
            <w:pPr>
              <w:jc w:val="left"/>
              <w:rPr>
                <w:rFonts w:eastAsia="Times New Roman"/>
                <w:color w:val="000000"/>
                <w:szCs w:val="24"/>
              </w:rPr>
            </w:pPr>
          </w:p>
        </w:tc>
      </w:tr>
      <w:tr w:rsidR="00666144" w:rsidRPr="0078583E" w:rsidTr="00666144">
        <w:trPr>
          <w:gridAfter w:val="5"/>
          <w:wAfter w:w="895" w:type="pct"/>
          <w:trHeight w:val="315"/>
          <w:jc w:val="center"/>
        </w:trPr>
        <w:tc>
          <w:tcPr>
            <w:tcW w:w="951"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Total</w:t>
            </w:r>
          </w:p>
        </w:tc>
        <w:tc>
          <w:tcPr>
            <w:tcW w:w="888" w:type="pct"/>
            <w:gridSpan w:val="7"/>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0,04</w:t>
            </w:r>
          </w:p>
        </w:tc>
        <w:tc>
          <w:tcPr>
            <w:tcW w:w="260" w:type="pct"/>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right"/>
              <w:rPr>
                <w:rFonts w:eastAsia="Times New Roman"/>
                <w:color w:val="000000"/>
                <w:szCs w:val="24"/>
              </w:rPr>
            </w:pPr>
            <w:r w:rsidRPr="0078583E">
              <w:rPr>
                <w:rFonts w:eastAsia="Times New Roman"/>
                <w:color w:val="000000"/>
                <w:szCs w:val="24"/>
              </w:rPr>
              <w:t>8</w:t>
            </w:r>
          </w:p>
        </w:tc>
        <w:tc>
          <w:tcPr>
            <w:tcW w:w="492"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493" w:type="pct"/>
            <w:gridSpan w:val="3"/>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483" w:type="pct"/>
            <w:gridSpan w:val="2"/>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c>
          <w:tcPr>
            <w:tcW w:w="538" w:type="pct"/>
            <w:gridSpan w:val="5"/>
            <w:tcBorders>
              <w:top w:val="nil"/>
              <w:left w:val="nil"/>
              <w:bottom w:val="single" w:sz="8" w:space="0" w:color="auto"/>
              <w:right w:val="nil"/>
            </w:tcBorders>
            <w:shd w:val="clear" w:color="auto" w:fill="auto"/>
            <w:noWrap/>
            <w:vAlign w:val="bottom"/>
            <w:hideMark/>
          </w:tcPr>
          <w:p w:rsidR="00164F5C" w:rsidRPr="0078583E" w:rsidRDefault="00164F5C" w:rsidP="00AD2A72">
            <w:pPr>
              <w:jc w:val="left"/>
              <w:rPr>
                <w:rFonts w:eastAsia="Times New Roman"/>
                <w:color w:val="000000"/>
                <w:szCs w:val="24"/>
              </w:rPr>
            </w:pPr>
            <w:r w:rsidRPr="0078583E">
              <w:rPr>
                <w:rFonts w:eastAsia="Times New Roman"/>
                <w:color w:val="000000"/>
                <w:szCs w:val="24"/>
              </w:rPr>
              <w:t> </w:t>
            </w:r>
          </w:p>
        </w:tc>
      </w:tr>
    </w:tbl>
    <w:p w:rsidR="00EC18D9" w:rsidRDefault="00EC18D9" w:rsidP="00D0427C">
      <w:pPr>
        <w:tabs>
          <w:tab w:val="left" w:pos="5820"/>
        </w:tabs>
        <w:spacing w:before="120" w:after="120"/>
        <w:jc w:val="both"/>
        <w:rPr>
          <w:color w:val="000000" w:themeColor="text1"/>
          <w:sz w:val="26"/>
          <w:szCs w:val="26"/>
        </w:rPr>
      </w:pPr>
    </w:p>
    <w:p w:rsidR="00EC18D9" w:rsidRDefault="00EC18D9">
      <w:pPr>
        <w:spacing w:line="240" w:lineRule="auto"/>
        <w:jc w:val="left"/>
        <w:rPr>
          <w:color w:val="000000" w:themeColor="text1"/>
          <w:sz w:val="26"/>
          <w:szCs w:val="26"/>
        </w:rPr>
      </w:pPr>
      <w:r>
        <w:rPr>
          <w:color w:val="000000" w:themeColor="text1"/>
          <w:sz w:val="26"/>
          <w:szCs w:val="26"/>
        </w:rPr>
        <w:br w:type="page"/>
      </w:r>
    </w:p>
    <w:p w:rsidR="0025293B" w:rsidRDefault="00EC18D9" w:rsidP="00D0427C">
      <w:pPr>
        <w:tabs>
          <w:tab w:val="left" w:pos="5820"/>
        </w:tabs>
        <w:spacing w:before="120" w:after="120"/>
        <w:jc w:val="both"/>
        <w:rPr>
          <w:color w:val="000000" w:themeColor="text1"/>
          <w:sz w:val="26"/>
          <w:szCs w:val="26"/>
        </w:rPr>
      </w:pPr>
      <w:r>
        <w:rPr>
          <w:color w:val="000000" w:themeColor="text1"/>
          <w:sz w:val="26"/>
          <w:szCs w:val="26"/>
        </w:rPr>
        <w:lastRenderedPageBreak/>
        <w:t>P1s2-p29s3,31-40,42,43,45-47,49-59,61-72,74-82,84-90,92,95-97,99-112,118-121,123-125,127-130,132-141,143-150,152-182,197-209</w:t>
      </w:r>
    </w:p>
    <w:p w:rsidR="00EC18D9" w:rsidRDefault="00EC18D9" w:rsidP="00D0427C">
      <w:pPr>
        <w:tabs>
          <w:tab w:val="left" w:pos="5820"/>
        </w:tabs>
        <w:spacing w:before="120" w:after="120"/>
        <w:jc w:val="both"/>
        <w:rPr>
          <w:color w:val="000000" w:themeColor="text1"/>
          <w:sz w:val="26"/>
          <w:szCs w:val="26"/>
        </w:rPr>
      </w:pPr>
    </w:p>
    <w:p w:rsidR="00EC18D9" w:rsidRPr="007759C3" w:rsidRDefault="00EC18D9" w:rsidP="00D0427C">
      <w:pPr>
        <w:tabs>
          <w:tab w:val="left" w:pos="5820"/>
        </w:tabs>
        <w:spacing w:before="120" w:after="120"/>
        <w:jc w:val="both"/>
        <w:rPr>
          <w:color w:val="000000" w:themeColor="text1"/>
          <w:sz w:val="26"/>
          <w:szCs w:val="26"/>
        </w:rPr>
      </w:pPr>
      <w:r>
        <w:rPr>
          <w:color w:val="000000" w:themeColor="text1"/>
          <w:sz w:val="26"/>
          <w:szCs w:val="26"/>
        </w:rPr>
        <w:t xml:space="preserve">Mau 30,41,44,48,60,73,83,91,93,94,98,113-117,122,126,131,142,151,183-196  </w:t>
      </w:r>
    </w:p>
    <w:sectPr w:rsidR="00EC18D9" w:rsidRPr="007759C3" w:rsidSect="007A11E7">
      <w:headerReference w:type="default" r:id="rId76"/>
      <w:footerReference w:type="default" r:id="rId77"/>
      <w:pgSz w:w="11907" w:h="16840" w:code="9"/>
      <w:pgMar w:top="1418" w:right="1134" w:bottom="1418"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628A" w:rsidRDefault="003F628A">
      <w:pPr>
        <w:spacing w:line="240" w:lineRule="auto"/>
      </w:pPr>
      <w:r>
        <w:separator/>
      </w:r>
    </w:p>
  </w:endnote>
  <w:endnote w:type="continuationSeparator" w:id="0">
    <w:p w:rsidR="003F628A" w:rsidRDefault="003F62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06F" w:usb1="1200FBEF" w:usb2="0004C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nTime">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rdiaUPC">
    <w:panose1 w:val="020B0304020202020204"/>
    <w:charset w:val="00"/>
    <w:family w:val="swiss"/>
    <w:pitch w:val="variable"/>
    <w:sig w:usb0="81000003" w:usb1="00000000" w:usb2="00000000" w:usb3="00000000" w:csb0="00010001" w:csb1="00000000"/>
  </w:font>
  <w:font w:name="Times New Roman Bold">
    <w:altName w:val="Times New Roman"/>
    <w:panose1 w:val="02020803070505020304"/>
    <w:charset w:val="00"/>
    <w:family w:val="roman"/>
    <w:notTrueType/>
    <w:pitch w:val="default"/>
  </w:font>
  <w:font w:name="VNI-Times">
    <w:charset w:val="00"/>
    <w:family w:val="auto"/>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D4D" w:rsidRDefault="00964D4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D4D" w:rsidRPr="00DA22A1" w:rsidRDefault="00964D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628A" w:rsidRDefault="003F628A">
      <w:pPr>
        <w:spacing w:line="240" w:lineRule="auto"/>
      </w:pPr>
      <w:r>
        <w:separator/>
      </w:r>
    </w:p>
  </w:footnote>
  <w:footnote w:type="continuationSeparator" w:id="0">
    <w:p w:rsidR="003F628A" w:rsidRDefault="003F628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D4D" w:rsidRPr="00E50B06" w:rsidRDefault="00964D4D">
    <w:pPr>
      <w:pStyle w:val="Header"/>
      <w:jc w:val="center"/>
      <w:rPr>
        <w:sz w:val="26"/>
        <w:szCs w:val="26"/>
      </w:rPr>
    </w:pPr>
  </w:p>
  <w:p w:rsidR="00964D4D" w:rsidRDefault="00964D4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D4D" w:rsidRPr="00E50B06" w:rsidRDefault="008A4554">
    <w:pPr>
      <w:pStyle w:val="Header"/>
      <w:jc w:val="center"/>
      <w:rPr>
        <w:sz w:val="26"/>
        <w:szCs w:val="26"/>
      </w:rPr>
    </w:pPr>
    <w:r w:rsidRPr="00E50B06">
      <w:rPr>
        <w:sz w:val="26"/>
        <w:szCs w:val="26"/>
      </w:rPr>
      <w:fldChar w:fldCharType="begin"/>
    </w:r>
    <w:r w:rsidR="00964D4D" w:rsidRPr="00E50B06">
      <w:rPr>
        <w:sz w:val="26"/>
        <w:szCs w:val="26"/>
      </w:rPr>
      <w:instrText xml:space="preserve"> PAGE   \* MERGEFORMAT </w:instrText>
    </w:r>
    <w:r w:rsidRPr="00E50B06">
      <w:rPr>
        <w:sz w:val="26"/>
        <w:szCs w:val="26"/>
      </w:rPr>
      <w:fldChar w:fldCharType="separate"/>
    </w:r>
    <w:r w:rsidR="00304762">
      <w:rPr>
        <w:noProof/>
        <w:sz w:val="26"/>
        <w:szCs w:val="26"/>
      </w:rPr>
      <w:t>i</w:t>
    </w:r>
    <w:r w:rsidRPr="00E50B06">
      <w:rPr>
        <w:noProof/>
        <w:sz w:val="26"/>
        <w:szCs w:val="26"/>
      </w:rPr>
      <w:fldChar w:fldCharType="end"/>
    </w:r>
  </w:p>
  <w:p w:rsidR="00964D4D" w:rsidRDefault="00964D4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D4D" w:rsidRPr="00402CEA" w:rsidRDefault="008A4554">
    <w:pPr>
      <w:pStyle w:val="Header"/>
      <w:jc w:val="center"/>
      <w:rPr>
        <w:sz w:val="26"/>
      </w:rPr>
    </w:pPr>
    <w:r w:rsidRPr="00402CEA">
      <w:rPr>
        <w:sz w:val="26"/>
      </w:rPr>
      <w:fldChar w:fldCharType="begin"/>
    </w:r>
    <w:r w:rsidR="00964D4D" w:rsidRPr="00402CEA">
      <w:rPr>
        <w:sz w:val="26"/>
      </w:rPr>
      <w:instrText xml:space="preserve"> PAGE   \* MERGEFORMAT </w:instrText>
    </w:r>
    <w:r w:rsidRPr="00402CEA">
      <w:rPr>
        <w:sz w:val="26"/>
      </w:rPr>
      <w:fldChar w:fldCharType="separate"/>
    </w:r>
    <w:r w:rsidR="00744906">
      <w:rPr>
        <w:noProof/>
        <w:sz w:val="26"/>
      </w:rPr>
      <w:t>182</w:t>
    </w:r>
    <w:r w:rsidRPr="00402CEA">
      <w:rPr>
        <w:noProof/>
        <w:sz w:val="26"/>
      </w:rPr>
      <w:fldChar w:fldCharType="end"/>
    </w:r>
  </w:p>
  <w:p w:rsidR="00964D4D" w:rsidRDefault="00964D4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68C2C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0A717C"/>
    <w:multiLevelType w:val="hybridMultilevel"/>
    <w:tmpl w:val="1DF0F780"/>
    <w:lvl w:ilvl="0" w:tplc="286AE4C0">
      <w:start w:val="1"/>
      <w:numFmt w:val="bullet"/>
      <w:lvlText w:val="-"/>
      <w:lvlJc w:val="left"/>
      <w:pPr>
        <w:tabs>
          <w:tab w:val="num" w:pos="920"/>
        </w:tabs>
        <w:ind w:left="920" w:hanging="360"/>
      </w:pPr>
      <w:rPr>
        <w:rFonts w:ascii="Times New Roman" w:eastAsia="Times New Roman" w:hAnsi="Times New Roman" w:cs="Times New Roman" w:hint="default"/>
      </w:rPr>
    </w:lvl>
    <w:lvl w:ilvl="1" w:tplc="04090003" w:tentative="1">
      <w:start w:val="1"/>
      <w:numFmt w:val="bullet"/>
      <w:lvlText w:val="o"/>
      <w:lvlJc w:val="left"/>
      <w:pPr>
        <w:tabs>
          <w:tab w:val="num" w:pos="1640"/>
        </w:tabs>
        <w:ind w:left="1640" w:hanging="360"/>
      </w:pPr>
      <w:rPr>
        <w:rFonts w:ascii="Courier New" w:hAnsi="Courier New" w:cs="Courier New" w:hint="default"/>
      </w:rPr>
    </w:lvl>
    <w:lvl w:ilvl="2" w:tplc="04090005" w:tentative="1">
      <w:start w:val="1"/>
      <w:numFmt w:val="bullet"/>
      <w:lvlText w:val=""/>
      <w:lvlJc w:val="left"/>
      <w:pPr>
        <w:tabs>
          <w:tab w:val="num" w:pos="2360"/>
        </w:tabs>
        <w:ind w:left="2360" w:hanging="360"/>
      </w:pPr>
      <w:rPr>
        <w:rFonts w:ascii="Wingdings" w:hAnsi="Wingdings" w:hint="default"/>
      </w:rPr>
    </w:lvl>
    <w:lvl w:ilvl="3" w:tplc="04090001" w:tentative="1">
      <w:start w:val="1"/>
      <w:numFmt w:val="bullet"/>
      <w:lvlText w:val=""/>
      <w:lvlJc w:val="left"/>
      <w:pPr>
        <w:tabs>
          <w:tab w:val="num" w:pos="3080"/>
        </w:tabs>
        <w:ind w:left="3080" w:hanging="360"/>
      </w:pPr>
      <w:rPr>
        <w:rFonts w:ascii="Symbol" w:hAnsi="Symbol" w:hint="default"/>
      </w:rPr>
    </w:lvl>
    <w:lvl w:ilvl="4" w:tplc="04090003" w:tentative="1">
      <w:start w:val="1"/>
      <w:numFmt w:val="bullet"/>
      <w:lvlText w:val="o"/>
      <w:lvlJc w:val="left"/>
      <w:pPr>
        <w:tabs>
          <w:tab w:val="num" w:pos="3800"/>
        </w:tabs>
        <w:ind w:left="3800" w:hanging="360"/>
      </w:pPr>
      <w:rPr>
        <w:rFonts w:ascii="Courier New" w:hAnsi="Courier New" w:cs="Courier New" w:hint="default"/>
      </w:rPr>
    </w:lvl>
    <w:lvl w:ilvl="5" w:tplc="04090005" w:tentative="1">
      <w:start w:val="1"/>
      <w:numFmt w:val="bullet"/>
      <w:lvlText w:val=""/>
      <w:lvlJc w:val="left"/>
      <w:pPr>
        <w:tabs>
          <w:tab w:val="num" w:pos="4520"/>
        </w:tabs>
        <w:ind w:left="4520" w:hanging="360"/>
      </w:pPr>
      <w:rPr>
        <w:rFonts w:ascii="Wingdings" w:hAnsi="Wingdings" w:hint="default"/>
      </w:rPr>
    </w:lvl>
    <w:lvl w:ilvl="6" w:tplc="04090001" w:tentative="1">
      <w:start w:val="1"/>
      <w:numFmt w:val="bullet"/>
      <w:lvlText w:val=""/>
      <w:lvlJc w:val="left"/>
      <w:pPr>
        <w:tabs>
          <w:tab w:val="num" w:pos="5240"/>
        </w:tabs>
        <w:ind w:left="5240" w:hanging="360"/>
      </w:pPr>
      <w:rPr>
        <w:rFonts w:ascii="Symbol" w:hAnsi="Symbol" w:hint="default"/>
      </w:rPr>
    </w:lvl>
    <w:lvl w:ilvl="7" w:tplc="04090003" w:tentative="1">
      <w:start w:val="1"/>
      <w:numFmt w:val="bullet"/>
      <w:lvlText w:val="o"/>
      <w:lvlJc w:val="left"/>
      <w:pPr>
        <w:tabs>
          <w:tab w:val="num" w:pos="5960"/>
        </w:tabs>
        <w:ind w:left="5960" w:hanging="360"/>
      </w:pPr>
      <w:rPr>
        <w:rFonts w:ascii="Courier New" w:hAnsi="Courier New" w:cs="Courier New" w:hint="default"/>
      </w:rPr>
    </w:lvl>
    <w:lvl w:ilvl="8" w:tplc="04090005" w:tentative="1">
      <w:start w:val="1"/>
      <w:numFmt w:val="bullet"/>
      <w:lvlText w:val=""/>
      <w:lvlJc w:val="left"/>
      <w:pPr>
        <w:tabs>
          <w:tab w:val="num" w:pos="6680"/>
        </w:tabs>
        <w:ind w:left="6680" w:hanging="360"/>
      </w:pPr>
      <w:rPr>
        <w:rFonts w:ascii="Wingdings" w:hAnsi="Wingdings" w:hint="default"/>
      </w:rPr>
    </w:lvl>
  </w:abstractNum>
  <w:abstractNum w:abstractNumId="2">
    <w:nsid w:val="0B8641F2"/>
    <w:multiLevelType w:val="hybridMultilevel"/>
    <w:tmpl w:val="46908FA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804326"/>
    <w:multiLevelType w:val="hybridMultilevel"/>
    <w:tmpl w:val="0E065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DB4F10"/>
    <w:multiLevelType w:val="hybridMultilevel"/>
    <w:tmpl w:val="ABD22BAE"/>
    <w:lvl w:ilvl="0" w:tplc="1E725A72">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D836F4"/>
    <w:multiLevelType w:val="hybridMultilevel"/>
    <w:tmpl w:val="66C2A99A"/>
    <w:lvl w:ilvl="0" w:tplc="195A13F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2CE11FD"/>
    <w:multiLevelType w:val="hybridMultilevel"/>
    <w:tmpl w:val="E12A92CA"/>
    <w:lvl w:ilvl="0" w:tplc="1FE4FA0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34C73AC"/>
    <w:multiLevelType w:val="hybridMultilevel"/>
    <w:tmpl w:val="34EA53A2"/>
    <w:lvl w:ilvl="0" w:tplc="A7AE3246">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nsid w:val="14C32B1B"/>
    <w:multiLevelType w:val="hybridMultilevel"/>
    <w:tmpl w:val="F2DC7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932F5A"/>
    <w:multiLevelType w:val="hybridMultilevel"/>
    <w:tmpl w:val="099626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844DCA"/>
    <w:multiLevelType w:val="hybridMultilevel"/>
    <w:tmpl w:val="FE8CCF9C"/>
    <w:lvl w:ilvl="0" w:tplc="48C062EC">
      <w:start w:val="1"/>
      <w:numFmt w:val="decimal"/>
      <w:lvlText w:val="%1."/>
      <w:lvlJc w:val="left"/>
      <w:pPr>
        <w:ind w:left="786" w:hanging="360"/>
      </w:pPr>
      <w:rPr>
        <w:rFonts w:cs="Times New Roman"/>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F76599"/>
    <w:multiLevelType w:val="multilevel"/>
    <w:tmpl w:val="BA5622B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D7C62B9"/>
    <w:multiLevelType w:val="multilevel"/>
    <w:tmpl w:val="C742DA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E625FB2"/>
    <w:multiLevelType w:val="hybridMultilevel"/>
    <w:tmpl w:val="D764B4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0577257"/>
    <w:multiLevelType w:val="multilevel"/>
    <w:tmpl w:val="734E06A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4700806"/>
    <w:multiLevelType w:val="hybridMultilevel"/>
    <w:tmpl w:val="4CE8BD00"/>
    <w:lvl w:ilvl="0" w:tplc="288606C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nsid w:val="278261AD"/>
    <w:multiLevelType w:val="hybridMultilevel"/>
    <w:tmpl w:val="14F0B0E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D4C6964"/>
    <w:multiLevelType w:val="hybridMultilevel"/>
    <w:tmpl w:val="717ABF2E"/>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E4511A"/>
    <w:multiLevelType w:val="multilevel"/>
    <w:tmpl w:val="32C04D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0E630A4"/>
    <w:multiLevelType w:val="hybridMultilevel"/>
    <w:tmpl w:val="AC302F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3CA1725"/>
    <w:multiLevelType w:val="hybridMultilevel"/>
    <w:tmpl w:val="345E7718"/>
    <w:lvl w:ilvl="0" w:tplc="214CB6FE">
      <w:start w:val="5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5A83041"/>
    <w:multiLevelType w:val="hybridMultilevel"/>
    <w:tmpl w:val="AB8CA76C"/>
    <w:lvl w:ilvl="0" w:tplc="8D5697F8">
      <w:start w:val="1"/>
      <w:numFmt w:val="low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22">
    <w:nsid w:val="3B2C4862"/>
    <w:multiLevelType w:val="hybridMultilevel"/>
    <w:tmpl w:val="75A22A5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B3476D2"/>
    <w:multiLevelType w:val="hybridMultilevel"/>
    <w:tmpl w:val="FE9429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7A4C10"/>
    <w:multiLevelType w:val="multilevel"/>
    <w:tmpl w:val="6D5E28F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46CA0276"/>
    <w:multiLevelType w:val="hybridMultilevel"/>
    <w:tmpl w:val="51A0DAD6"/>
    <w:lvl w:ilvl="0" w:tplc="04E661E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47B242E4"/>
    <w:multiLevelType w:val="hybridMultilevel"/>
    <w:tmpl w:val="B5D674F2"/>
    <w:lvl w:ilvl="0" w:tplc="04090017">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DCA152D"/>
    <w:multiLevelType w:val="hybridMultilevel"/>
    <w:tmpl w:val="6270DF1C"/>
    <w:lvl w:ilvl="0" w:tplc="DE7CCA74">
      <w:start w:val="1"/>
      <w:numFmt w:val="bullet"/>
      <w:lvlText w:val=""/>
      <w:lvlJc w:val="left"/>
      <w:pPr>
        <w:ind w:left="1069" w:hanging="360"/>
      </w:pPr>
      <w:rPr>
        <w:rFonts w:ascii="Symbol" w:eastAsia="Arial" w:hAnsi="Symbol"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nsid w:val="4E677AF5"/>
    <w:multiLevelType w:val="hybridMultilevel"/>
    <w:tmpl w:val="F92A443E"/>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EF25613"/>
    <w:multiLevelType w:val="hybridMultilevel"/>
    <w:tmpl w:val="CB7E23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1A55F6B"/>
    <w:multiLevelType w:val="multilevel"/>
    <w:tmpl w:val="C1E61D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2566C14"/>
    <w:multiLevelType w:val="hybridMultilevel"/>
    <w:tmpl w:val="35102540"/>
    <w:lvl w:ilvl="0" w:tplc="72988F34">
      <w:start w:val="1"/>
      <w:numFmt w:val="low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2">
    <w:nsid w:val="526539CE"/>
    <w:multiLevelType w:val="multilevel"/>
    <w:tmpl w:val="CB3089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51971E1"/>
    <w:multiLevelType w:val="hybridMultilevel"/>
    <w:tmpl w:val="6AD4C2BC"/>
    <w:lvl w:ilvl="0" w:tplc="F9025AD8">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59752DF8"/>
    <w:multiLevelType w:val="hybridMultilevel"/>
    <w:tmpl w:val="EE4441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5F49D2"/>
    <w:multiLevelType w:val="hybridMultilevel"/>
    <w:tmpl w:val="6C580086"/>
    <w:lvl w:ilvl="0" w:tplc="D13A246A">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nsid w:val="5B785B56"/>
    <w:multiLevelType w:val="hybridMultilevel"/>
    <w:tmpl w:val="B2084E04"/>
    <w:lvl w:ilvl="0" w:tplc="105E36AC">
      <w:start w:val="1"/>
      <w:numFmt w:val="upperLetter"/>
      <w:lvlText w:val="%1)"/>
      <w:lvlJc w:val="left"/>
      <w:pPr>
        <w:ind w:left="1069" w:hanging="360"/>
      </w:pPr>
      <w:rPr>
        <w:rFonts w:eastAsia="Calibri" w:hint="default"/>
        <w:b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7">
    <w:nsid w:val="5D9A23C3"/>
    <w:multiLevelType w:val="hybridMultilevel"/>
    <w:tmpl w:val="00F655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F3F3A03"/>
    <w:multiLevelType w:val="hybridMultilevel"/>
    <w:tmpl w:val="F774AA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192FF4"/>
    <w:multiLevelType w:val="hybridMultilevel"/>
    <w:tmpl w:val="FAD44062"/>
    <w:lvl w:ilvl="0" w:tplc="79485AAC">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0">
    <w:nsid w:val="629B1785"/>
    <w:multiLevelType w:val="hybridMultilevel"/>
    <w:tmpl w:val="CEE6F836"/>
    <w:lvl w:ilvl="0" w:tplc="5B32F02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1">
    <w:nsid w:val="63B56E70"/>
    <w:multiLevelType w:val="hybridMultilevel"/>
    <w:tmpl w:val="B03A30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5751432"/>
    <w:multiLevelType w:val="hybridMultilevel"/>
    <w:tmpl w:val="2294EF5A"/>
    <w:lvl w:ilvl="0" w:tplc="2DCA22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7B59AC"/>
    <w:multiLevelType w:val="multilevel"/>
    <w:tmpl w:val="D2ACBB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67CC4180"/>
    <w:multiLevelType w:val="hybridMultilevel"/>
    <w:tmpl w:val="90FA6044"/>
    <w:lvl w:ilvl="0" w:tplc="DFD0EB56">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8ED1C03"/>
    <w:multiLevelType w:val="hybridMultilevel"/>
    <w:tmpl w:val="6638FC22"/>
    <w:lvl w:ilvl="0" w:tplc="13748596">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6">
    <w:nsid w:val="71602FD8"/>
    <w:multiLevelType w:val="hybridMultilevel"/>
    <w:tmpl w:val="4C84DF2E"/>
    <w:lvl w:ilvl="0" w:tplc="302EA1EC">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7">
    <w:nsid w:val="71650083"/>
    <w:multiLevelType w:val="multilevel"/>
    <w:tmpl w:val="A7CCEF2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3B6659F"/>
    <w:multiLevelType w:val="hybridMultilevel"/>
    <w:tmpl w:val="A94C6866"/>
    <w:lvl w:ilvl="0" w:tplc="214CB6FE">
      <w:start w:val="5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E5C5346"/>
    <w:multiLevelType w:val="hybridMultilevel"/>
    <w:tmpl w:val="166C9E7E"/>
    <w:lvl w:ilvl="0" w:tplc="61D0BE46">
      <w:start w:val="1"/>
      <w:numFmt w:val="upp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3"/>
  </w:num>
  <w:num w:numId="2">
    <w:abstractNumId w:val="23"/>
  </w:num>
  <w:num w:numId="3">
    <w:abstractNumId w:val="4"/>
  </w:num>
  <w:num w:numId="4">
    <w:abstractNumId w:val="34"/>
  </w:num>
  <w:num w:numId="5">
    <w:abstractNumId w:val="43"/>
  </w:num>
  <w:num w:numId="6">
    <w:abstractNumId w:val="12"/>
  </w:num>
  <w:num w:numId="7">
    <w:abstractNumId w:val="18"/>
  </w:num>
  <w:num w:numId="8">
    <w:abstractNumId w:val="14"/>
  </w:num>
  <w:num w:numId="9">
    <w:abstractNumId w:val="11"/>
  </w:num>
  <w:num w:numId="10">
    <w:abstractNumId w:val="30"/>
  </w:num>
  <w:num w:numId="11">
    <w:abstractNumId w:val="32"/>
  </w:num>
  <w:num w:numId="12">
    <w:abstractNumId w:val="47"/>
  </w:num>
  <w:num w:numId="13">
    <w:abstractNumId w:val="2"/>
  </w:num>
  <w:num w:numId="14">
    <w:abstractNumId w:val="42"/>
  </w:num>
  <w:num w:numId="15">
    <w:abstractNumId w:val="5"/>
  </w:num>
  <w:num w:numId="16">
    <w:abstractNumId w:val="1"/>
  </w:num>
  <w:num w:numId="17">
    <w:abstractNumId w:val="9"/>
  </w:num>
  <w:num w:numId="18">
    <w:abstractNumId w:val="8"/>
  </w:num>
  <w:num w:numId="19">
    <w:abstractNumId w:val="33"/>
  </w:num>
  <w:num w:numId="20">
    <w:abstractNumId w:val="45"/>
  </w:num>
  <w:num w:numId="21">
    <w:abstractNumId w:val="25"/>
  </w:num>
  <w:num w:numId="22">
    <w:abstractNumId w:val="0"/>
  </w:num>
  <w:num w:numId="23">
    <w:abstractNumId w:val="40"/>
  </w:num>
  <w:num w:numId="24">
    <w:abstractNumId w:val="29"/>
  </w:num>
  <w:num w:numId="25">
    <w:abstractNumId w:val="17"/>
  </w:num>
  <w:num w:numId="26">
    <w:abstractNumId w:val="28"/>
  </w:num>
  <w:num w:numId="27">
    <w:abstractNumId w:val="38"/>
  </w:num>
  <w:num w:numId="28">
    <w:abstractNumId w:val="7"/>
  </w:num>
  <w:num w:numId="29">
    <w:abstractNumId w:val="46"/>
  </w:num>
  <w:num w:numId="30">
    <w:abstractNumId w:val="41"/>
  </w:num>
  <w:num w:numId="31">
    <w:abstractNumId w:val="22"/>
  </w:num>
  <w:num w:numId="32">
    <w:abstractNumId w:val="26"/>
  </w:num>
  <w:num w:numId="33">
    <w:abstractNumId w:val="19"/>
  </w:num>
  <w:num w:numId="34">
    <w:abstractNumId w:val="16"/>
  </w:num>
  <w:num w:numId="35">
    <w:abstractNumId w:val="6"/>
  </w:num>
  <w:num w:numId="36">
    <w:abstractNumId w:val="37"/>
  </w:num>
  <w:num w:numId="37">
    <w:abstractNumId w:val="49"/>
  </w:num>
  <w:num w:numId="38">
    <w:abstractNumId w:val="15"/>
  </w:num>
  <w:num w:numId="39">
    <w:abstractNumId w:val="35"/>
  </w:num>
  <w:num w:numId="40">
    <w:abstractNumId w:val="27"/>
  </w:num>
  <w:num w:numId="41">
    <w:abstractNumId w:val="24"/>
  </w:num>
  <w:num w:numId="42">
    <w:abstractNumId w:val="36"/>
  </w:num>
  <w:num w:numId="43">
    <w:abstractNumId w:val="39"/>
  </w:num>
  <w:num w:numId="44">
    <w:abstractNumId w:val="31"/>
  </w:num>
  <w:num w:numId="45">
    <w:abstractNumId w:val="21"/>
  </w:num>
  <w:num w:numId="46">
    <w:abstractNumId w:val="44"/>
  </w:num>
  <w:num w:numId="47">
    <w:abstractNumId w:val="10"/>
  </w:num>
  <w:num w:numId="48">
    <w:abstractNumId w:val="13"/>
  </w:num>
  <w:num w:numId="49">
    <w:abstractNumId w:val="48"/>
  </w:num>
  <w:num w:numId="50">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5F21E9"/>
    <w:rsid w:val="0000022E"/>
    <w:rsid w:val="00004B59"/>
    <w:rsid w:val="0001193E"/>
    <w:rsid w:val="00011A57"/>
    <w:rsid w:val="0001212F"/>
    <w:rsid w:val="0001279C"/>
    <w:rsid w:val="000147FD"/>
    <w:rsid w:val="0001654C"/>
    <w:rsid w:val="000171B4"/>
    <w:rsid w:val="00020ACD"/>
    <w:rsid w:val="0002259D"/>
    <w:rsid w:val="00023CFA"/>
    <w:rsid w:val="000309C2"/>
    <w:rsid w:val="00030FD8"/>
    <w:rsid w:val="000311EA"/>
    <w:rsid w:val="0003429E"/>
    <w:rsid w:val="00034500"/>
    <w:rsid w:val="000361BC"/>
    <w:rsid w:val="00037B19"/>
    <w:rsid w:val="00037CE6"/>
    <w:rsid w:val="00042D0C"/>
    <w:rsid w:val="000437ED"/>
    <w:rsid w:val="000440FB"/>
    <w:rsid w:val="00045822"/>
    <w:rsid w:val="00046C88"/>
    <w:rsid w:val="00047EC8"/>
    <w:rsid w:val="00050049"/>
    <w:rsid w:val="00052693"/>
    <w:rsid w:val="0005522B"/>
    <w:rsid w:val="00056185"/>
    <w:rsid w:val="0005738A"/>
    <w:rsid w:val="00063A75"/>
    <w:rsid w:val="00064567"/>
    <w:rsid w:val="000649C5"/>
    <w:rsid w:val="00070843"/>
    <w:rsid w:val="00070D5C"/>
    <w:rsid w:val="0007196E"/>
    <w:rsid w:val="000719B4"/>
    <w:rsid w:val="00073976"/>
    <w:rsid w:val="000754D5"/>
    <w:rsid w:val="00076A77"/>
    <w:rsid w:val="00083AC3"/>
    <w:rsid w:val="00083F5E"/>
    <w:rsid w:val="000868E8"/>
    <w:rsid w:val="00087384"/>
    <w:rsid w:val="000903B8"/>
    <w:rsid w:val="000905EF"/>
    <w:rsid w:val="0009267B"/>
    <w:rsid w:val="0009315A"/>
    <w:rsid w:val="00095219"/>
    <w:rsid w:val="00095EC7"/>
    <w:rsid w:val="000967DC"/>
    <w:rsid w:val="0009683E"/>
    <w:rsid w:val="000971BB"/>
    <w:rsid w:val="00097CFF"/>
    <w:rsid w:val="000A0F97"/>
    <w:rsid w:val="000A21C6"/>
    <w:rsid w:val="000A2E75"/>
    <w:rsid w:val="000A5782"/>
    <w:rsid w:val="000A61E2"/>
    <w:rsid w:val="000A6B2F"/>
    <w:rsid w:val="000B071C"/>
    <w:rsid w:val="000C040B"/>
    <w:rsid w:val="000C0721"/>
    <w:rsid w:val="000C0DD4"/>
    <w:rsid w:val="000C1ECF"/>
    <w:rsid w:val="000C722A"/>
    <w:rsid w:val="000D026D"/>
    <w:rsid w:val="000D18DF"/>
    <w:rsid w:val="000D2853"/>
    <w:rsid w:val="000D3CC0"/>
    <w:rsid w:val="000E2F6B"/>
    <w:rsid w:val="000E54D9"/>
    <w:rsid w:val="000E59A2"/>
    <w:rsid w:val="000E7240"/>
    <w:rsid w:val="000F0487"/>
    <w:rsid w:val="000F3935"/>
    <w:rsid w:val="000F4F55"/>
    <w:rsid w:val="000F6CD2"/>
    <w:rsid w:val="000F6FDE"/>
    <w:rsid w:val="000F7D13"/>
    <w:rsid w:val="0010014B"/>
    <w:rsid w:val="00102472"/>
    <w:rsid w:val="00105F2C"/>
    <w:rsid w:val="00113770"/>
    <w:rsid w:val="00113E6C"/>
    <w:rsid w:val="0011435C"/>
    <w:rsid w:val="00114595"/>
    <w:rsid w:val="001151E7"/>
    <w:rsid w:val="00115C65"/>
    <w:rsid w:val="00121BEB"/>
    <w:rsid w:val="00121CEB"/>
    <w:rsid w:val="00125601"/>
    <w:rsid w:val="0012669E"/>
    <w:rsid w:val="001304AA"/>
    <w:rsid w:val="00131665"/>
    <w:rsid w:val="00132533"/>
    <w:rsid w:val="001337F5"/>
    <w:rsid w:val="001339CA"/>
    <w:rsid w:val="00133F3A"/>
    <w:rsid w:val="00142E40"/>
    <w:rsid w:val="00143BCF"/>
    <w:rsid w:val="00145916"/>
    <w:rsid w:val="00145CF1"/>
    <w:rsid w:val="00146DCC"/>
    <w:rsid w:val="00147B2C"/>
    <w:rsid w:val="0015103E"/>
    <w:rsid w:val="00152605"/>
    <w:rsid w:val="0015309B"/>
    <w:rsid w:val="00153700"/>
    <w:rsid w:val="00154688"/>
    <w:rsid w:val="00154C1B"/>
    <w:rsid w:val="001553A2"/>
    <w:rsid w:val="001555C0"/>
    <w:rsid w:val="00155CA2"/>
    <w:rsid w:val="00161075"/>
    <w:rsid w:val="00161FF0"/>
    <w:rsid w:val="00164837"/>
    <w:rsid w:val="00164F5C"/>
    <w:rsid w:val="0016563E"/>
    <w:rsid w:val="0017141E"/>
    <w:rsid w:val="001716FC"/>
    <w:rsid w:val="00171C8B"/>
    <w:rsid w:val="001720C0"/>
    <w:rsid w:val="001738B4"/>
    <w:rsid w:val="00174D5E"/>
    <w:rsid w:val="0017571F"/>
    <w:rsid w:val="00177DF9"/>
    <w:rsid w:val="00181493"/>
    <w:rsid w:val="00186748"/>
    <w:rsid w:val="001868A6"/>
    <w:rsid w:val="00186F6B"/>
    <w:rsid w:val="001917FA"/>
    <w:rsid w:val="001955A5"/>
    <w:rsid w:val="001969AC"/>
    <w:rsid w:val="00196DBD"/>
    <w:rsid w:val="00197EE7"/>
    <w:rsid w:val="001A05BA"/>
    <w:rsid w:val="001A0647"/>
    <w:rsid w:val="001A4840"/>
    <w:rsid w:val="001A4FB5"/>
    <w:rsid w:val="001B2F94"/>
    <w:rsid w:val="001B3C5B"/>
    <w:rsid w:val="001B5E7C"/>
    <w:rsid w:val="001B7F07"/>
    <w:rsid w:val="001C00A9"/>
    <w:rsid w:val="001C040C"/>
    <w:rsid w:val="001C2FF2"/>
    <w:rsid w:val="001C34DB"/>
    <w:rsid w:val="001D0564"/>
    <w:rsid w:val="001D1419"/>
    <w:rsid w:val="001D22E6"/>
    <w:rsid w:val="001D2F0A"/>
    <w:rsid w:val="001D36BF"/>
    <w:rsid w:val="001D422B"/>
    <w:rsid w:val="001D5310"/>
    <w:rsid w:val="001E0490"/>
    <w:rsid w:val="001E10A2"/>
    <w:rsid w:val="001E46C0"/>
    <w:rsid w:val="001E4985"/>
    <w:rsid w:val="001E59BB"/>
    <w:rsid w:val="001E71F2"/>
    <w:rsid w:val="001F1323"/>
    <w:rsid w:val="001F1CD9"/>
    <w:rsid w:val="001F25D1"/>
    <w:rsid w:val="001F3999"/>
    <w:rsid w:val="001F4C24"/>
    <w:rsid w:val="00201467"/>
    <w:rsid w:val="00202202"/>
    <w:rsid w:val="00205D52"/>
    <w:rsid w:val="002108CD"/>
    <w:rsid w:val="0021275C"/>
    <w:rsid w:val="00216A5A"/>
    <w:rsid w:val="00217053"/>
    <w:rsid w:val="002207D3"/>
    <w:rsid w:val="0022223E"/>
    <w:rsid w:val="00222671"/>
    <w:rsid w:val="00226140"/>
    <w:rsid w:val="002311E5"/>
    <w:rsid w:val="002359B3"/>
    <w:rsid w:val="00235A5B"/>
    <w:rsid w:val="002410DD"/>
    <w:rsid w:val="0024191F"/>
    <w:rsid w:val="00243322"/>
    <w:rsid w:val="0025293B"/>
    <w:rsid w:val="00264AAE"/>
    <w:rsid w:val="00264FC0"/>
    <w:rsid w:val="00265161"/>
    <w:rsid w:val="00265280"/>
    <w:rsid w:val="00267974"/>
    <w:rsid w:val="00274508"/>
    <w:rsid w:val="002764E8"/>
    <w:rsid w:val="00277FD3"/>
    <w:rsid w:val="002836FD"/>
    <w:rsid w:val="002844C1"/>
    <w:rsid w:val="0028639F"/>
    <w:rsid w:val="00287BF8"/>
    <w:rsid w:val="0029390B"/>
    <w:rsid w:val="00293ED8"/>
    <w:rsid w:val="00295B61"/>
    <w:rsid w:val="0029721D"/>
    <w:rsid w:val="002A1DAC"/>
    <w:rsid w:val="002B1F44"/>
    <w:rsid w:val="002B37D7"/>
    <w:rsid w:val="002B560F"/>
    <w:rsid w:val="002B78BF"/>
    <w:rsid w:val="002C3203"/>
    <w:rsid w:val="002C3F9F"/>
    <w:rsid w:val="002C6433"/>
    <w:rsid w:val="002C64C4"/>
    <w:rsid w:val="002D2054"/>
    <w:rsid w:val="002E0F0B"/>
    <w:rsid w:val="002E2B3D"/>
    <w:rsid w:val="002E3557"/>
    <w:rsid w:val="002E6423"/>
    <w:rsid w:val="002E710E"/>
    <w:rsid w:val="002F73D8"/>
    <w:rsid w:val="00300F8C"/>
    <w:rsid w:val="00301F27"/>
    <w:rsid w:val="00303935"/>
    <w:rsid w:val="00303A01"/>
    <w:rsid w:val="00304762"/>
    <w:rsid w:val="00306954"/>
    <w:rsid w:val="00306B52"/>
    <w:rsid w:val="00311E42"/>
    <w:rsid w:val="00312BCD"/>
    <w:rsid w:val="00316192"/>
    <w:rsid w:val="003167A0"/>
    <w:rsid w:val="00317DB8"/>
    <w:rsid w:val="00320ED3"/>
    <w:rsid w:val="00322068"/>
    <w:rsid w:val="0032787D"/>
    <w:rsid w:val="003309E9"/>
    <w:rsid w:val="00331C84"/>
    <w:rsid w:val="00331FDE"/>
    <w:rsid w:val="003330CE"/>
    <w:rsid w:val="00335330"/>
    <w:rsid w:val="003409F7"/>
    <w:rsid w:val="00343C71"/>
    <w:rsid w:val="00351C03"/>
    <w:rsid w:val="003547FE"/>
    <w:rsid w:val="003604AA"/>
    <w:rsid w:val="00360785"/>
    <w:rsid w:val="003631B7"/>
    <w:rsid w:val="00364366"/>
    <w:rsid w:val="00364773"/>
    <w:rsid w:val="0036491A"/>
    <w:rsid w:val="003650B6"/>
    <w:rsid w:val="003663A1"/>
    <w:rsid w:val="00370A5B"/>
    <w:rsid w:val="003721A1"/>
    <w:rsid w:val="00372FFA"/>
    <w:rsid w:val="00376C89"/>
    <w:rsid w:val="003858CF"/>
    <w:rsid w:val="00391FBC"/>
    <w:rsid w:val="00392745"/>
    <w:rsid w:val="00393A72"/>
    <w:rsid w:val="003942A8"/>
    <w:rsid w:val="003A2A51"/>
    <w:rsid w:val="003A5B78"/>
    <w:rsid w:val="003B3986"/>
    <w:rsid w:val="003C12D2"/>
    <w:rsid w:val="003C2769"/>
    <w:rsid w:val="003C3FCE"/>
    <w:rsid w:val="003C4CB8"/>
    <w:rsid w:val="003D10EB"/>
    <w:rsid w:val="003D34A8"/>
    <w:rsid w:val="003D48ED"/>
    <w:rsid w:val="003D65BF"/>
    <w:rsid w:val="003D7B08"/>
    <w:rsid w:val="003E0914"/>
    <w:rsid w:val="003E1B1B"/>
    <w:rsid w:val="003E1D5E"/>
    <w:rsid w:val="003E3149"/>
    <w:rsid w:val="003E484E"/>
    <w:rsid w:val="003E520D"/>
    <w:rsid w:val="003E699F"/>
    <w:rsid w:val="003E75E0"/>
    <w:rsid w:val="003F2B06"/>
    <w:rsid w:val="003F628A"/>
    <w:rsid w:val="003F64C5"/>
    <w:rsid w:val="003F6997"/>
    <w:rsid w:val="003F76A0"/>
    <w:rsid w:val="003F7790"/>
    <w:rsid w:val="004002C6"/>
    <w:rsid w:val="00400B66"/>
    <w:rsid w:val="0040168B"/>
    <w:rsid w:val="00402CEA"/>
    <w:rsid w:val="00402F46"/>
    <w:rsid w:val="004035E3"/>
    <w:rsid w:val="004036A1"/>
    <w:rsid w:val="00404096"/>
    <w:rsid w:val="004044DD"/>
    <w:rsid w:val="004059E2"/>
    <w:rsid w:val="00406A0B"/>
    <w:rsid w:val="00406BAF"/>
    <w:rsid w:val="00406E9C"/>
    <w:rsid w:val="00411A38"/>
    <w:rsid w:val="0041247F"/>
    <w:rsid w:val="00415E49"/>
    <w:rsid w:val="00415FA6"/>
    <w:rsid w:val="00415FFF"/>
    <w:rsid w:val="00417AE4"/>
    <w:rsid w:val="00417B04"/>
    <w:rsid w:val="00421A35"/>
    <w:rsid w:val="00424BC1"/>
    <w:rsid w:val="00424C64"/>
    <w:rsid w:val="00424CD5"/>
    <w:rsid w:val="00425D19"/>
    <w:rsid w:val="0043108D"/>
    <w:rsid w:val="00431245"/>
    <w:rsid w:val="00432619"/>
    <w:rsid w:val="004346D0"/>
    <w:rsid w:val="00436625"/>
    <w:rsid w:val="00440730"/>
    <w:rsid w:val="00443224"/>
    <w:rsid w:val="00444841"/>
    <w:rsid w:val="00452CE8"/>
    <w:rsid w:val="00453B1E"/>
    <w:rsid w:val="00455564"/>
    <w:rsid w:val="004602F7"/>
    <w:rsid w:val="0046385E"/>
    <w:rsid w:val="004666A6"/>
    <w:rsid w:val="004666AA"/>
    <w:rsid w:val="0047047D"/>
    <w:rsid w:val="0047751C"/>
    <w:rsid w:val="00481389"/>
    <w:rsid w:val="00484366"/>
    <w:rsid w:val="00487574"/>
    <w:rsid w:val="00491924"/>
    <w:rsid w:val="00492B53"/>
    <w:rsid w:val="0049514E"/>
    <w:rsid w:val="00495635"/>
    <w:rsid w:val="004A0BF7"/>
    <w:rsid w:val="004A0E59"/>
    <w:rsid w:val="004A222B"/>
    <w:rsid w:val="004A2A8C"/>
    <w:rsid w:val="004A5BE1"/>
    <w:rsid w:val="004A75FB"/>
    <w:rsid w:val="004A7E25"/>
    <w:rsid w:val="004A7F8B"/>
    <w:rsid w:val="004B0033"/>
    <w:rsid w:val="004B15D0"/>
    <w:rsid w:val="004B237E"/>
    <w:rsid w:val="004B394F"/>
    <w:rsid w:val="004B640D"/>
    <w:rsid w:val="004B7C3C"/>
    <w:rsid w:val="004C098C"/>
    <w:rsid w:val="004C1689"/>
    <w:rsid w:val="004C2EBD"/>
    <w:rsid w:val="004C38F5"/>
    <w:rsid w:val="004C3E10"/>
    <w:rsid w:val="004C4302"/>
    <w:rsid w:val="004C68DE"/>
    <w:rsid w:val="004C6998"/>
    <w:rsid w:val="004C7A9D"/>
    <w:rsid w:val="004D0FC5"/>
    <w:rsid w:val="004D22B6"/>
    <w:rsid w:val="004D3D6E"/>
    <w:rsid w:val="004D55A1"/>
    <w:rsid w:val="004D56F2"/>
    <w:rsid w:val="004D5DA8"/>
    <w:rsid w:val="004D7466"/>
    <w:rsid w:val="004D79AA"/>
    <w:rsid w:val="004E04ED"/>
    <w:rsid w:val="004E0A4D"/>
    <w:rsid w:val="004E186B"/>
    <w:rsid w:val="004E26B0"/>
    <w:rsid w:val="004E27A6"/>
    <w:rsid w:val="004E2A30"/>
    <w:rsid w:val="004E4544"/>
    <w:rsid w:val="004F410E"/>
    <w:rsid w:val="004F41B0"/>
    <w:rsid w:val="004F63BB"/>
    <w:rsid w:val="004F6EDA"/>
    <w:rsid w:val="004F74F7"/>
    <w:rsid w:val="0050138A"/>
    <w:rsid w:val="005037FA"/>
    <w:rsid w:val="00505839"/>
    <w:rsid w:val="00506EC3"/>
    <w:rsid w:val="00511F8F"/>
    <w:rsid w:val="00513F0C"/>
    <w:rsid w:val="005142F8"/>
    <w:rsid w:val="00516ACA"/>
    <w:rsid w:val="005177A6"/>
    <w:rsid w:val="005208A4"/>
    <w:rsid w:val="00522841"/>
    <w:rsid w:val="005232CA"/>
    <w:rsid w:val="005235B0"/>
    <w:rsid w:val="00524B42"/>
    <w:rsid w:val="00527B19"/>
    <w:rsid w:val="0053022B"/>
    <w:rsid w:val="005331FD"/>
    <w:rsid w:val="00535D67"/>
    <w:rsid w:val="005366E3"/>
    <w:rsid w:val="00540FCE"/>
    <w:rsid w:val="005412C3"/>
    <w:rsid w:val="005414B7"/>
    <w:rsid w:val="00541D1C"/>
    <w:rsid w:val="005422BF"/>
    <w:rsid w:val="00542882"/>
    <w:rsid w:val="00544E02"/>
    <w:rsid w:val="00545E2E"/>
    <w:rsid w:val="0055067D"/>
    <w:rsid w:val="00550EB5"/>
    <w:rsid w:val="0055134F"/>
    <w:rsid w:val="0055408C"/>
    <w:rsid w:val="00554EAC"/>
    <w:rsid w:val="00556578"/>
    <w:rsid w:val="00556F72"/>
    <w:rsid w:val="00557110"/>
    <w:rsid w:val="0056139C"/>
    <w:rsid w:val="00564AA5"/>
    <w:rsid w:val="00566BFD"/>
    <w:rsid w:val="00570DB6"/>
    <w:rsid w:val="00571E9B"/>
    <w:rsid w:val="00582748"/>
    <w:rsid w:val="00587D39"/>
    <w:rsid w:val="00591A1C"/>
    <w:rsid w:val="00592D8E"/>
    <w:rsid w:val="00593032"/>
    <w:rsid w:val="005931AA"/>
    <w:rsid w:val="00595130"/>
    <w:rsid w:val="00595CD5"/>
    <w:rsid w:val="00595EDF"/>
    <w:rsid w:val="005966F1"/>
    <w:rsid w:val="00597BC1"/>
    <w:rsid w:val="005A199D"/>
    <w:rsid w:val="005A1D19"/>
    <w:rsid w:val="005A25CC"/>
    <w:rsid w:val="005A37F0"/>
    <w:rsid w:val="005A50B5"/>
    <w:rsid w:val="005A6243"/>
    <w:rsid w:val="005A75E8"/>
    <w:rsid w:val="005B36AE"/>
    <w:rsid w:val="005B5926"/>
    <w:rsid w:val="005B60E7"/>
    <w:rsid w:val="005B73CF"/>
    <w:rsid w:val="005C265D"/>
    <w:rsid w:val="005C3D39"/>
    <w:rsid w:val="005C4124"/>
    <w:rsid w:val="005C6C8C"/>
    <w:rsid w:val="005C73D0"/>
    <w:rsid w:val="005D07A8"/>
    <w:rsid w:val="005D1D76"/>
    <w:rsid w:val="005D5626"/>
    <w:rsid w:val="005E01B8"/>
    <w:rsid w:val="005E0919"/>
    <w:rsid w:val="005E1A70"/>
    <w:rsid w:val="005E1F59"/>
    <w:rsid w:val="005E21FC"/>
    <w:rsid w:val="005E3588"/>
    <w:rsid w:val="005E4461"/>
    <w:rsid w:val="005E595D"/>
    <w:rsid w:val="005E647D"/>
    <w:rsid w:val="005E7610"/>
    <w:rsid w:val="005F21E9"/>
    <w:rsid w:val="005F3678"/>
    <w:rsid w:val="005F386D"/>
    <w:rsid w:val="005F4E5B"/>
    <w:rsid w:val="005F6213"/>
    <w:rsid w:val="006005CB"/>
    <w:rsid w:val="00602BE8"/>
    <w:rsid w:val="0060425D"/>
    <w:rsid w:val="00606CAA"/>
    <w:rsid w:val="0060792C"/>
    <w:rsid w:val="00614536"/>
    <w:rsid w:val="006150F4"/>
    <w:rsid w:val="00615520"/>
    <w:rsid w:val="00615CDF"/>
    <w:rsid w:val="00616C42"/>
    <w:rsid w:val="00616E17"/>
    <w:rsid w:val="006201AB"/>
    <w:rsid w:val="006202B6"/>
    <w:rsid w:val="0062411F"/>
    <w:rsid w:val="006263EE"/>
    <w:rsid w:val="00627541"/>
    <w:rsid w:val="00627AF3"/>
    <w:rsid w:val="00627D18"/>
    <w:rsid w:val="00633336"/>
    <w:rsid w:val="006334DE"/>
    <w:rsid w:val="006406B3"/>
    <w:rsid w:val="0064172D"/>
    <w:rsid w:val="00641779"/>
    <w:rsid w:val="00642601"/>
    <w:rsid w:val="00642E92"/>
    <w:rsid w:val="00646664"/>
    <w:rsid w:val="00646A6D"/>
    <w:rsid w:val="00651068"/>
    <w:rsid w:val="006516C9"/>
    <w:rsid w:val="00653EFD"/>
    <w:rsid w:val="00656180"/>
    <w:rsid w:val="00656B50"/>
    <w:rsid w:val="006574CF"/>
    <w:rsid w:val="00657C71"/>
    <w:rsid w:val="00657EFE"/>
    <w:rsid w:val="00660044"/>
    <w:rsid w:val="006629D0"/>
    <w:rsid w:val="00662D7D"/>
    <w:rsid w:val="00664195"/>
    <w:rsid w:val="00664545"/>
    <w:rsid w:val="00664B30"/>
    <w:rsid w:val="00666144"/>
    <w:rsid w:val="006716CE"/>
    <w:rsid w:val="006732FA"/>
    <w:rsid w:val="00673BCE"/>
    <w:rsid w:val="00675A5D"/>
    <w:rsid w:val="00677731"/>
    <w:rsid w:val="00677C7D"/>
    <w:rsid w:val="00680F27"/>
    <w:rsid w:val="00683309"/>
    <w:rsid w:val="00684388"/>
    <w:rsid w:val="00685F42"/>
    <w:rsid w:val="006864C4"/>
    <w:rsid w:val="00690BF9"/>
    <w:rsid w:val="00695077"/>
    <w:rsid w:val="006973EA"/>
    <w:rsid w:val="0069755E"/>
    <w:rsid w:val="0069760E"/>
    <w:rsid w:val="006A1B94"/>
    <w:rsid w:val="006B2E56"/>
    <w:rsid w:val="006B5280"/>
    <w:rsid w:val="006B6684"/>
    <w:rsid w:val="006B6FA5"/>
    <w:rsid w:val="006C3764"/>
    <w:rsid w:val="006C6947"/>
    <w:rsid w:val="006C72AB"/>
    <w:rsid w:val="006C72F1"/>
    <w:rsid w:val="006C7E8B"/>
    <w:rsid w:val="006D0170"/>
    <w:rsid w:val="006D1F89"/>
    <w:rsid w:val="006D314F"/>
    <w:rsid w:val="006D3519"/>
    <w:rsid w:val="006D3C4E"/>
    <w:rsid w:val="006D4137"/>
    <w:rsid w:val="006D46B4"/>
    <w:rsid w:val="006D4895"/>
    <w:rsid w:val="006D5C2B"/>
    <w:rsid w:val="006E0753"/>
    <w:rsid w:val="006E0B3D"/>
    <w:rsid w:val="006E2948"/>
    <w:rsid w:val="006E722C"/>
    <w:rsid w:val="006E7E60"/>
    <w:rsid w:val="006F1940"/>
    <w:rsid w:val="006F35A3"/>
    <w:rsid w:val="0070286E"/>
    <w:rsid w:val="00703890"/>
    <w:rsid w:val="00703E1B"/>
    <w:rsid w:val="00705E94"/>
    <w:rsid w:val="007070E3"/>
    <w:rsid w:val="00711386"/>
    <w:rsid w:val="00714BFC"/>
    <w:rsid w:val="00715B5D"/>
    <w:rsid w:val="00720773"/>
    <w:rsid w:val="00721193"/>
    <w:rsid w:val="007243DD"/>
    <w:rsid w:val="00724A57"/>
    <w:rsid w:val="00726D7D"/>
    <w:rsid w:val="00731F01"/>
    <w:rsid w:val="00733C04"/>
    <w:rsid w:val="00735ED8"/>
    <w:rsid w:val="0074338B"/>
    <w:rsid w:val="00744906"/>
    <w:rsid w:val="00744EAF"/>
    <w:rsid w:val="00753BC8"/>
    <w:rsid w:val="00753C94"/>
    <w:rsid w:val="00753DE9"/>
    <w:rsid w:val="00757835"/>
    <w:rsid w:val="00760182"/>
    <w:rsid w:val="00760738"/>
    <w:rsid w:val="00760ED7"/>
    <w:rsid w:val="00761C88"/>
    <w:rsid w:val="007628C6"/>
    <w:rsid w:val="007664AE"/>
    <w:rsid w:val="00775242"/>
    <w:rsid w:val="007759C3"/>
    <w:rsid w:val="00777501"/>
    <w:rsid w:val="007832E8"/>
    <w:rsid w:val="0078748C"/>
    <w:rsid w:val="00787A0F"/>
    <w:rsid w:val="0079239C"/>
    <w:rsid w:val="00796C6D"/>
    <w:rsid w:val="007A02CC"/>
    <w:rsid w:val="007A11E7"/>
    <w:rsid w:val="007A1810"/>
    <w:rsid w:val="007A1CEB"/>
    <w:rsid w:val="007A4363"/>
    <w:rsid w:val="007A4895"/>
    <w:rsid w:val="007A6932"/>
    <w:rsid w:val="007A761B"/>
    <w:rsid w:val="007B38B0"/>
    <w:rsid w:val="007B4BBE"/>
    <w:rsid w:val="007B4BEC"/>
    <w:rsid w:val="007B75A1"/>
    <w:rsid w:val="007B75C9"/>
    <w:rsid w:val="007B767C"/>
    <w:rsid w:val="007C0F3D"/>
    <w:rsid w:val="007C12E1"/>
    <w:rsid w:val="007C359B"/>
    <w:rsid w:val="007C35B0"/>
    <w:rsid w:val="007C496C"/>
    <w:rsid w:val="007C60CF"/>
    <w:rsid w:val="007C63E4"/>
    <w:rsid w:val="007D33A9"/>
    <w:rsid w:val="007D4412"/>
    <w:rsid w:val="007D4453"/>
    <w:rsid w:val="007D461F"/>
    <w:rsid w:val="007D47E9"/>
    <w:rsid w:val="007D49C8"/>
    <w:rsid w:val="007D6991"/>
    <w:rsid w:val="007D706B"/>
    <w:rsid w:val="007D7E4C"/>
    <w:rsid w:val="007E2CCC"/>
    <w:rsid w:val="007F200B"/>
    <w:rsid w:val="007F2F6A"/>
    <w:rsid w:val="007F42F6"/>
    <w:rsid w:val="007F43F9"/>
    <w:rsid w:val="007F4922"/>
    <w:rsid w:val="007F50F1"/>
    <w:rsid w:val="00803090"/>
    <w:rsid w:val="00806CD4"/>
    <w:rsid w:val="008150F9"/>
    <w:rsid w:val="008160D0"/>
    <w:rsid w:val="00816EC5"/>
    <w:rsid w:val="00817A06"/>
    <w:rsid w:val="00821BF2"/>
    <w:rsid w:val="00821D63"/>
    <w:rsid w:val="00822604"/>
    <w:rsid w:val="008250F6"/>
    <w:rsid w:val="00826264"/>
    <w:rsid w:val="0084031C"/>
    <w:rsid w:val="00840496"/>
    <w:rsid w:val="00840FC4"/>
    <w:rsid w:val="008410A7"/>
    <w:rsid w:val="00841BC2"/>
    <w:rsid w:val="00841C9D"/>
    <w:rsid w:val="008443FD"/>
    <w:rsid w:val="00845186"/>
    <w:rsid w:val="0084797B"/>
    <w:rsid w:val="00850588"/>
    <w:rsid w:val="0085482A"/>
    <w:rsid w:val="0085552F"/>
    <w:rsid w:val="008565EE"/>
    <w:rsid w:val="00867649"/>
    <w:rsid w:val="00871191"/>
    <w:rsid w:val="008755CC"/>
    <w:rsid w:val="00875846"/>
    <w:rsid w:val="0088040C"/>
    <w:rsid w:val="00882AE0"/>
    <w:rsid w:val="00884258"/>
    <w:rsid w:val="00885216"/>
    <w:rsid w:val="008879CA"/>
    <w:rsid w:val="00894475"/>
    <w:rsid w:val="008968DA"/>
    <w:rsid w:val="008A0339"/>
    <w:rsid w:val="008A0F7A"/>
    <w:rsid w:val="008A1359"/>
    <w:rsid w:val="008A204D"/>
    <w:rsid w:val="008A4554"/>
    <w:rsid w:val="008A4E1E"/>
    <w:rsid w:val="008A6B62"/>
    <w:rsid w:val="008A787F"/>
    <w:rsid w:val="008B1944"/>
    <w:rsid w:val="008B1E11"/>
    <w:rsid w:val="008C035C"/>
    <w:rsid w:val="008C2DE8"/>
    <w:rsid w:val="008C3B07"/>
    <w:rsid w:val="008C4F81"/>
    <w:rsid w:val="008C6D93"/>
    <w:rsid w:val="008D0679"/>
    <w:rsid w:val="008D1324"/>
    <w:rsid w:val="008D3769"/>
    <w:rsid w:val="008D3E2D"/>
    <w:rsid w:val="008D540E"/>
    <w:rsid w:val="008D5B35"/>
    <w:rsid w:val="008E0473"/>
    <w:rsid w:val="008E28D1"/>
    <w:rsid w:val="008E3B98"/>
    <w:rsid w:val="008E4C01"/>
    <w:rsid w:val="008E5CAE"/>
    <w:rsid w:val="008E7F9B"/>
    <w:rsid w:val="008F1494"/>
    <w:rsid w:val="008F225C"/>
    <w:rsid w:val="008F23BE"/>
    <w:rsid w:val="008F33D0"/>
    <w:rsid w:val="008F33D8"/>
    <w:rsid w:val="008F4405"/>
    <w:rsid w:val="008F5520"/>
    <w:rsid w:val="008F554D"/>
    <w:rsid w:val="008F5D8E"/>
    <w:rsid w:val="008F5DCC"/>
    <w:rsid w:val="008F5FAE"/>
    <w:rsid w:val="008F6C8A"/>
    <w:rsid w:val="008F781C"/>
    <w:rsid w:val="0090330A"/>
    <w:rsid w:val="00903E72"/>
    <w:rsid w:val="0090407A"/>
    <w:rsid w:val="009043B9"/>
    <w:rsid w:val="0090442B"/>
    <w:rsid w:val="00905E5E"/>
    <w:rsid w:val="009074CD"/>
    <w:rsid w:val="00911F1E"/>
    <w:rsid w:val="00916EDC"/>
    <w:rsid w:val="0092061F"/>
    <w:rsid w:val="00921AAD"/>
    <w:rsid w:val="00923816"/>
    <w:rsid w:val="00923E6E"/>
    <w:rsid w:val="009274BC"/>
    <w:rsid w:val="00927F61"/>
    <w:rsid w:val="00930399"/>
    <w:rsid w:val="00930536"/>
    <w:rsid w:val="0093420F"/>
    <w:rsid w:val="009342C7"/>
    <w:rsid w:val="00934AA7"/>
    <w:rsid w:val="00934FF3"/>
    <w:rsid w:val="00935796"/>
    <w:rsid w:val="00935DA9"/>
    <w:rsid w:val="00935E17"/>
    <w:rsid w:val="00936118"/>
    <w:rsid w:val="00936CD4"/>
    <w:rsid w:val="00937E75"/>
    <w:rsid w:val="00937FB6"/>
    <w:rsid w:val="009409C2"/>
    <w:rsid w:val="00947A4F"/>
    <w:rsid w:val="009501D1"/>
    <w:rsid w:val="00951031"/>
    <w:rsid w:val="00952C99"/>
    <w:rsid w:val="00952D51"/>
    <w:rsid w:val="009573B5"/>
    <w:rsid w:val="009606FE"/>
    <w:rsid w:val="00962356"/>
    <w:rsid w:val="00964D4D"/>
    <w:rsid w:val="009657BB"/>
    <w:rsid w:val="0096753F"/>
    <w:rsid w:val="00971F8C"/>
    <w:rsid w:val="00973AFF"/>
    <w:rsid w:val="00976478"/>
    <w:rsid w:val="00983637"/>
    <w:rsid w:val="00985260"/>
    <w:rsid w:val="00985FE4"/>
    <w:rsid w:val="009919BE"/>
    <w:rsid w:val="00992C56"/>
    <w:rsid w:val="00996753"/>
    <w:rsid w:val="009A06B2"/>
    <w:rsid w:val="009A275F"/>
    <w:rsid w:val="009A3DBC"/>
    <w:rsid w:val="009A703B"/>
    <w:rsid w:val="009A75FC"/>
    <w:rsid w:val="009B2270"/>
    <w:rsid w:val="009B42A0"/>
    <w:rsid w:val="009B54DD"/>
    <w:rsid w:val="009B5C83"/>
    <w:rsid w:val="009C1BAC"/>
    <w:rsid w:val="009C422E"/>
    <w:rsid w:val="009C61CC"/>
    <w:rsid w:val="009D0A19"/>
    <w:rsid w:val="009D3616"/>
    <w:rsid w:val="009D5349"/>
    <w:rsid w:val="009D5EAD"/>
    <w:rsid w:val="009E0AF8"/>
    <w:rsid w:val="009E0FBA"/>
    <w:rsid w:val="009E13B5"/>
    <w:rsid w:val="009E62BB"/>
    <w:rsid w:val="009E764E"/>
    <w:rsid w:val="009E7674"/>
    <w:rsid w:val="009F076E"/>
    <w:rsid w:val="009F08B4"/>
    <w:rsid w:val="009F1A2C"/>
    <w:rsid w:val="009F1E14"/>
    <w:rsid w:val="009F3D2A"/>
    <w:rsid w:val="009F48D5"/>
    <w:rsid w:val="009F7951"/>
    <w:rsid w:val="00A00A3E"/>
    <w:rsid w:val="00A05854"/>
    <w:rsid w:val="00A05B83"/>
    <w:rsid w:val="00A27AC7"/>
    <w:rsid w:val="00A37A3F"/>
    <w:rsid w:val="00A41031"/>
    <w:rsid w:val="00A41A5D"/>
    <w:rsid w:val="00A43D69"/>
    <w:rsid w:val="00A4569B"/>
    <w:rsid w:val="00A47C02"/>
    <w:rsid w:val="00A50B2B"/>
    <w:rsid w:val="00A50D8E"/>
    <w:rsid w:val="00A52678"/>
    <w:rsid w:val="00A55D5E"/>
    <w:rsid w:val="00A57731"/>
    <w:rsid w:val="00A57EDB"/>
    <w:rsid w:val="00A60125"/>
    <w:rsid w:val="00A6059D"/>
    <w:rsid w:val="00A64027"/>
    <w:rsid w:val="00A65B5E"/>
    <w:rsid w:val="00A718B3"/>
    <w:rsid w:val="00A72DBC"/>
    <w:rsid w:val="00A763C0"/>
    <w:rsid w:val="00A7728C"/>
    <w:rsid w:val="00A7783E"/>
    <w:rsid w:val="00A80239"/>
    <w:rsid w:val="00A82B0B"/>
    <w:rsid w:val="00A852DE"/>
    <w:rsid w:val="00A901BC"/>
    <w:rsid w:val="00A9387E"/>
    <w:rsid w:val="00A93B96"/>
    <w:rsid w:val="00A94C1F"/>
    <w:rsid w:val="00A94EE8"/>
    <w:rsid w:val="00A95451"/>
    <w:rsid w:val="00A9656C"/>
    <w:rsid w:val="00A96607"/>
    <w:rsid w:val="00AA2215"/>
    <w:rsid w:val="00AA321D"/>
    <w:rsid w:val="00AA5029"/>
    <w:rsid w:val="00AA5EB3"/>
    <w:rsid w:val="00AB2AC9"/>
    <w:rsid w:val="00AB3882"/>
    <w:rsid w:val="00AB3C6F"/>
    <w:rsid w:val="00AC11F9"/>
    <w:rsid w:val="00AC3527"/>
    <w:rsid w:val="00AC396F"/>
    <w:rsid w:val="00AC48D2"/>
    <w:rsid w:val="00AC4A35"/>
    <w:rsid w:val="00AC549D"/>
    <w:rsid w:val="00AC60BB"/>
    <w:rsid w:val="00AC6D71"/>
    <w:rsid w:val="00AD247E"/>
    <w:rsid w:val="00AD2A72"/>
    <w:rsid w:val="00AD5181"/>
    <w:rsid w:val="00AD5892"/>
    <w:rsid w:val="00AD5FC7"/>
    <w:rsid w:val="00AD65BB"/>
    <w:rsid w:val="00AD6D7C"/>
    <w:rsid w:val="00AD77A0"/>
    <w:rsid w:val="00AD7899"/>
    <w:rsid w:val="00AE66A5"/>
    <w:rsid w:val="00AF11EB"/>
    <w:rsid w:val="00AF34B7"/>
    <w:rsid w:val="00AF7855"/>
    <w:rsid w:val="00AF7D5B"/>
    <w:rsid w:val="00B00066"/>
    <w:rsid w:val="00B0407B"/>
    <w:rsid w:val="00B0624E"/>
    <w:rsid w:val="00B10789"/>
    <w:rsid w:val="00B11E53"/>
    <w:rsid w:val="00B14471"/>
    <w:rsid w:val="00B145FA"/>
    <w:rsid w:val="00B1584D"/>
    <w:rsid w:val="00B15E39"/>
    <w:rsid w:val="00B213A4"/>
    <w:rsid w:val="00B21980"/>
    <w:rsid w:val="00B25EE9"/>
    <w:rsid w:val="00B30235"/>
    <w:rsid w:val="00B31AB2"/>
    <w:rsid w:val="00B31F2A"/>
    <w:rsid w:val="00B33E02"/>
    <w:rsid w:val="00B3408B"/>
    <w:rsid w:val="00B37A4C"/>
    <w:rsid w:val="00B410F2"/>
    <w:rsid w:val="00B420A7"/>
    <w:rsid w:val="00B423C3"/>
    <w:rsid w:val="00B42C84"/>
    <w:rsid w:val="00B4474B"/>
    <w:rsid w:val="00B44ADF"/>
    <w:rsid w:val="00B46791"/>
    <w:rsid w:val="00B52641"/>
    <w:rsid w:val="00B5317D"/>
    <w:rsid w:val="00B5487B"/>
    <w:rsid w:val="00B54988"/>
    <w:rsid w:val="00B54B3F"/>
    <w:rsid w:val="00B55126"/>
    <w:rsid w:val="00B600FF"/>
    <w:rsid w:val="00B6311D"/>
    <w:rsid w:val="00B63C59"/>
    <w:rsid w:val="00B675A0"/>
    <w:rsid w:val="00B71664"/>
    <w:rsid w:val="00B71D34"/>
    <w:rsid w:val="00B7244C"/>
    <w:rsid w:val="00B72964"/>
    <w:rsid w:val="00B82922"/>
    <w:rsid w:val="00B82C25"/>
    <w:rsid w:val="00B836F7"/>
    <w:rsid w:val="00B83E87"/>
    <w:rsid w:val="00B8538D"/>
    <w:rsid w:val="00B86454"/>
    <w:rsid w:val="00B87AC6"/>
    <w:rsid w:val="00BA0B9F"/>
    <w:rsid w:val="00BA4763"/>
    <w:rsid w:val="00BA59FD"/>
    <w:rsid w:val="00BA6FC4"/>
    <w:rsid w:val="00BA75B8"/>
    <w:rsid w:val="00BA76ED"/>
    <w:rsid w:val="00BA790C"/>
    <w:rsid w:val="00BB1953"/>
    <w:rsid w:val="00BB2323"/>
    <w:rsid w:val="00BB5116"/>
    <w:rsid w:val="00BB71BC"/>
    <w:rsid w:val="00BB7DA2"/>
    <w:rsid w:val="00BC0E6E"/>
    <w:rsid w:val="00BC1712"/>
    <w:rsid w:val="00BC2019"/>
    <w:rsid w:val="00BC33A0"/>
    <w:rsid w:val="00BC5AA1"/>
    <w:rsid w:val="00BC661F"/>
    <w:rsid w:val="00BC7D48"/>
    <w:rsid w:val="00BD3448"/>
    <w:rsid w:val="00BD4815"/>
    <w:rsid w:val="00BD4E64"/>
    <w:rsid w:val="00BD68B7"/>
    <w:rsid w:val="00BD7E9F"/>
    <w:rsid w:val="00BE118C"/>
    <w:rsid w:val="00BE1594"/>
    <w:rsid w:val="00BE5231"/>
    <w:rsid w:val="00BF0C7A"/>
    <w:rsid w:val="00BF10D3"/>
    <w:rsid w:val="00BF1EB6"/>
    <w:rsid w:val="00BF3321"/>
    <w:rsid w:val="00BF3603"/>
    <w:rsid w:val="00BF68BA"/>
    <w:rsid w:val="00BF7A6C"/>
    <w:rsid w:val="00BF7FA1"/>
    <w:rsid w:val="00C0062D"/>
    <w:rsid w:val="00C04C4A"/>
    <w:rsid w:val="00C06523"/>
    <w:rsid w:val="00C106BF"/>
    <w:rsid w:val="00C11635"/>
    <w:rsid w:val="00C137B4"/>
    <w:rsid w:val="00C14D85"/>
    <w:rsid w:val="00C153A2"/>
    <w:rsid w:val="00C161E0"/>
    <w:rsid w:val="00C17651"/>
    <w:rsid w:val="00C262E3"/>
    <w:rsid w:val="00C30882"/>
    <w:rsid w:val="00C3203A"/>
    <w:rsid w:val="00C32166"/>
    <w:rsid w:val="00C32721"/>
    <w:rsid w:val="00C32A15"/>
    <w:rsid w:val="00C34055"/>
    <w:rsid w:val="00C3449A"/>
    <w:rsid w:val="00C35AF4"/>
    <w:rsid w:val="00C36F5A"/>
    <w:rsid w:val="00C426A8"/>
    <w:rsid w:val="00C45433"/>
    <w:rsid w:val="00C56B60"/>
    <w:rsid w:val="00C572D7"/>
    <w:rsid w:val="00C5792F"/>
    <w:rsid w:val="00C64747"/>
    <w:rsid w:val="00C700C8"/>
    <w:rsid w:val="00C72B8C"/>
    <w:rsid w:val="00C733F7"/>
    <w:rsid w:val="00C74DDA"/>
    <w:rsid w:val="00C74FDE"/>
    <w:rsid w:val="00C77080"/>
    <w:rsid w:val="00C82901"/>
    <w:rsid w:val="00C839D4"/>
    <w:rsid w:val="00C8463B"/>
    <w:rsid w:val="00C91298"/>
    <w:rsid w:val="00C93C8D"/>
    <w:rsid w:val="00CA014A"/>
    <w:rsid w:val="00CA0E32"/>
    <w:rsid w:val="00CA1025"/>
    <w:rsid w:val="00CA26A4"/>
    <w:rsid w:val="00CA3D58"/>
    <w:rsid w:val="00CA4BB1"/>
    <w:rsid w:val="00CA5CEE"/>
    <w:rsid w:val="00CA7619"/>
    <w:rsid w:val="00CB0CE1"/>
    <w:rsid w:val="00CB1BE0"/>
    <w:rsid w:val="00CB3A50"/>
    <w:rsid w:val="00CB40EE"/>
    <w:rsid w:val="00CB74F2"/>
    <w:rsid w:val="00CC1C63"/>
    <w:rsid w:val="00CC3E4A"/>
    <w:rsid w:val="00CC4363"/>
    <w:rsid w:val="00CC4877"/>
    <w:rsid w:val="00CC5276"/>
    <w:rsid w:val="00CC5741"/>
    <w:rsid w:val="00CC681C"/>
    <w:rsid w:val="00CD48C6"/>
    <w:rsid w:val="00CD607E"/>
    <w:rsid w:val="00CD7487"/>
    <w:rsid w:val="00CE4664"/>
    <w:rsid w:val="00CE5232"/>
    <w:rsid w:val="00CE58CC"/>
    <w:rsid w:val="00CE5915"/>
    <w:rsid w:val="00CF1BC6"/>
    <w:rsid w:val="00CF215E"/>
    <w:rsid w:val="00CF3662"/>
    <w:rsid w:val="00CF370D"/>
    <w:rsid w:val="00D02990"/>
    <w:rsid w:val="00D0427C"/>
    <w:rsid w:val="00D0538F"/>
    <w:rsid w:val="00D06149"/>
    <w:rsid w:val="00D0739E"/>
    <w:rsid w:val="00D07C0B"/>
    <w:rsid w:val="00D108D6"/>
    <w:rsid w:val="00D168E0"/>
    <w:rsid w:val="00D16DD5"/>
    <w:rsid w:val="00D2402B"/>
    <w:rsid w:val="00D265B9"/>
    <w:rsid w:val="00D31B41"/>
    <w:rsid w:val="00D352B8"/>
    <w:rsid w:val="00D3789F"/>
    <w:rsid w:val="00D37AA7"/>
    <w:rsid w:val="00D40792"/>
    <w:rsid w:val="00D40BA2"/>
    <w:rsid w:val="00D42A86"/>
    <w:rsid w:val="00D4594B"/>
    <w:rsid w:val="00D45DB5"/>
    <w:rsid w:val="00D5312F"/>
    <w:rsid w:val="00D53E94"/>
    <w:rsid w:val="00D547E0"/>
    <w:rsid w:val="00D55198"/>
    <w:rsid w:val="00D60424"/>
    <w:rsid w:val="00D60AAC"/>
    <w:rsid w:val="00D6157A"/>
    <w:rsid w:val="00D62C9A"/>
    <w:rsid w:val="00D65880"/>
    <w:rsid w:val="00D727A4"/>
    <w:rsid w:val="00D72E23"/>
    <w:rsid w:val="00D7302C"/>
    <w:rsid w:val="00D7322D"/>
    <w:rsid w:val="00D732B8"/>
    <w:rsid w:val="00D7334D"/>
    <w:rsid w:val="00D77CF4"/>
    <w:rsid w:val="00D80E76"/>
    <w:rsid w:val="00D81977"/>
    <w:rsid w:val="00D8203A"/>
    <w:rsid w:val="00D8320B"/>
    <w:rsid w:val="00D837E5"/>
    <w:rsid w:val="00D84A0E"/>
    <w:rsid w:val="00D944EF"/>
    <w:rsid w:val="00DA005D"/>
    <w:rsid w:val="00DA0D47"/>
    <w:rsid w:val="00DA22A1"/>
    <w:rsid w:val="00DA5782"/>
    <w:rsid w:val="00DA6278"/>
    <w:rsid w:val="00DB0AB4"/>
    <w:rsid w:val="00DB35D7"/>
    <w:rsid w:val="00DB40BF"/>
    <w:rsid w:val="00DB6E75"/>
    <w:rsid w:val="00DB7099"/>
    <w:rsid w:val="00DB74C9"/>
    <w:rsid w:val="00DB7604"/>
    <w:rsid w:val="00DB7E12"/>
    <w:rsid w:val="00DC0400"/>
    <w:rsid w:val="00DC2D16"/>
    <w:rsid w:val="00DC352E"/>
    <w:rsid w:val="00DC35B2"/>
    <w:rsid w:val="00DC3A40"/>
    <w:rsid w:val="00DC782B"/>
    <w:rsid w:val="00DD2888"/>
    <w:rsid w:val="00DD2E9B"/>
    <w:rsid w:val="00DD3797"/>
    <w:rsid w:val="00DD5221"/>
    <w:rsid w:val="00DD535B"/>
    <w:rsid w:val="00DD6ABF"/>
    <w:rsid w:val="00DE2B43"/>
    <w:rsid w:val="00DE2BD1"/>
    <w:rsid w:val="00DE37A4"/>
    <w:rsid w:val="00DE67F3"/>
    <w:rsid w:val="00DE7D0E"/>
    <w:rsid w:val="00DF0BD1"/>
    <w:rsid w:val="00DF0C4C"/>
    <w:rsid w:val="00DF259E"/>
    <w:rsid w:val="00DF3F84"/>
    <w:rsid w:val="00DF60B3"/>
    <w:rsid w:val="00DF7226"/>
    <w:rsid w:val="00E01CF9"/>
    <w:rsid w:val="00E02197"/>
    <w:rsid w:val="00E02423"/>
    <w:rsid w:val="00E0500C"/>
    <w:rsid w:val="00E06D12"/>
    <w:rsid w:val="00E14F30"/>
    <w:rsid w:val="00E22EBA"/>
    <w:rsid w:val="00E24ED6"/>
    <w:rsid w:val="00E25093"/>
    <w:rsid w:val="00E26F76"/>
    <w:rsid w:val="00E328D8"/>
    <w:rsid w:val="00E34514"/>
    <w:rsid w:val="00E3526C"/>
    <w:rsid w:val="00E40643"/>
    <w:rsid w:val="00E44539"/>
    <w:rsid w:val="00E44968"/>
    <w:rsid w:val="00E44CA4"/>
    <w:rsid w:val="00E468DB"/>
    <w:rsid w:val="00E476D7"/>
    <w:rsid w:val="00E50B06"/>
    <w:rsid w:val="00E51B3B"/>
    <w:rsid w:val="00E5292E"/>
    <w:rsid w:val="00E52DDE"/>
    <w:rsid w:val="00E53FDE"/>
    <w:rsid w:val="00E62A39"/>
    <w:rsid w:val="00E63CCB"/>
    <w:rsid w:val="00E6556E"/>
    <w:rsid w:val="00E657D7"/>
    <w:rsid w:val="00E65F37"/>
    <w:rsid w:val="00E66798"/>
    <w:rsid w:val="00E672E6"/>
    <w:rsid w:val="00E700BB"/>
    <w:rsid w:val="00E70161"/>
    <w:rsid w:val="00E70ACD"/>
    <w:rsid w:val="00E715E5"/>
    <w:rsid w:val="00E72892"/>
    <w:rsid w:val="00E739AF"/>
    <w:rsid w:val="00E73DD6"/>
    <w:rsid w:val="00E7413F"/>
    <w:rsid w:val="00E74243"/>
    <w:rsid w:val="00E76D94"/>
    <w:rsid w:val="00E774D2"/>
    <w:rsid w:val="00E920F5"/>
    <w:rsid w:val="00E953F4"/>
    <w:rsid w:val="00E96E1B"/>
    <w:rsid w:val="00EA05D4"/>
    <w:rsid w:val="00EA0B0C"/>
    <w:rsid w:val="00EA3D0B"/>
    <w:rsid w:val="00EB1EE9"/>
    <w:rsid w:val="00EB401C"/>
    <w:rsid w:val="00EC18D9"/>
    <w:rsid w:val="00EC466A"/>
    <w:rsid w:val="00EC6A63"/>
    <w:rsid w:val="00EC6B79"/>
    <w:rsid w:val="00EC7A51"/>
    <w:rsid w:val="00ED3694"/>
    <w:rsid w:val="00ED49A6"/>
    <w:rsid w:val="00ED55D1"/>
    <w:rsid w:val="00ED6D89"/>
    <w:rsid w:val="00EE2A98"/>
    <w:rsid w:val="00EE52A5"/>
    <w:rsid w:val="00EE64CC"/>
    <w:rsid w:val="00EE69E6"/>
    <w:rsid w:val="00EE721D"/>
    <w:rsid w:val="00EE79C2"/>
    <w:rsid w:val="00EE7FF9"/>
    <w:rsid w:val="00EF165C"/>
    <w:rsid w:val="00EF36CE"/>
    <w:rsid w:val="00EF5CFF"/>
    <w:rsid w:val="00EF7E12"/>
    <w:rsid w:val="00F01672"/>
    <w:rsid w:val="00F04FF3"/>
    <w:rsid w:val="00F1031F"/>
    <w:rsid w:val="00F10B07"/>
    <w:rsid w:val="00F11BE7"/>
    <w:rsid w:val="00F1464F"/>
    <w:rsid w:val="00F1568B"/>
    <w:rsid w:val="00F20EE0"/>
    <w:rsid w:val="00F25198"/>
    <w:rsid w:val="00F30186"/>
    <w:rsid w:val="00F352FC"/>
    <w:rsid w:val="00F36CA0"/>
    <w:rsid w:val="00F376C7"/>
    <w:rsid w:val="00F3772B"/>
    <w:rsid w:val="00F4010B"/>
    <w:rsid w:val="00F43D83"/>
    <w:rsid w:val="00F44DD7"/>
    <w:rsid w:val="00F47A56"/>
    <w:rsid w:val="00F50DA0"/>
    <w:rsid w:val="00F5239B"/>
    <w:rsid w:val="00F623D2"/>
    <w:rsid w:val="00F634FB"/>
    <w:rsid w:val="00F653BF"/>
    <w:rsid w:val="00F65C11"/>
    <w:rsid w:val="00F66C9D"/>
    <w:rsid w:val="00F671A8"/>
    <w:rsid w:val="00F67540"/>
    <w:rsid w:val="00F70243"/>
    <w:rsid w:val="00F733E0"/>
    <w:rsid w:val="00F80543"/>
    <w:rsid w:val="00F820A5"/>
    <w:rsid w:val="00F82CF1"/>
    <w:rsid w:val="00F832BE"/>
    <w:rsid w:val="00F86080"/>
    <w:rsid w:val="00F865B1"/>
    <w:rsid w:val="00F92CAC"/>
    <w:rsid w:val="00F92E80"/>
    <w:rsid w:val="00F93858"/>
    <w:rsid w:val="00F94110"/>
    <w:rsid w:val="00F956CA"/>
    <w:rsid w:val="00FA5ACC"/>
    <w:rsid w:val="00FA679E"/>
    <w:rsid w:val="00FB193B"/>
    <w:rsid w:val="00FB1D00"/>
    <w:rsid w:val="00FB2C67"/>
    <w:rsid w:val="00FB5555"/>
    <w:rsid w:val="00FB6945"/>
    <w:rsid w:val="00FB6F08"/>
    <w:rsid w:val="00FB7655"/>
    <w:rsid w:val="00FC02EC"/>
    <w:rsid w:val="00FC0FE6"/>
    <w:rsid w:val="00FC2187"/>
    <w:rsid w:val="00FC43D2"/>
    <w:rsid w:val="00FD0B9B"/>
    <w:rsid w:val="00FD0D96"/>
    <w:rsid w:val="00FD149F"/>
    <w:rsid w:val="00FD2C28"/>
    <w:rsid w:val="00FD68D7"/>
    <w:rsid w:val="00FD713C"/>
    <w:rsid w:val="00FD7542"/>
    <w:rsid w:val="00FD7688"/>
    <w:rsid w:val="00FD76E1"/>
    <w:rsid w:val="00FE01C1"/>
    <w:rsid w:val="00FE11B8"/>
    <w:rsid w:val="00FE187F"/>
    <w:rsid w:val="00FE2FA7"/>
    <w:rsid w:val="00FE3B02"/>
    <w:rsid w:val="00FE44EF"/>
    <w:rsid w:val="00FE51B3"/>
    <w:rsid w:val="00FE5B64"/>
    <w:rsid w:val="00FE5DCE"/>
    <w:rsid w:val="00FF0454"/>
    <w:rsid w:val="00FF1255"/>
    <w:rsid w:val="00FF27D3"/>
    <w:rsid w:val="00FF3248"/>
    <w:rsid w:val="00FF41FB"/>
    <w:rsid w:val="00FF4AAF"/>
    <w:rsid w:val="00FF5F44"/>
    <w:rsid w:val="00FF6F13"/>
    <w:rsid w:val="00FF76B7"/>
    <w:rsid w:val="00FF77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uiPriority="9"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0" w:unhideWhenUsed="0"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798"/>
    <w:pPr>
      <w:spacing w:line="288" w:lineRule="auto"/>
      <w:jc w:val="center"/>
    </w:pPr>
    <w:rPr>
      <w:rFonts w:ascii="Times New Roman" w:hAnsi="Times New Roman"/>
      <w:sz w:val="24"/>
      <w:szCs w:val="22"/>
    </w:rPr>
  </w:style>
  <w:style w:type="paragraph" w:styleId="Heading1">
    <w:name w:val="heading 1"/>
    <w:basedOn w:val="Normal"/>
    <w:next w:val="Normal"/>
    <w:link w:val="Heading1Char"/>
    <w:uiPriority w:val="9"/>
    <w:qFormat/>
    <w:rsid w:val="00E66798"/>
    <w:pPr>
      <w:keepNext/>
      <w:spacing w:before="240" w:after="60" w:line="240" w:lineRule="auto"/>
      <w:outlineLvl w:val="0"/>
    </w:pPr>
    <w:rPr>
      <w:rFonts w:ascii="Arial" w:eastAsia="Times New Roman" w:hAnsi="Arial"/>
      <w:b/>
      <w:bCs/>
      <w:kern w:val="32"/>
      <w:sz w:val="32"/>
      <w:szCs w:val="32"/>
    </w:rPr>
  </w:style>
  <w:style w:type="paragraph" w:styleId="Heading2">
    <w:name w:val="heading 2"/>
    <w:basedOn w:val="Normal"/>
    <w:next w:val="Normal"/>
    <w:link w:val="Heading2Char"/>
    <w:uiPriority w:val="9"/>
    <w:qFormat/>
    <w:rsid w:val="00E66798"/>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E66798"/>
    <w:pPr>
      <w:keepNext/>
      <w:keepLines/>
      <w:spacing w:before="200"/>
      <w:outlineLvl w:val="2"/>
    </w:pPr>
    <w:rPr>
      <w:rFonts w:ascii="Cambria" w:eastAsia="Times New Roman" w:hAnsi="Cambria"/>
      <w:b/>
      <w:bCs/>
      <w:color w:val="4F81BD"/>
      <w:szCs w:val="20"/>
    </w:rPr>
  </w:style>
  <w:style w:type="paragraph" w:styleId="Heading4">
    <w:name w:val="heading 4"/>
    <w:basedOn w:val="Normal"/>
    <w:next w:val="Normal"/>
    <w:link w:val="Heading4Char"/>
    <w:uiPriority w:val="9"/>
    <w:qFormat/>
    <w:rsid w:val="00E66798"/>
    <w:pPr>
      <w:keepNext/>
      <w:keepLines/>
      <w:spacing w:before="200"/>
      <w:outlineLvl w:val="3"/>
    </w:pPr>
    <w:rPr>
      <w:rFonts w:ascii="Cambria" w:eastAsia="Times New Roman" w:hAnsi="Cambria"/>
      <w:b/>
      <w:bCs/>
      <w:i/>
      <w:iCs/>
      <w:color w:val="4F81BD"/>
      <w:szCs w:val="20"/>
    </w:rPr>
  </w:style>
  <w:style w:type="paragraph" w:styleId="Heading5">
    <w:name w:val="heading 5"/>
    <w:basedOn w:val="Normal"/>
    <w:next w:val="Normal"/>
    <w:link w:val="Heading5Char"/>
    <w:uiPriority w:val="9"/>
    <w:qFormat/>
    <w:rsid w:val="00E66798"/>
    <w:pPr>
      <w:keepNext/>
      <w:keepLines/>
      <w:spacing w:before="200"/>
      <w:outlineLvl w:val="4"/>
    </w:pPr>
    <w:rPr>
      <w:rFonts w:ascii="Cambria" w:eastAsia="Times New Roman" w:hAnsi="Cambria"/>
      <w:color w:val="243F60"/>
      <w:szCs w:val="20"/>
    </w:rPr>
  </w:style>
  <w:style w:type="paragraph" w:styleId="Heading6">
    <w:name w:val="heading 6"/>
    <w:basedOn w:val="Normal"/>
    <w:next w:val="Normal"/>
    <w:link w:val="Heading6Char"/>
    <w:uiPriority w:val="9"/>
    <w:qFormat/>
    <w:rsid w:val="00E66798"/>
    <w:pPr>
      <w:keepNext/>
      <w:keepLines/>
      <w:spacing w:before="200"/>
      <w:outlineLvl w:val="5"/>
    </w:pPr>
    <w:rPr>
      <w:rFonts w:ascii="Cambria" w:eastAsia="Times New Roman" w:hAnsi="Cambria"/>
      <w:i/>
      <w:iCs/>
      <w:color w:val="243F60"/>
      <w:sz w:val="20"/>
      <w:szCs w:val="20"/>
    </w:rPr>
  </w:style>
  <w:style w:type="paragraph" w:styleId="Heading7">
    <w:name w:val="heading 7"/>
    <w:basedOn w:val="Normal"/>
    <w:next w:val="Normal"/>
    <w:link w:val="Heading7Char"/>
    <w:uiPriority w:val="9"/>
    <w:qFormat/>
    <w:rsid w:val="00E66798"/>
    <w:pPr>
      <w:keepNext/>
      <w:keepLines/>
      <w:spacing w:before="200" w:line="240" w:lineRule="auto"/>
      <w:jc w:val="left"/>
      <w:outlineLvl w:val="6"/>
    </w:pPr>
    <w:rPr>
      <w:rFonts w:ascii="Cambria" w:eastAsia="Times New Roman" w:hAnsi="Cambria"/>
      <w:i/>
      <w:iCs/>
      <w:color w:val="404040"/>
      <w:sz w:val="28"/>
      <w:szCs w:val="24"/>
    </w:rPr>
  </w:style>
  <w:style w:type="paragraph" w:styleId="Heading9">
    <w:name w:val="heading 9"/>
    <w:basedOn w:val="Normal"/>
    <w:next w:val="Normal"/>
    <w:link w:val="Heading9Char"/>
    <w:qFormat/>
    <w:rsid w:val="004F74F7"/>
    <w:pPr>
      <w:keepNext/>
      <w:spacing w:before="60" w:after="60" w:line="0" w:lineRule="atLeast"/>
      <w:jc w:val="both"/>
      <w:outlineLvl w:val="8"/>
    </w:pPr>
    <w:rPr>
      <w:rFonts w:ascii=".VnTime" w:eastAsia="Times New Roman" w:hAnsi=".VnTime"/>
      <w:b/>
      <w:sz w:val="26"/>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66798"/>
    <w:rPr>
      <w:rFonts w:ascii="Arial" w:eastAsia="Times New Roman" w:hAnsi="Arial" w:cs="Arial"/>
      <w:b/>
      <w:bCs/>
      <w:kern w:val="32"/>
      <w:sz w:val="32"/>
      <w:szCs w:val="32"/>
    </w:rPr>
  </w:style>
  <w:style w:type="character" w:customStyle="1" w:styleId="Heading2Char">
    <w:name w:val="Heading 2 Char"/>
    <w:link w:val="Heading2"/>
    <w:uiPriority w:val="9"/>
    <w:rsid w:val="00E66798"/>
    <w:rPr>
      <w:rFonts w:ascii="Cambria" w:eastAsia="Times New Roman" w:hAnsi="Cambria" w:cs="Times New Roman"/>
      <w:b/>
      <w:bCs/>
      <w:color w:val="4F81BD"/>
      <w:sz w:val="26"/>
      <w:szCs w:val="26"/>
    </w:rPr>
  </w:style>
  <w:style w:type="character" w:customStyle="1" w:styleId="Heading3Char">
    <w:name w:val="Heading 3 Char"/>
    <w:link w:val="Heading3"/>
    <w:uiPriority w:val="9"/>
    <w:rsid w:val="00E66798"/>
    <w:rPr>
      <w:rFonts w:ascii="Cambria" w:eastAsia="Times New Roman" w:hAnsi="Cambria" w:cs="Times New Roman"/>
      <w:b/>
      <w:bCs/>
      <w:color w:val="4F81BD"/>
      <w:sz w:val="24"/>
    </w:rPr>
  </w:style>
  <w:style w:type="character" w:customStyle="1" w:styleId="Heading4Char">
    <w:name w:val="Heading 4 Char"/>
    <w:link w:val="Heading4"/>
    <w:uiPriority w:val="9"/>
    <w:semiHidden/>
    <w:rsid w:val="00E66798"/>
    <w:rPr>
      <w:rFonts w:ascii="Cambria" w:eastAsia="Times New Roman" w:hAnsi="Cambria" w:cs="Times New Roman"/>
      <w:b/>
      <w:bCs/>
      <w:i/>
      <w:iCs/>
      <w:color w:val="4F81BD"/>
      <w:sz w:val="24"/>
    </w:rPr>
  </w:style>
  <w:style w:type="character" w:customStyle="1" w:styleId="Heading5Char">
    <w:name w:val="Heading 5 Char"/>
    <w:link w:val="Heading5"/>
    <w:uiPriority w:val="9"/>
    <w:semiHidden/>
    <w:rsid w:val="00E66798"/>
    <w:rPr>
      <w:rFonts w:ascii="Cambria" w:eastAsia="Times New Roman" w:hAnsi="Cambria" w:cs="Times New Roman"/>
      <w:color w:val="243F60"/>
      <w:sz w:val="24"/>
    </w:rPr>
  </w:style>
  <w:style w:type="character" w:customStyle="1" w:styleId="Heading6Char">
    <w:name w:val="Heading 6 Char"/>
    <w:link w:val="Heading6"/>
    <w:uiPriority w:val="9"/>
    <w:rsid w:val="00E66798"/>
    <w:rPr>
      <w:rFonts w:ascii="Cambria" w:eastAsia="Times New Roman" w:hAnsi="Cambria" w:cs="Times New Roman"/>
      <w:i/>
      <w:iCs/>
      <w:color w:val="243F60"/>
    </w:rPr>
  </w:style>
  <w:style w:type="character" w:customStyle="1" w:styleId="Heading7Char">
    <w:name w:val="Heading 7 Char"/>
    <w:link w:val="Heading7"/>
    <w:uiPriority w:val="9"/>
    <w:semiHidden/>
    <w:rsid w:val="00E66798"/>
    <w:rPr>
      <w:rFonts w:ascii="Cambria" w:eastAsia="Times New Roman" w:hAnsi="Cambria" w:cs="Times New Roman"/>
      <w:i/>
      <w:iCs/>
      <w:color w:val="404040"/>
      <w:sz w:val="28"/>
      <w:szCs w:val="24"/>
    </w:rPr>
  </w:style>
  <w:style w:type="character" w:customStyle="1" w:styleId="Heading9Char">
    <w:name w:val="Heading 9 Char"/>
    <w:link w:val="Heading9"/>
    <w:rsid w:val="004F74F7"/>
    <w:rPr>
      <w:rFonts w:ascii=".VnTime" w:eastAsia="Times New Roman" w:hAnsi=".VnTime"/>
      <w:b/>
      <w:sz w:val="26"/>
      <w:lang w:eastAsia="zh-CN"/>
    </w:rPr>
  </w:style>
  <w:style w:type="paragraph" w:customStyle="1" w:styleId="ListParagraph1">
    <w:name w:val="List Paragraph1"/>
    <w:aliases w:val="DANH MUC HINH"/>
    <w:basedOn w:val="Normal"/>
    <w:uiPriority w:val="34"/>
    <w:qFormat/>
    <w:rsid w:val="00E66798"/>
    <w:pPr>
      <w:ind w:left="720"/>
    </w:pPr>
    <w:rPr>
      <w:rFonts w:ascii="Calibri" w:eastAsia="Times New Roman" w:hAnsi="Calibri"/>
      <w:sz w:val="22"/>
    </w:rPr>
  </w:style>
  <w:style w:type="paragraph" w:customStyle="1" w:styleId="0D">
    <w:name w:val="0D"/>
    <w:basedOn w:val="1"/>
    <w:qFormat/>
    <w:rsid w:val="00B42C84"/>
    <w:pPr>
      <w:spacing w:before="120" w:after="120" w:line="288" w:lineRule="auto"/>
      <w:jc w:val="center"/>
    </w:pPr>
    <w:rPr>
      <w:sz w:val="28"/>
    </w:rPr>
  </w:style>
  <w:style w:type="paragraph" w:customStyle="1" w:styleId="1">
    <w:name w:val="1"/>
    <w:basedOn w:val="Normal"/>
    <w:link w:val="1Char"/>
    <w:uiPriority w:val="99"/>
    <w:qFormat/>
    <w:rsid w:val="00E66798"/>
    <w:pPr>
      <w:widowControl w:val="0"/>
      <w:spacing w:line="360" w:lineRule="auto"/>
      <w:jc w:val="left"/>
    </w:pPr>
    <w:rPr>
      <w:rFonts w:eastAsia="Times New Roman"/>
      <w:b/>
      <w:sz w:val="26"/>
      <w:szCs w:val="26"/>
    </w:rPr>
  </w:style>
  <w:style w:type="character" w:customStyle="1" w:styleId="1Char">
    <w:name w:val="1 Char"/>
    <w:link w:val="1"/>
    <w:uiPriority w:val="99"/>
    <w:locked/>
    <w:rsid w:val="00E66798"/>
    <w:rPr>
      <w:rFonts w:ascii="Times New Roman" w:eastAsia="Times New Roman" w:hAnsi="Times New Roman" w:cs="Times New Roman"/>
      <w:b/>
      <w:sz w:val="26"/>
      <w:szCs w:val="26"/>
    </w:rPr>
  </w:style>
  <w:style w:type="paragraph" w:customStyle="1" w:styleId="02D">
    <w:name w:val="02D"/>
    <w:basedOn w:val="1"/>
    <w:qFormat/>
    <w:rsid w:val="00B42C84"/>
    <w:pPr>
      <w:spacing w:before="120" w:after="120" w:line="288" w:lineRule="auto"/>
      <w:jc w:val="both"/>
    </w:pPr>
  </w:style>
  <w:style w:type="paragraph" w:customStyle="1" w:styleId="03D">
    <w:name w:val="03D"/>
    <w:basedOn w:val="Normal"/>
    <w:qFormat/>
    <w:rsid w:val="00B0624E"/>
    <w:pPr>
      <w:spacing w:before="120" w:after="120"/>
      <w:jc w:val="both"/>
    </w:pPr>
    <w:rPr>
      <w:b/>
      <w:i/>
      <w:sz w:val="26"/>
      <w:szCs w:val="26"/>
    </w:rPr>
  </w:style>
  <w:style w:type="paragraph" w:customStyle="1" w:styleId="04D">
    <w:name w:val="04D"/>
    <w:basedOn w:val="Normal"/>
    <w:qFormat/>
    <w:rsid w:val="00B0624E"/>
    <w:pPr>
      <w:spacing w:before="120" w:after="120"/>
      <w:jc w:val="both"/>
    </w:pPr>
    <w:rPr>
      <w:i/>
      <w:sz w:val="26"/>
      <w:szCs w:val="26"/>
      <w:lang w:val="pt-BR"/>
    </w:rPr>
  </w:style>
  <w:style w:type="paragraph" w:customStyle="1" w:styleId="0H">
    <w:name w:val="0H"/>
    <w:basedOn w:val="Normal"/>
    <w:qFormat/>
    <w:rsid w:val="009E7674"/>
    <w:pPr>
      <w:spacing w:before="120" w:after="120"/>
    </w:pPr>
    <w:rPr>
      <w:i/>
      <w:sz w:val="26"/>
      <w:szCs w:val="26"/>
    </w:rPr>
  </w:style>
  <w:style w:type="paragraph" w:customStyle="1" w:styleId="0B">
    <w:name w:val="0B"/>
    <w:basedOn w:val="Normal"/>
    <w:qFormat/>
    <w:rsid w:val="00E774D2"/>
    <w:pPr>
      <w:spacing w:before="120" w:after="120"/>
    </w:pPr>
    <w:rPr>
      <w:i/>
      <w:sz w:val="26"/>
      <w:szCs w:val="26"/>
      <w:lang w:val="pt-BR"/>
    </w:rPr>
  </w:style>
  <w:style w:type="paragraph" w:styleId="NormalWeb">
    <w:name w:val="Normal (Web)"/>
    <w:aliases w:val=" Char Char Char,Char Char Char"/>
    <w:basedOn w:val="Normal"/>
    <w:link w:val="NormalWebChar"/>
    <w:uiPriority w:val="99"/>
    <w:unhideWhenUsed/>
    <w:rsid w:val="00E66798"/>
    <w:pPr>
      <w:spacing w:before="100" w:beforeAutospacing="1" w:after="100" w:afterAutospacing="1" w:line="240" w:lineRule="auto"/>
      <w:jc w:val="left"/>
    </w:pPr>
    <w:rPr>
      <w:rFonts w:eastAsia="Times New Roman"/>
      <w:szCs w:val="24"/>
    </w:rPr>
  </w:style>
  <w:style w:type="character" w:customStyle="1" w:styleId="NormalWebChar">
    <w:name w:val="Normal (Web) Char"/>
    <w:aliases w:val=" Char Char Char Char1,Char Char Char Char"/>
    <w:link w:val="NormalWeb"/>
    <w:uiPriority w:val="99"/>
    <w:locked/>
    <w:rsid w:val="00E66798"/>
    <w:rPr>
      <w:rFonts w:ascii="Times New Roman" w:eastAsia="Times New Roman" w:hAnsi="Times New Roman" w:cs="Times New Roman"/>
      <w:sz w:val="24"/>
      <w:szCs w:val="24"/>
    </w:rPr>
  </w:style>
  <w:style w:type="table" w:styleId="TableGrid">
    <w:name w:val="Table Grid"/>
    <w:basedOn w:val="TableNormal"/>
    <w:rsid w:val="00E6679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0BD">
    <w:name w:val="0 BD"/>
    <w:basedOn w:val="Normal"/>
    <w:qFormat/>
    <w:rsid w:val="00E774D2"/>
    <w:pPr>
      <w:spacing w:before="120" w:after="120"/>
    </w:pPr>
    <w:rPr>
      <w:i/>
      <w:sz w:val="26"/>
      <w:szCs w:val="26"/>
    </w:rPr>
  </w:style>
  <w:style w:type="paragraph" w:styleId="BalloonText">
    <w:name w:val="Balloon Text"/>
    <w:basedOn w:val="Normal"/>
    <w:link w:val="BalloonTextChar"/>
    <w:uiPriority w:val="99"/>
    <w:semiHidden/>
    <w:unhideWhenUsed/>
    <w:rsid w:val="00E66798"/>
    <w:pPr>
      <w:spacing w:line="240" w:lineRule="auto"/>
    </w:pPr>
    <w:rPr>
      <w:rFonts w:ascii="Tahoma" w:hAnsi="Tahoma"/>
      <w:sz w:val="16"/>
      <w:szCs w:val="16"/>
    </w:rPr>
  </w:style>
  <w:style w:type="character" w:customStyle="1" w:styleId="BalloonTextChar">
    <w:name w:val="Balloon Text Char"/>
    <w:link w:val="BalloonText"/>
    <w:uiPriority w:val="99"/>
    <w:semiHidden/>
    <w:rsid w:val="00E66798"/>
    <w:rPr>
      <w:rFonts w:ascii="Tahoma" w:hAnsi="Tahoma" w:cs="Tahoma"/>
      <w:sz w:val="16"/>
      <w:szCs w:val="16"/>
    </w:rPr>
  </w:style>
  <w:style w:type="paragraph" w:customStyle="1" w:styleId="0SD">
    <w:name w:val="0 SD"/>
    <w:basedOn w:val="Normal"/>
    <w:qFormat/>
    <w:rsid w:val="009B2270"/>
    <w:pPr>
      <w:spacing w:before="120" w:after="120"/>
    </w:pPr>
    <w:rPr>
      <w:i/>
      <w:sz w:val="26"/>
      <w:szCs w:val="26"/>
    </w:rPr>
  </w:style>
  <w:style w:type="paragraph" w:styleId="BodyText">
    <w:name w:val="Body Text"/>
    <w:basedOn w:val="Normal"/>
    <w:link w:val="BodyTextChar"/>
    <w:uiPriority w:val="99"/>
    <w:unhideWhenUsed/>
    <w:qFormat/>
    <w:rsid w:val="00E66798"/>
    <w:pPr>
      <w:spacing w:after="120" w:line="240" w:lineRule="auto"/>
      <w:jc w:val="left"/>
    </w:pPr>
    <w:rPr>
      <w:rFonts w:eastAsia="Times New Roman"/>
      <w:szCs w:val="24"/>
    </w:rPr>
  </w:style>
  <w:style w:type="character" w:customStyle="1" w:styleId="BodyTextChar">
    <w:name w:val="Body Text Char"/>
    <w:link w:val="BodyText"/>
    <w:uiPriority w:val="99"/>
    <w:rsid w:val="00E66798"/>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rsid w:val="00E66798"/>
    <w:pPr>
      <w:spacing w:after="120" w:line="480" w:lineRule="auto"/>
      <w:ind w:left="360"/>
      <w:jc w:val="left"/>
    </w:pPr>
    <w:rPr>
      <w:rFonts w:eastAsia="Times New Roman"/>
      <w:szCs w:val="24"/>
    </w:rPr>
  </w:style>
  <w:style w:type="character" w:customStyle="1" w:styleId="BodyTextIndent2Char">
    <w:name w:val="Body Text Indent 2 Char"/>
    <w:link w:val="BodyTextIndent2"/>
    <w:uiPriority w:val="99"/>
    <w:rsid w:val="00E66798"/>
    <w:rPr>
      <w:rFonts w:ascii="Times New Roman" w:eastAsia="Times New Roman" w:hAnsi="Times New Roman" w:cs="Times New Roman"/>
      <w:sz w:val="24"/>
      <w:szCs w:val="24"/>
    </w:rPr>
  </w:style>
  <w:style w:type="character" w:customStyle="1" w:styleId="Vnbnnidung">
    <w:name w:val="Văn bản nội dung_"/>
    <w:link w:val="Vnbnnidung0"/>
    <w:rsid w:val="00E66798"/>
    <w:rPr>
      <w:rFonts w:eastAsia="Times New Roman"/>
      <w:sz w:val="25"/>
      <w:szCs w:val="25"/>
      <w:shd w:val="clear" w:color="auto" w:fill="FFFFFF"/>
    </w:rPr>
  </w:style>
  <w:style w:type="paragraph" w:customStyle="1" w:styleId="Vnbnnidung0">
    <w:name w:val="Văn bản nội dung"/>
    <w:basedOn w:val="Normal"/>
    <w:link w:val="Vnbnnidung"/>
    <w:rsid w:val="00E66798"/>
    <w:pPr>
      <w:widowControl w:val="0"/>
      <w:shd w:val="clear" w:color="auto" w:fill="FFFFFF"/>
      <w:spacing w:before="60" w:after="300" w:line="0" w:lineRule="atLeast"/>
      <w:ind w:hanging="360"/>
      <w:jc w:val="right"/>
    </w:pPr>
    <w:rPr>
      <w:rFonts w:ascii="Calibri" w:eastAsia="Times New Roman" w:hAnsi="Calibri"/>
      <w:sz w:val="25"/>
      <w:szCs w:val="25"/>
    </w:rPr>
  </w:style>
  <w:style w:type="character" w:customStyle="1" w:styleId="VnbnnidungInnghing">
    <w:name w:val="Văn bản nội dung + In nghiêng"/>
    <w:rsid w:val="00E66798"/>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styleId="Hyperlink">
    <w:name w:val="Hyperlink"/>
    <w:uiPriority w:val="99"/>
    <w:unhideWhenUsed/>
    <w:rsid w:val="00E66798"/>
    <w:rPr>
      <w:color w:val="0000FF"/>
      <w:u w:val="single"/>
    </w:rPr>
  </w:style>
  <w:style w:type="character" w:customStyle="1" w:styleId="apple-converted-space">
    <w:name w:val="apple-converted-space"/>
    <w:rsid w:val="00E66798"/>
  </w:style>
  <w:style w:type="paragraph" w:customStyle="1" w:styleId="000">
    <w:name w:val="000"/>
    <w:basedOn w:val="1"/>
    <w:uiPriority w:val="99"/>
    <w:qFormat/>
    <w:rsid w:val="00E66798"/>
    <w:pPr>
      <w:spacing w:line="288" w:lineRule="auto"/>
      <w:jc w:val="center"/>
    </w:pPr>
    <w:rPr>
      <w:sz w:val="28"/>
      <w:szCs w:val="28"/>
    </w:rPr>
  </w:style>
  <w:style w:type="character" w:styleId="Strong">
    <w:name w:val="Strong"/>
    <w:uiPriority w:val="22"/>
    <w:qFormat/>
    <w:rsid w:val="00E66798"/>
    <w:rPr>
      <w:b/>
      <w:bCs/>
    </w:rPr>
  </w:style>
  <w:style w:type="character" w:styleId="Emphasis">
    <w:name w:val="Emphasis"/>
    <w:uiPriority w:val="20"/>
    <w:qFormat/>
    <w:rsid w:val="00E66798"/>
    <w:rPr>
      <w:i/>
      <w:iCs/>
    </w:rPr>
  </w:style>
  <w:style w:type="paragraph" w:customStyle="1" w:styleId="p1111">
    <w:name w:val="p1.1.1.1"/>
    <w:basedOn w:val="Normal"/>
    <w:rsid w:val="00E66798"/>
    <w:pPr>
      <w:spacing w:line="360" w:lineRule="auto"/>
      <w:ind w:firstLine="720"/>
      <w:jc w:val="both"/>
    </w:pPr>
    <w:rPr>
      <w:rFonts w:eastAsia="Times New Roman"/>
      <w:b/>
      <w:bCs/>
      <w:i/>
      <w:iCs/>
      <w:sz w:val="28"/>
      <w:szCs w:val="28"/>
    </w:rPr>
  </w:style>
  <w:style w:type="paragraph" w:customStyle="1" w:styleId="p11">
    <w:name w:val="p1.1"/>
    <w:basedOn w:val="Heading2"/>
    <w:rsid w:val="00E66798"/>
    <w:pPr>
      <w:keepNext w:val="0"/>
      <w:keepLines w:val="0"/>
      <w:spacing w:before="0" w:line="360" w:lineRule="auto"/>
      <w:ind w:left="720"/>
      <w:jc w:val="both"/>
    </w:pPr>
    <w:rPr>
      <w:rFonts w:ascii="Times New Roman" w:hAnsi="Times New Roman"/>
      <w:color w:val="auto"/>
      <w:sz w:val="28"/>
      <w:szCs w:val="28"/>
    </w:rPr>
  </w:style>
  <w:style w:type="paragraph" w:customStyle="1" w:styleId="p111">
    <w:name w:val="p1.1.1"/>
    <w:basedOn w:val="Heading3"/>
    <w:rsid w:val="00E66798"/>
    <w:pPr>
      <w:keepLines w:val="0"/>
      <w:spacing w:before="0" w:line="360" w:lineRule="auto"/>
      <w:ind w:left="720"/>
      <w:jc w:val="both"/>
    </w:pPr>
    <w:rPr>
      <w:rFonts w:ascii="Times New Roman" w:hAnsi="Times New Roman"/>
      <w:color w:val="auto"/>
      <w:sz w:val="28"/>
      <w:szCs w:val="28"/>
    </w:rPr>
  </w:style>
  <w:style w:type="paragraph" w:customStyle="1" w:styleId="phan">
    <w:name w:val="phan"/>
    <w:basedOn w:val="Heading1"/>
    <w:rsid w:val="00E66798"/>
    <w:pPr>
      <w:spacing w:before="0" w:after="0" w:line="360" w:lineRule="auto"/>
      <w:jc w:val="left"/>
    </w:pPr>
    <w:rPr>
      <w:rFonts w:ascii="Times New Roman" w:hAnsi="Times New Roman"/>
      <w:sz w:val="28"/>
      <w:szCs w:val="28"/>
    </w:rPr>
  </w:style>
  <w:style w:type="paragraph" w:customStyle="1" w:styleId="Normal1">
    <w:name w:val="Normal1"/>
    <w:basedOn w:val="Normal"/>
    <w:rsid w:val="00E66798"/>
    <w:pPr>
      <w:spacing w:before="100" w:beforeAutospacing="1" w:after="100" w:afterAutospacing="1" w:line="240" w:lineRule="auto"/>
      <w:jc w:val="left"/>
    </w:pPr>
    <w:rPr>
      <w:rFonts w:eastAsia="Times New Roman"/>
      <w:szCs w:val="24"/>
    </w:rPr>
  </w:style>
  <w:style w:type="character" w:customStyle="1" w:styleId="google-src-text">
    <w:name w:val="google-src-text"/>
    <w:basedOn w:val="DefaultParagraphFont"/>
    <w:rsid w:val="00E66798"/>
  </w:style>
  <w:style w:type="paragraph" w:styleId="BodyTextIndent">
    <w:name w:val="Body Text Indent"/>
    <w:basedOn w:val="Normal"/>
    <w:link w:val="BodyTextIndentChar"/>
    <w:rsid w:val="00E66798"/>
    <w:pPr>
      <w:spacing w:line="240" w:lineRule="auto"/>
      <w:ind w:firstLine="567"/>
      <w:jc w:val="both"/>
    </w:pPr>
    <w:rPr>
      <w:rFonts w:ascii=".VnTime" w:eastAsia="Times New Roman" w:hAnsi=".VnTime"/>
      <w:sz w:val="26"/>
      <w:szCs w:val="20"/>
    </w:rPr>
  </w:style>
  <w:style w:type="character" w:customStyle="1" w:styleId="BodyTextIndentChar">
    <w:name w:val="Body Text Indent Char"/>
    <w:link w:val="BodyTextIndent"/>
    <w:rsid w:val="00E66798"/>
    <w:rPr>
      <w:rFonts w:ascii=".VnTime" w:eastAsia="Times New Roman" w:hAnsi=".VnTime" w:cs="Times New Roman"/>
      <w:sz w:val="26"/>
      <w:szCs w:val="20"/>
    </w:rPr>
  </w:style>
  <w:style w:type="paragraph" w:customStyle="1" w:styleId="Bieudo">
    <w:name w:val="Bieudo"/>
    <w:basedOn w:val="Normal"/>
    <w:link w:val="BieudoCharChar"/>
    <w:rsid w:val="00E66798"/>
    <w:rPr>
      <w:rFonts w:eastAsia="Times New Roman"/>
      <w:b/>
      <w:bCs/>
      <w:i/>
      <w:iCs/>
      <w:sz w:val="28"/>
      <w:szCs w:val="20"/>
    </w:rPr>
  </w:style>
  <w:style w:type="character" w:customStyle="1" w:styleId="BieudoCharChar">
    <w:name w:val="Bieudo Char Char"/>
    <w:link w:val="Bieudo"/>
    <w:rsid w:val="00E66798"/>
    <w:rPr>
      <w:rFonts w:ascii="Times New Roman" w:eastAsia="Times New Roman" w:hAnsi="Times New Roman" w:cs="Times New Roman"/>
      <w:b/>
      <w:bCs/>
      <w:i/>
      <w:iCs/>
      <w:sz w:val="28"/>
      <w:szCs w:val="20"/>
    </w:rPr>
  </w:style>
  <w:style w:type="paragraph" w:customStyle="1" w:styleId="heading40">
    <w:name w:val="heading4"/>
    <w:basedOn w:val="Normal"/>
    <w:rsid w:val="00E66798"/>
    <w:pPr>
      <w:ind w:firstLine="720"/>
      <w:jc w:val="both"/>
    </w:pPr>
    <w:rPr>
      <w:rFonts w:eastAsia="Times New Roman"/>
      <w:b/>
      <w:bCs/>
      <w:i/>
      <w:iCs/>
      <w:sz w:val="28"/>
      <w:szCs w:val="28"/>
    </w:rPr>
  </w:style>
  <w:style w:type="paragraph" w:customStyle="1" w:styleId="Danhmucbang">
    <w:name w:val="Danhmucbang"/>
    <w:basedOn w:val="BodyTextIndent2"/>
    <w:autoRedefine/>
    <w:rsid w:val="00E66798"/>
    <w:pPr>
      <w:spacing w:before="120" w:line="288" w:lineRule="auto"/>
      <w:ind w:left="0" w:firstLine="567"/>
      <w:jc w:val="center"/>
      <w:outlineLvl w:val="0"/>
    </w:pPr>
    <w:rPr>
      <w:bCs/>
      <w:i/>
      <w:iCs/>
      <w:sz w:val="28"/>
      <w:szCs w:val="28"/>
      <w:lang w:val="nb-NO"/>
    </w:rPr>
  </w:style>
  <w:style w:type="paragraph" w:styleId="Header">
    <w:name w:val="header"/>
    <w:basedOn w:val="Normal"/>
    <w:link w:val="HeaderChar"/>
    <w:uiPriority w:val="99"/>
    <w:unhideWhenUsed/>
    <w:rsid w:val="00E66798"/>
    <w:pPr>
      <w:tabs>
        <w:tab w:val="center" w:pos="4680"/>
        <w:tab w:val="right" w:pos="9360"/>
      </w:tabs>
      <w:spacing w:line="240" w:lineRule="auto"/>
      <w:jc w:val="left"/>
    </w:pPr>
    <w:rPr>
      <w:rFonts w:eastAsia="Times New Roman"/>
      <w:sz w:val="28"/>
      <w:szCs w:val="24"/>
    </w:rPr>
  </w:style>
  <w:style w:type="character" w:customStyle="1" w:styleId="HeaderChar">
    <w:name w:val="Header Char"/>
    <w:link w:val="Header"/>
    <w:uiPriority w:val="99"/>
    <w:rsid w:val="00E66798"/>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E66798"/>
    <w:pPr>
      <w:tabs>
        <w:tab w:val="center" w:pos="4680"/>
        <w:tab w:val="right" w:pos="9360"/>
      </w:tabs>
      <w:spacing w:line="240" w:lineRule="auto"/>
      <w:jc w:val="left"/>
    </w:pPr>
    <w:rPr>
      <w:rFonts w:eastAsia="Times New Roman"/>
      <w:sz w:val="28"/>
      <w:szCs w:val="24"/>
    </w:rPr>
  </w:style>
  <w:style w:type="character" w:customStyle="1" w:styleId="FooterChar">
    <w:name w:val="Footer Char"/>
    <w:link w:val="Footer"/>
    <w:uiPriority w:val="99"/>
    <w:rsid w:val="00E66798"/>
    <w:rPr>
      <w:rFonts w:ascii="Times New Roman" w:eastAsia="Times New Roman" w:hAnsi="Times New Roman" w:cs="Times New Roman"/>
      <w:sz w:val="28"/>
      <w:szCs w:val="24"/>
    </w:rPr>
  </w:style>
  <w:style w:type="character" w:customStyle="1" w:styleId="BodyText2Char">
    <w:name w:val="Body Text 2 Char"/>
    <w:link w:val="BodyText2"/>
    <w:uiPriority w:val="99"/>
    <w:semiHidden/>
    <w:rsid w:val="00E66798"/>
    <w:rPr>
      <w:rFonts w:ascii="Times New Roman" w:eastAsia="Times New Roman" w:hAnsi="Times New Roman" w:cs="Times New Roman"/>
      <w:sz w:val="28"/>
      <w:szCs w:val="24"/>
    </w:rPr>
  </w:style>
  <w:style w:type="paragraph" w:styleId="BodyText2">
    <w:name w:val="Body Text 2"/>
    <w:basedOn w:val="Normal"/>
    <w:link w:val="BodyText2Char"/>
    <w:uiPriority w:val="99"/>
    <w:unhideWhenUsed/>
    <w:rsid w:val="00E66798"/>
    <w:pPr>
      <w:spacing w:after="120" w:line="480" w:lineRule="auto"/>
      <w:jc w:val="left"/>
    </w:pPr>
    <w:rPr>
      <w:rFonts w:eastAsia="Times New Roman"/>
      <w:sz w:val="28"/>
      <w:szCs w:val="24"/>
    </w:rPr>
  </w:style>
  <w:style w:type="character" w:customStyle="1" w:styleId="BodyText2Char1">
    <w:name w:val="Body Text 2 Char1"/>
    <w:uiPriority w:val="99"/>
    <w:semiHidden/>
    <w:rsid w:val="00E66798"/>
    <w:rPr>
      <w:rFonts w:ascii="Times New Roman" w:hAnsi="Times New Roman"/>
      <w:sz w:val="24"/>
    </w:rPr>
  </w:style>
  <w:style w:type="character" w:customStyle="1" w:styleId="Date1">
    <w:name w:val="Date1"/>
    <w:basedOn w:val="DefaultParagraphFont"/>
    <w:rsid w:val="00E66798"/>
  </w:style>
  <w:style w:type="character" w:customStyle="1" w:styleId="fn">
    <w:name w:val="fn"/>
    <w:basedOn w:val="DefaultParagraphFont"/>
    <w:rsid w:val="00E66798"/>
  </w:style>
  <w:style w:type="paragraph" w:customStyle="1" w:styleId="b">
    <w:name w:val="b"/>
    <w:basedOn w:val="Caption"/>
    <w:uiPriority w:val="99"/>
    <w:rsid w:val="00E66798"/>
    <w:pPr>
      <w:spacing w:before="120" w:after="120"/>
      <w:jc w:val="center"/>
    </w:pPr>
    <w:rPr>
      <w:rFonts w:eastAsia="Times New Roman"/>
      <w:i/>
      <w:color w:val="auto"/>
      <w:sz w:val="26"/>
      <w:szCs w:val="26"/>
    </w:rPr>
  </w:style>
  <w:style w:type="paragraph" w:styleId="Caption">
    <w:name w:val="caption"/>
    <w:basedOn w:val="Normal"/>
    <w:next w:val="Normal"/>
    <w:qFormat/>
    <w:rsid w:val="00E66798"/>
    <w:pPr>
      <w:spacing w:after="200" w:line="240" w:lineRule="auto"/>
      <w:jc w:val="left"/>
    </w:pPr>
    <w:rPr>
      <w:b/>
      <w:bCs/>
      <w:color w:val="4F81BD"/>
      <w:sz w:val="18"/>
      <w:szCs w:val="18"/>
    </w:rPr>
  </w:style>
  <w:style w:type="character" w:styleId="PageNumber">
    <w:name w:val="page number"/>
    <w:rsid w:val="00E66798"/>
    <w:rPr>
      <w:rFonts w:cs="Times New Roman"/>
    </w:rPr>
  </w:style>
  <w:style w:type="paragraph" w:styleId="TOC1">
    <w:name w:val="toc 1"/>
    <w:basedOn w:val="Normal"/>
    <w:next w:val="Normal"/>
    <w:autoRedefine/>
    <w:uiPriority w:val="39"/>
    <w:rsid w:val="00064567"/>
    <w:pPr>
      <w:tabs>
        <w:tab w:val="right" w:leader="dot" w:pos="9072"/>
      </w:tabs>
      <w:spacing w:before="120" w:after="120"/>
      <w:jc w:val="both"/>
    </w:pPr>
    <w:rPr>
      <w:rFonts w:eastAsia="Times New Roman"/>
      <w:bCs/>
      <w:noProof/>
      <w:sz w:val="26"/>
      <w:szCs w:val="28"/>
      <w:lang w:val="pt-BR"/>
    </w:rPr>
  </w:style>
  <w:style w:type="paragraph" w:customStyle="1" w:styleId="000tin">
    <w:name w:val="000 tin"/>
    <w:basedOn w:val="000"/>
    <w:uiPriority w:val="99"/>
    <w:rsid w:val="00E66798"/>
    <w:pPr>
      <w:widowControl/>
      <w:spacing w:before="120"/>
      <w:contextualSpacing/>
      <w:outlineLvl w:val="0"/>
    </w:pPr>
    <w:rPr>
      <w:sz w:val="26"/>
      <w:lang w:val="nl-NL"/>
    </w:rPr>
  </w:style>
  <w:style w:type="paragraph" w:customStyle="1" w:styleId="11">
    <w:name w:val="11"/>
    <w:basedOn w:val="Normal"/>
    <w:uiPriority w:val="99"/>
    <w:rsid w:val="00E66798"/>
    <w:pPr>
      <w:widowControl w:val="0"/>
      <w:spacing w:before="120" w:after="120"/>
    </w:pPr>
    <w:rPr>
      <w:rFonts w:eastAsia="Times New Roman"/>
      <w:b/>
      <w:color w:val="000000"/>
      <w:sz w:val="28"/>
      <w:szCs w:val="26"/>
      <w:lang w:val="pt-BR"/>
    </w:rPr>
  </w:style>
  <w:style w:type="paragraph" w:customStyle="1" w:styleId="LightGrid-Accent31">
    <w:name w:val="Light Grid - Accent 31"/>
    <w:basedOn w:val="Normal"/>
    <w:qFormat/>
    <w:rsid w:val="00E66798"/>
    <w:pPr>
      <w:spacing w:line="240" w:lineRule="auto"/>
      <w:ind w:left="720"/>
      <w:contextualSpacing/>
      <w:jc w:val="left"/>
    </w:pPr>
    <w:rPr>
      <w:rFonts w:eastAsia="Times New Roman"/>
      <w:szCs w:val="24"/>
    </w:rPr>
  </w:style>
  <w:style w:type="paragraph" w:customStyle="1" w:styleId="NameList">
    <w:name w:val="NameList"/>
    <w:basedOn w:val="Normal"/>
    <w:uiPriority w:val="99"/>
    <w:rsid w:val="00E66798"/>
    <w:pPr>
      <w:spacing w:before="60" w:after="60" w:line="240" w:lineRule="auto"/>
    </w:pPr>
    <w:rPr>
      <w:rFonts w:eastAsia="Times New Roman" w:cs="CordiaUPC"/>
      <w:szCs w:val="28"/>
    </w:rPr>
  </w:style>
  <w:style w:type="paragraph" w:customStyle="1" w:styleId="44">
    <w:name w:val="44"/>
    <w:basedOn w:val="Normal"/>
    <w:uiPriority w:val="99"/>
    <w:rsid w:val="00E66798"/>
    <w:pPr>
      <w:spacing w:before="120" w:after="120"/>
      <w:jc w:val="left"/>
    </w:pPr>
    <w:rPr>
      <w:rFonts w:eastAsia="Times New Roman"/>
      <w:b/>
      <w:i/>
      <w:color w:val="000000"/>
      <w:sz w:val="26"/>
      <w:szCs w:val="26"/>
      <w:lang w:val="pt-BR"/>
    </w:rPr>
  </w:style>
  <w:style w:type="paragraph" w:customStyle="1" w:styleId="000sodo">
    <w:name w:val="000 sodo"/>
    <w:basedOn w:val="Normal"/>
    <w:uiPriority w:val="99"/>
    <w:rsid w:val="00E66798"/>
    <w:pPr>
      <w:spacing w:before="120" w:after="120"/>
    </w:pPr>
    <w:rPr>
      <w:rFonts w:eastAsia="Times New Roman"/>
      <w:b/>
      <w:bCs/>
      <w:i/>
      <w:sz w:val="26"/>
      <w:szCs w:val="26"/>
      <w:lang w:val="af-ZA"/>
    </w:rPr>
  </w:style>
  <w:style w:type="paragraph" w:customStyle="1" w:styleId="2">
    <w:name w:val="2"/>
    <w:basedOn w:val="Normal"/>
    <w:qFormat/>
    <w:rsid w:val="00E66798"/>
    <w:pPr>
      <w:spacing w:line="360" w:lineRule="auto"/>
      <w:jc w:val="both"/>
    </w:pPr>
    <w:rPr>
      <w:rFonts w:eastAsia="Times New Roman"/>
      <w:b/>
      <w:sz w:val="26"/>
      <w:szCs w:val="26"/>
      <w:lang w:val="pt-BR"/>
    </w:rPr>
  </w:style>
  <w:style w:type="paragraph" w:customStyle="1" w:styleId="3">
    <w:name w:val="3"/>
    <w:basedOn w:val="Normal"/>
    <w:rsid w:val="00E66798"/>
    <w:pPr>
      <w:spacing w:line="360" w:lineRule="auto"/>
      <w:jc w:val="both"/>
    </w:pPr>
    <w:rPr>
      <w:rFonts w:eastAsia="Times New Roman"/>
      <w:b/>
      <w:i/>
      <w:sz w:val="26"/>
      <w:szCs w:val="26"/>
      <w:lang w:val="pt-BR"/>
    </w:rPr>
  </w:style>
  <w:style w:type="paragraph" w:customStyle="1" w:styleId="001">
    <w:name w:val="001"/>
    <w:basedOn w:val="Normal"/>
    <w:rsid w:val="00E66798"/>
    <w:pPr>
      <w:spacing w:before="60" w:after="60" w:line="312" w:lineRule="auto"/>
      <w:jc w:val="left"/>
    </w:pPr>
    <w:rPr>
      <w:b/>
      <w:sz w:val="28"/>
      <w:szCs w:val="28"/>
    </w:rPr>
  </w:style>
  <w:style w:type="paragraph" w:customStyle="1" w:styleId="002">
    <w:name w:val="002"/>
    <w:basedOn w:val="Normal"/>
    <w:rsid w:val="00E66798"/>
    <w:pPr>
      <w:spacing w:before="120" w:after="120"/>
      <w:jc w:val="both"/>
    </w:pPr>
    <w:rPr>
      <w:rFonts w:eastAsia="Times New Roman"/>
      <w:b/>
      <w:sz w:val="26"/>
      <w:szCs w:val="26"/>
      <w:lang w:val="pt-PT"/>
    </w:rPr>
  </w:style>
  <w:style w:type="paragraph" w:customStyle="1" w:styleId="TOCHeading1">
    <w:name w:val="TOC Heading1"/>
    <w:basedOn w:val="Heading1"/>
    <w:next w:val="Normal"/>
    <w:uiPriority w:val="39"/>
    <w:qFormat/>
    <w:rsid w:val="00E66798"/>
    <w:pPr>
      <w:keepLines/>
      <w:spacing w:before="480" w:after="0" w:line="276" w:lineRule="auto"/>
      <w:jc w:val="left"/>
      <w:outlineLvl w:val="9"/>
    </w:pPr>
    <w:rPr>
      <w:rFonts w:ascii="Cambria" w:hAnsi="Cambria"/>
      <w:color w:val="365F91"/>
      <w:kern w:val="0"/>
      <w:sz w:val="28"/>
      <w:szCs w:val="28"/>
    </w:rPr>
  </w:style>
  <w:style w:type="paragraph" w:styleId="TOC2">
    <w:name w:val="toc 2"/>
    <w:basedOn w:val="Normal"/>
    <w:next w:val="Normal"/>
    <w:autoRedefine/>
    <w:uiPriority w:val="39"/>
    <w:unhideWhenUsed/>
    <w:rsid w:val="00E66798"/>
    <w:pPr>
      <w:spacing w:after="100"/>
      <w:ind w:left="240"/>
    </w:pPr>
  </w:style>
  <w:style w:type="paragraph" w:styleId="Title">
    <w:name w:val="Title"/>
    <w:basedOn w:val="Normal"/>
    <w:link w:val="TitleChar"/>
    <w:uiPriority w:val="99"/>
    <w:qFormat/>
    <w:rsid w:val="00E66798"/>
    <w:pPr>
      <w:spacing w:line="240" w:lineRule="auto"/>
    </w:pPr>
    <w:rPr>
      <w:rFonts w:eastAsia="Times New Roman"/>
      <w:b/>
      <w:bCs/>
      <w:sz w:val="28"/>
      <w:szCs w:val="28"/>
    </w:rPr>
  </w:style>
  <w:style w:type="character" w:customStyle="1" w:styleId="TitleChar">
    <w:name w:val="Title Char"/>
    <w:link w:val="Title"/>
    <w:uiPriority w:val="99"/>
    <w:rsid w:val="00E66798"/>
    <w:rPr>
      <w:rFonts w:ascii="Times New Roman" w:eastAsia="Times New Roman" w:hAnsi="Times New Roman" w:cs="Times New Roman"/>
      <w:b/>
      <w:bCs/>
      <w:sz w:val="28"/>
      <w:szCs w:val="28"/>
    </w:rPr>
  </w:style>
  <w:style w:type="character" w:customStyle="1" w:styleId="Heading1Char1Char">
    <w:name w:val="Heading 1 Char1 Char"/>
    <w:aliases w:val="Heading 1 Char Char Char Char"/>
    <w:uiPriority w:val="99"/>
    <w:rsid w:val="00E66798"/>
    <w:rPr>
      <w:rFonts w:ascii="Times New Roman Bold" w:hAnsi="Times New Roman Bold"/>
      <w:b/>
      <w:kern w:val="36"/>
      <w:sz w:val="26"/>
      <w:lang w:val="en-US" w:eastAsia="en-US"/>
    </w:rPr>
  </w:style>
  <w:style w:type="character" w:customStyle="1" w:styleId="NormalWebChar1">
    <w:name w:val="Normal (Web) Char1"/>
    <w:aliases w:val=" Char Char Char Char,Char Char Char Char5,Normal (Web) Char Char"/>
    <w:uiPriority w:val="99"/>
    <w:locked/>
    <w:rsid w:val="00CF215E"/>
    <w:rPr>
      <w:rFonts w:eastAsia="Times New Roman"/>
      <w:sz w:val="24"/>
      <w:szCs w:val="24"/>
    </w:rPr>
  </w:style>
  <w:style w:type="paragraph" w:customStyle="1" w:styleId="Char">
    <w:name w:val="Char"/>
    <w:autoRedefine/>
    <w:rsid w:val="0053022B"/>
    <w:pPr>
      <w:spacing w:before="120" w:after="120" w:line="312" w:lineRule="auto"/>
      <w:jc w:val="both"/>
    </w:pPr>
    <w:rPr>
      <w:rFonts w:ascii="Times New Roman" w:eastAsia="Times New Roman" w:hAnsi="Times New Roman"/>
      <w:sz w:val="28"/>
      <w:szCs w:val="28"/>
      <w:lang w:val="nl-NL"/>
    </w:rPr>
  </w:style>
  <w:style w:type="paragraph" w:styleId="BodyTextIndent3">
    <w:name w:val="Body Text Indent 3"/>
    <w:basedOn w:val="Normal"/>
    <w:link w:val="BodyTextIndent3Char"/>
    <w:rsid w:val="004F74F7"/>
    <w:pPr>
      <w:spacing w:before="120" w:line="240" w:lineRule="auto"/>
      <w:ind w:firstLine="527"/>
      <w:jc w:val="both"/>
    </w:pPr>
    <w:rPr>
      <w:rFonts w:ascii=".VnTime" w:eastAsia="Times New Roman" w:hAnsi=".VnTime"/>
      <w:bCs/>
      <w:iCs/>
      <w:sz w:val="28"/>
      <w:szCs w:val="24"/>
    </w:rPr>
  </w:style>
  <w:style w:type="character" w:customStyle="1" w:styleId="BodyTextIndent3Char">
    <w:name w:val="Body Text Indent 3 Char"/>
    <w:link w:val="BodyTextIndent3"/>
    <w:rsid w:val="004F74F7"/>
    <w:rPr>
      <w:rFonts w:ascii=".VnTime" w:eastAsia="Times New Roman" w:hAnsi=".VnTime"/>
      <w:bCs/>
      <w:iCs/>
      <w:sz w:val="28"/>
      <w:szCs w:val="24"/>
    </w:rPr>
  </w:style>
  <w:style w:type="paragraph" w:styleId="Subtitle">
    <w:name w:val="Subtitle"/>
    <w:basedOn w:val="Normal"/>
    <w:link w:val="SubtitleChar"/>
    <w:qFormat/>
    <w:rsid w:val="004F74F7"/>
    <w:pPr>
      <w:spacing w:line="240" w:lineRule="auto"/>
    </w:pPr>
    <w:rPr>
      <w:rFonts w:eastAsia="Times New Roman"/>
      <w:b/>
      <w:bCs/>
      <w:sz w:val="28"/>
      <w:szCs w:val="24"/>
      <w:u w:val="single"/>
    </w:rPr>
  </w:style>
  <w:style w:type="character" w:customStyle="1" w:styleId="SubtitleChar">
    <w:name w:val="Subtitle Char"/>
    <w:link w:val="Subtitle"/>
    <w:rsid w:val="004F74F7"/>
    <w:rPr>
      <w:rFonts w:ascii="Times New Roman" w:eastAsia="Times New Roman" w:hAnsi="Times New Roman"/>
      <w:b/>
      <w:bCs/>
      <w:sz w:val="28"/>
      <w:szCs w:val="24"/>
      <w:u w:val="single"/>
    </w:rPr>
  </w:style>
  <w:style w:type="paragraph" w:styleId="BodyText3">
    <w:name w:val="Body Text 3"/>
    <w:basedOn w:val="Normal"/>
    <w:link w:val="BodyText3Char"/>
    <w:rsid w:val="004F74F7"/>
    <w:pPr>
      <w:spacing w:line="240" w:lineRule="auto"/>
      <w:jc w:val="both"/>
    </w:pPr>
    <w:rPr>
      <w:rFonts w:eastAsia="Times New Roman"/>
      <w:sz w:val="28"/>
      <w:szCs w:val="24"/>
    </w:rPr>
  </w:style>
  <w:style w:type="character" w:customStyle="1" w:styleId="BodyText3Char">
    <w:name w:val="Body Text 3 Char"/>
    <w:link w:val="BodyText3"/>
    <w:rsid w:val="004F74F7"/>
    <w:rPr>
      <w:rFonts w:ascii="Times New Roman" w:eastAsia="Times New Roman" w:hAnsi="Times New Roman"/>
      <w:sz w:val="28"/>
      <w:szCs w:val="24"/>
    </w:rPr>
  </w:style>
  <w:style w:type="paragraph" w:styleId="BlockText">
    <w:name w:val="Block Text"/>
    <w:basedOn w:val="Normal"/>
    <w:link w:val="BlockTextChar"/>
    <w:rsid w:val="004F74F7"/>
    <w:pPr>
      <w:spacing w:before="60" w:after="60" w:line="240" w:lineRule="auto"/>
      <w:ind w:left="144" w:right="-144" w:firstLine="720"/>
      <w:jc w:val="both"/>
    </w:pPr>
    <w:rPr>
      <w:rFonts w:ascii="VNI-Times" w:eastAsia="Times New Roman" w:hAnsi="VNI-Times"/>
      <w:sz w:val="26"/>
      <w:szCs w:val="26"/>
    </w:rPr>
  </w:style>
  <w:style w:type="character" w:customStyle="1" w:styleId="BlockTextChar">
    <w:name w:val="Block Text Char"/>
    <w:link w:val="BlockText"/>
    <w:rsid w:val="004F74F7"/>
    <w:rPr>
      <w:rFonts w:ascii="VNI-Times" w:eastAsia="Times New Roman" w:hAnsi="VNI-Times"/>
      <w:sz w:val="26"/>
      <w:szCs w:val="26"/>
    </w:rPr>
  </w:style>
  <w:style w:type="paragraph" w:customStyle="1" w:styleId="Char1">
    <w:name w:val="Char1"/>
    <w:basedOn w:val="Normal"/>
    <w:rsid w:val="004F74F7"/>
    <w:pPr>
      <w:spacing w:after="160" w:line="240" w:lineRule="exact"/>
      <w:jc w:val="left"/>
    </w:pPr>
    <w:rPr>
      <w:rFonts w:ascii="Verdana" w:eastAsia="MS Mincho" w:hAnsi="Verdana"/>
      <w:sz w:val="20"/>
      <w:szCs w:val="20"/>
    </w:rPr>
  </w:style>
  <w:style w:type="paragraph" w:customStyle="1" w:styleId="111">
    <w:name w:val="1.1.1."/>
    <w:basedOn w:val="Normal"/>
    <w:rsid w:val="004F74F7"/>
    <w:pPr>
      <w:spacing w:line="240" w:lineRule="auto"/>
      <w:ind w:firstLine="567"/>
      <w:jc w:val="both"/>
    </w:pPr>
    <w:rPr>
      <w:rFonts w:ascii=".VnTime" w:eastAsia="Times New Roman" w:hAnsi=".VnTime"/>
      <w:i/>
      <w:sz w:val="28"/>
      <w:szCs w:val="20"/>
      <w:lang w:eastAsia="zh-CN"/>
    </w:rPr>
  </w:style>
  <w:style w:type="character" w:styleId="FollowedHyperlink">
    <w:name w:val="FollowedHyperlink"/>
    <w:rsid w:val="004F74F7"/>
    <w:rPr>
      <w:color w:val="800080"/>
      <w:u w:val="single"/>
    </w:rPr>
  </w:style>
  <w:style w:type="paragraph" w:styleId="ListParagraph">
    <w:name w:val="List Paragraph"/>
    <w:basedOn w:val="Normal"/>
    <w:link w:val="ListParagraphChar"/>
    <w:uiPriority w:val="34"/>
    <w:qFormat/>
    <w:rsid w:val="0055408C"/>
    <w:pPr>
      <w:ind w:left="720"/>
      <w:contextualSpacing/>
    </w:pPr>
  </w:style>
  <w:style w:type="paragraph" w:customStyle="1" w:styleId="OPD">
    <w:name w:val="O PD"/>
    <w:basedOn w:val="Normal"/>
    <w:qFormat/>
    <w:rsid w:val="00D3789F"/>
    <w:pPr>
      <w:spacing w:before="120" w:after="120"/>
    </w:pPr>
    <w:rPr>
      <w:i/>
      <w:sz w:val="26"/>
      <w:szCs w:val="26"/>
      <w:lang w:val="nb-NO"/>
    </w:rPr>
  </w:style>
  <w:style w:type="paragraph" w:customStyle="1" w:styleId="ColorfulList-Accent11">
    <w:name w:val="Colorful List - Accent 11"/>
    <w:basedOn w:val="Normal"/>
    <w:qFormat/>
    <w:rsid w:val="00627AF3"/>
    <w:pPr>
      <w:spacing w:line="240" w:lineRule="auto"/>
      <w:ind w:left="720"/>
      <w:contextualSpacing/>
      <w:jc w:val="left"/>
    </w:pPr>
    <w:rPr>
      <w:rFonts w:eastAsia="Times New Roman"/>
      <w:szCs w:val="24"/>
    </w:rPr>
  </w:style>
  <w:style w:type="character" w:customStyle="1" w:styleId="ListParagraphChar">
    <w:name w:val="List Paragraph Char"/>
    <w:link w:val="ListParagraph"/>
    <w:uiPriority w:val="34"/>
    <w:locked/>
    <w:rsid w:val="004A222B"/>
    <w:rPr>
      <w:rFonts w:ascii="Times New Roman" w:hAnsi="Times New Roman"/>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uiPriority="9"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0" w:unhideWhenUsed="0"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798"/>
    <w:pPr>
      <w:spacing w:line="288" w:lineRule="auto"/>
      <w:jc w:val="center"/>
    </w:pPr>
    <w:rPr>
      <w:rFonts w:ascii="Times New Roman" w:hAnsi="Times New Roman"/>
      <w:sz w:val="24"/>
      <w:szCs w:val="22"/>
    </w:rPr>
  </w:style>
  <w:style w:type="paragraph" w:styleId="Heading1">
    <w:name w:val="heading 1"/>
    <w:basedOn w:val="Normal"/>
    <w:next w:val="Normal"/>
    <w:link w:val="Heading1Char"/>
    <w:uiPriority w:val="9"/>
    <w:qFormat/>
    <w:rsid w:val="00E66798"/>
    <w:pPr>
      <w:keepNext/>
      <w:spacing w:before="240" w:after="60" w:line="240" w:lineRule="auto"/>
      <w:outlineLvl w:val="0"/>
    </w:pPr>
    <w:rPr>
      <w:rFonts w:ascii="Arial" w:eastAsia="Times New Roman" w:hAnsi="Arial"/>
      <w:b/>
      <w:bCs/>
      <w:kern w:val="32"/>
      <w:sz w:val="32"/>
      <w:szCs w:val="32"/>
    </w:rPr>
  </w:style>
  <w:style w:type="paragraph" w:styleId="Heading2">
    <w:name w:val="heading 2"/>
    <w:basedOn w:val="Normal"/>
    <w:next w:val="Normal"/>
    <w:link w:val="Heading2Char"/>
    <w:uiPriority w:val="9"/>
    <w:qFormat/>
    <w:rsid w:val="00E66798"/>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E66798"/>
    <w:pPr>
      <w:keepNext/>
      <w:keepLines/>
      <w:spacing w:before="200"/>
      <w:outlineLvl w:val="2"/>
    </w:pPr>
    <w:rPr>
      <w:rFonts w:ascii="Cambria" w:eastAsia="Times New Roman" w:hAnsi="Cambria"/>
      <w:b/>
      <w:bCs/>
      <w:color w:val="4F81BD"/>
      <w:szCs w:val="20"/>
    </w:rPr>
  </w:style>
  <w:style w:type="paragraph" w:styleId="Heading4">
    <w:name w:val="heading 4"/>
    <w:basedOn w:val="Normal"/>
    <w:next w:val="Normal"/>
    <w:link w:val="Heading4Char"/>
    <w:uiPriority w:val="9"/>
    <w:qFormat/>
    <w:rsid w:val="00E66798"/>
    <w:pPr>
      <w:keepNext/>
      <w:keepLines/>
      <w:spacing w:before="200"/>
      <w:outlineLvl w:val="3"/>
    </w:pPr>
    <w:rPr>
      <w:rFonts w:ascii="Cambria" w:eastAsia="Times New Roman" w:hAnsi="Cambria"/>
      <w:b/>
      <w:bCs/>
      <w:i/>
      <w:iCs/>
      <w:color w:val="4F81BD"/>
      <w:szCs w:val="20"/>
    </w:rPr>
  </w:style>
  <w:style w:type="paragraph" w:styleId="Heading5">
    <w:name w:val="heading 5"/>
    <w:basedOn w:val="Normal"/>
    <w:next w:val="Normal"/>
    <w:link w:val="Heading5Char"/>
    <w:uiPriority w:val="9"/>
    <w:qFormat/>
    <w:rsid w:val="00E66798"/>
    <w:pPr>
      <w:keepNext/>
      <w:keepLines/>
      <w:spacing w:before="200"/>
      <w:outlineLvl w:val="4"/>
    </w:pPr>
    <w:rPr>
      <w:rFonts w:ascii="Cambria" w:eastAsia="Times New Roman" w:hAnsi="Cambria"/>
      <w:color w:val="243F60"/>
      <w:szCs w:val="20"/>
    </w:rPr>
  </w:style>
  <w:style w:type="paragraph" w:styleId="Heading6">
    <w:name w:val="heading 6"/>
    <w:basedOn w:val="Normal"/>
    <w:next w:val="Normal"/>
    <w:link w:val="Heading6Char"/>
    <w:uiPriority w:val="9"/>
    <w:qFormat/>
    <w:rsid w:val="00E66798"/>
    <w:pPr>
      <w:keepNext/>
      <w:keepLines/>
      <w:spacing w:before="200"/>
      <w:outlineLvl w:val="5"/>
    </w:pPr>
    <w:rPr>
      <w:rFonts w:ascii="Cambria" w:eastAsia="Times New Roman" w:hAnsi="Cambria"/>
      <w:i/>
      <w:iCs/>
      <w:color w:val="243F60"/>
      <w:sz w:val="20"/>
      <w:szCs w:val="20"/>
    </w:rPr>
  </w:style>
  <w:style w:type="paragraph" w:styleId="Heading7">
    <w:name w:val="heading 7"/>
    <w:basedOn w:val="Normal"/>
    <w:next w:val="Normal"/>
    <w:link w:val="Heading7Char"/>
    <w:uiPriority w:val="9"/>
    <w:qFormat/>
    <w:rsid w:val="00E66798"/>
    <w:pPr>
      <w:keepNext/>
      <w:keepLines/>
      <w:spacing w:before="200" w:line="240" w:lineRule="auto"/>
      <w:jc w:val="left"/>
      <w:outlineLvl w:val="6"/>
    </w:pPr>
    <w:rPr>
      <w:rFonts w:ascii="Cambria" w:eastAsia="Times New Roman" w:hAnsi="Cambria"/>
      <w:i/>
      <w:iCs/>
      <w:color w:val="404040"/>
      <w:sz w:val="28"/>
      <w:szCs w:val="24"/>
    </w:rPr>
  </w:style>
  <w:style w:type="paragraph" w:styleId="Heading9">
    <w:name w:val="heading 9"/>
    <w:basedOn w:val="Normal"/>
    <w:next w:val="Normal"/>
    <w:link w:val="Heading9Char"/>
    <w:qFormat/>
    <w:rsid w:val="004F74F7"/>
    <w:pPr>
      <w:keepNext/>
      <w:spacing w:before="60" w:after="60" w:line="0" w:lineRule="atLeast"/>
      <w:jc w:val="both"/>
      <w:outlineLvl w:val="8"/>
    </w:pPr>
    <w:rPr>
      <w:rFonts w:ascii=".VnTime" w:eastAsia="Times New Roman" w:hAnsi=".VnTime"/>
      <w:b/>
      <w:sz w:val="26"/>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66798"/>
    <w:rPr>
      <w:rFonts w:ascii="Arial" w:eastAsia="Times New Roman" w:hAnsi="Arial" w:cs="Arial"/>
      <w:b/>
      <w:bCs/>
      <w:kern w:val="32"/>
      <w:sz w:val="32"/>
      <w:szCs w:val="32"/>
    </w:rPr>
  </w:style>
  <w:style w:type="character" w:customStyle="1" w:styleId="Heading2Char">
    <w:name w:val="Heading 2 Char"/>
    <w:link w:val="Heading2"/>
    <w:uiPriority w:val="9"/>
    <w:rsid w:val="00E66798"/>
    <w:rPr>
      <w:rFonts w:ascii="Cambria" w:eastAsia="Times New Roman" w:hAnsi="Cambria" w:cs="Times New Roman"/>
      <w:b/>
      <w:bCs/>
      <w:color w:val="4F81BD"/>
      <w:sz w:val="26"/>
      <w:szCs w:val="26"/>
    </w:rPr>
  </w:style>
  <w:style w:type="character" w:customStyle="1" w:styleId="Heading3Char">
    <w:name w:val="Heading 3 Char"/>
    <w:link w:val="Heading3"/>
    <w:uiPriority w:val="9"/>
    <w:rsid w:val="00E66798"/>
    <w:rPr>
      <w:rFonts w:ascii="Cambria" w:eastAsia="Times New Roman" w:hAnsi="Cambria" w:cs="Times New Roman"/>
      <w:b/>
      <w:bCs/>
      <w:color w:val="4F81BD"/>
      <w:sz w:val="24"/>
    </w:rPr>
  </w:style>
  <w:style w:type="character" w:customStyle="1" w:styleId="Heading4Char">
    <w:name w:val="Heading 4 Char"/>
    <w:link w:val="Heading4"/>
    <w:uiPriority w:val="9"/>
    <w:semiHidden/>
    <w:rsid w:val="00E66798"/>
    <w:rPr>
      <w:rFonts w:ascii="Cambria" w:eastAsia="Times New Roman" w:hAnsi="Cambria" w:cs="Times New Roman"/>
      <w:b/>
      <w:bCs/>
      <w:i/>
      <w:iCs/>
      <w:color w:val="4F81BD"/>
      <w:sz w:val="24"/>
    </w:rPr>
  </w:style>
  <w:style w:type="character" w:customStyle="1" w:styleId="Heading5Char">
    <w:name w:val="Heading 5 Char"/>
    <w:link w:val="Heading5"/>
    <w:uiPriority w:val="9"/>
    <w:semiHidden/>
    <w:rsid w:val="00E66798"/>
    <w:rPr>
      <w:rFonts w:ascii="Cambria" w:eastAsia="Times New Roman" w:hAnsi="Cambria" w:cs="Times New Roman"/>
      <w:color w:val="243F60"/>
      <w:sz w:val="24"/>
    </w:rPr>
  </w:style>
  <w:style w:type="character" w:customStyle="1" w:styleId="Heading6Char">
    <w:name w:val="Heading 6 Char"/>
    <w:link w:val="Heading6"/>
    <w:uiPriority w:val="9"/>
    <w:rsid w:val="00E66798"/>
    <w:rPr>
      <w:rFonts w:ascii="Cambria" w:eastAsia="Times New Roman" w:hAnsi="Cambria" w:cs="Times New Roman"/>
      <w:i/>
      <w:iCs/>
      <w:color w:val="243F60"/>
    </w:rPr>
  </w:style>
  <w:style w:type="character" w:customStyle="1" w:styleId="Heading7Char">
    <w:name w:val="Heading 7 Char"/>
    <w:link w:val="Heading7"/>
    <w:uiPriority w:val="9"/>
    <w:semiHidden/>
    <w:rsid w:val="00E66798"/>
    <w:rPr>
      <w:rFonts w:ascii="Cambria" w:eastAsia="Times New Roman" w:hAnsi="Cambria" w:cs="Times New Roman"/>
      <w:i/>
      <w:iCs/>
      <w:color w:val="404040"/>
      <w:sz w:val="28"/>
      <w:szCs w:val="24"/>
    </w:rPr>
  </w:style>
  <w:style w:type="character" w:customStyle="1" w:styleId="Heading9Char">
    <w:name w:val="Heading 9 Char"/>
    <w:link w:val="Heading9"/>
    <w:rsid w:val="004F74F7"/>
    <w:rPr>
      <w:rFonts w:ascii=".VnTime" w:eastAsia="Times New Roman" w:hAnsi=".VnTime"/>
      <w:b/>
      <w:sz w:val="26"/>
      <w:lang w:eastAsia="zh-CN"/>
    </w:rPr>
  </w:style>
  <w:style w:type="paragraph" w:customStyle="1" w:styleId="ListParagraph1">
    <w:name w:val="List Paragraph1"/>
    <w:aliases w:val="DANH MUC HINH"/>
    <w:basedOn w:val="Normal"/>
    <w:uiPriority w:val="34"/>
    <w:qFormat/>
    <w:rsid w:val="00E66798"/>
    <w:pPr>
      <w:ind w:left="720"/>
    </w:pPr>
    <w:rPr>
      <w:rFonts w:ascii="Calibri" w:eastAsia="Times New Roman" w:hAnsi="Calibri"/>
      <w:sz w:val="22"/>
    </w:rPr>
  </w:style>
  <w:style w:type="paragraph" w:customStyle="1" w:styleId="0D">
    <w:name w:val="0D"/>
    <w:basedOn w:val="1"/>
    <w:qFormat/>
    <w:rsid w:val="00B42C84"/>
    <w:pPr>
      <w:spacing w:before="120" w:after="120" w:line="288" w:lineRule="auto"/>
      <w:jc w:val="center"/>
    </w:pPr>
    <w:rPr>
      <w:sz w:val="28"/>
    </w:rPr>
  </w:style>
  <w:style w:type="paragraph" w:customStyle="1" w:styleId="1">
    <w:name w:val="1"/>
    <w:basedOn w:val="Normal"/>
    <w:link w:val="1Char"/>
    <w:uiPriority w:val="99"/>
    <w:qFormat/>
    <w:rsid w:val="00E66798"/>
    <w:pPr>
      <w:widowControl w:val="0"/>
      <w:spacing w:line="360" w:lineRule="auto"/>
      <w:jc w:val="left"/>
    </w:pPr>
    <w:rPr>
      <w:rFonts w:eastAsia="Times New Roman"/>
      <w:b/>
      <w:sz w:val="26"/>
      <w:szCs w:val="26"/>
    </w:rPr>
  </w:style>
  <w:style w:type="character" w:customStyle="1" w:styleId="1Char">
    <w:name w:val="1 Char"/>
    <w:link w:val="1"/>
    <w:uiPriority w:val="99"/>
    <w:locked/>
    <w:rsid w:val="00E66798"/>
    <w:rPr>
      <w:rFonts w:ascii="Times New Roman" w:eastAsia="Times New Roman" w:hAnsi="Times New Roman" w:cs="Times New Roman"/>
      <w:b/>
      <w:sz w:val="26"/>
      <w:szCs w:val="26"/>
    </w:rPr>
  </w:style>
  <w:style w:type="paragraph" w:customStyle="1" w:styleId="02D">
    <w:name w:val="02D"/>
    <w:basedOn w:val="1"/>
    <w:qFormat/>
    <w:rsid w:val="00B42C84"/>
    <w:pPr>
      <w:spacing w:before="120" w:after="120" w:line="288" w:lineRule="auto"/>
      <w:jc w:val="both"/>
    </w:pPr>
  </w:style>
  <w:style w:type="paragraph" w:customStyle="1" w:styleId="03D">
    <w:name w:val="03D"/>
    <w:basedOn w:val="Normal"/>
    <w:qFormat/>
    <w:rsid w:val="00B0624E"/>
    <w:pPr>
      <w:spacing w:before="120" w:after="120"/>
      <w:jc w:val="both"/>
    </w:pPr>
    <w:rPr>
      <w:b/>
      <w:i/>
      <w:sz w:val="26"/>
      <w:szCs w:val="26"/>
    </w:rPr>
  </w:style>
  <w:style w:type="paragraph" w:customStyle="1" w:styleId="04D">
    <w:name w:val="04D"/>
    <w:basedOn w:val="Normal"/>
    <w:qFormat/>
    <w:rsid w:val="00B0624E"/>
    <w:pPr>
      <w:spacing w:before="120" w:after="120"/>
      <w:jc w:val="both"/>
    </w:pPr>
    <w:rPr>
      <w:i/>
      <w:sz w:val="26"/>
      <w:szCs w:val="26"/>
      <w:lang w:val="pt-BR"/>
    </w:rPr>
  </w:style>
  <w:style w:type="paragraph" w:customStyle="1" w:styleId="0H">
    <w:name w:val="0H"/>
    <w:basedOn w:val="Normal"/>
    <w:qFormat/>
    <w:rsid w:val="009E7674"/>
    <w:pPr>
      <w:spacing w:before="120" w:after="120"/>
    </w:pPr>
    <w:rPr>
      <w:i/>
      <w:sz w:val="26"/>
      <w:szCs w:val="26"/>
    </w:rPr>
  </w:style>
  <w:style w:type="paragraph" w:customStyle="1" w:styleId="0B">
    <w:name w:val="0B"/>
    <w:basedOn w:val="Normal"/>
    <w:qFormat/>
    <w:rsid w:val="00E774D2"/>
    <w:pPr>
      <w:spacing w:before="120" w:after="120"/>
    </w:pPr>
    <w:rPr>
      <w:i/>
      <w:sz w:val="26"/>
      <w:szCs w:val="26"/>
      <w:lang w:val="pt-BR"/>
    </w:rPr>
  </w:style>
  <w:style w:type="paragraph" w:styleId="NormalWeb">
    <w:name w:val="Normal (Web)"/>
    <w:aliases w:val=" Char Char Char,Char Char Char"/>
    <w:basedOn w:val="Normal"/>
    <w:link w:val="NormalWebChar"/>
    <w:uiPriority w:val="99"/>
    <w:unhideWhenUsed/>
    <w:rsid w:val="00E66798"/>
    <w:pPr>
      <w:spacing w:before="100" w:beforeAutospacing="1" w:after="100" w:afterAutospacing="1" w:line="240" w:lineRule="auto"/>
      <w:jc w:val="left"/>
    </w:pPr>
    <w:rPr>
      <w:rFonts w:eastAsia="Times New Roman"/>
      <w:szCs w:val="24"/>
    </w:rPr>
  </w:style>
  <w:style w:type="character" w:customStyle="1" w:styleId="NormalWebChar">
    <w:name w:val="Normal (Web) Char"/>
    <w:aliases w:val=" Char Char Char Char1,Char Char Char Char"/>
    <w:link w:val="NormalWeb"/>
    <w:uiPriority w:val="99"/>
    <w:locked/>
    <w:rsid w:val="00E66798"/>
    <w:rPr>
      <w:rFonts w:ascii="Times New Roman" w:eastAsia="Times New Roman" w:hAnsi="Times New Roman" w:cs="Times New Roman"/>
      <w:sz w:val="24"/>
      <w:szCs w:val="24"/>
    </w:rPr>
  </w:style>
  <w:style w:type="table" w:styleId="TableGrid">
    <w:name w:val="Table Grid"/>
    <w:basedOn w:val="TableNormal"/>
    <w:rsid w:val="00E6679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0BD">
    <w:name w:val="0 BD"/>
    <w:basedOn w:val="Normal"/>
    <w:qFormat/>
    <w:rsid w:val="00E774D2"/>
    <w:pPr>
      <w:spacing w:before="120" w:after="120"/>
    </w:pPr>
    <w:rPr>
      <w:i/>
      <w:sz w:val="26"/>
      <w:szCs w:val="26"/>
    </w:rPr>
  </w:style>
  <w:style w:type="paragraph" w:styleId="BalloonText">
    <w:name w:val="Balloon Text"/>
    <w:basedOn w:val="Normal"/>
    <w:link w:val="BalloonTextChar"/>
    <w:uiPriority w:val="99"/>
    <w:semiHidden/>
    <w:unhideWhenUsed/>
    <w:rsid w:val="00E66798"/>
    <w:pPr>
      <w:spacing w:line="240" w:lineRule="auto"/>
    </w:pPr>
    <w:rPr>
      <w:rFonts w:ascii="Tahoma" w:hAnsi="Tahoma"/>
      <w:sz w:val="16"/>
      <w:szCs w:val="16"/>
    </w:rPr>
  </w:style>
  <w:style w:type="character" w:customStyle="1" w:styleId="BalloonTextChar">
    <w:name w:val="Balloon Text Char"/>
    <w:link w:val="BalloonText"/>
    <w:uiPriority w:val="99"/>
    <w:semiHidden/>
    <w:rsid w:val="00E66798"/>
    <w:rPr>
      <w:rFonts w:ascii="Tahoma" w:hAnsi="Tahoma" w:cs="Tahoma"/>
      <w:sz w:val="16"/>
      <w:szCs w:val="16"/>
    </w:rPr>
  </w:style>
  <w:style w:type="paragraph" w:customStyle="1" w:styleId="0SD">
    <w:name w:val="0 SD"/>
    <w:basedOn w:val="Normal"/>
    <w:qFormat/>
    <w:rsid w:val="009B2270"/>
    <w:pPr>
      <w:spacing w:before="120" w:after="120"/>
    </w:pPr>
    <w:rPr>
      <w:i/>
      <w:sz w:val="26"/>
      <w:szCs w:val="26"/>
    </w:rPr>
  </w:style>
  <w:style w:type="paragraph" w:styleId="BodyText">
    <w:name w:val="Body Text"/>
    <w:basedOn w:val="Normal"/>
    <w:link w:val="BodyTextChar"/>
    <w:uiPriority w:val="99"/>
    <w:unhideWhenUsed/>
    <w:qFormat/>
    <w:rsid w:val="00E66798"/>
    <w:pPr>
      <w:spacing w:after="120" w:line="240" w:lineRule="auto"/>
      <w:jc w:val="left"/>
    </w:pPr>
    <w:rPr>
      <w:rFonts w:eastAsia="Times New Roman"/>
      <w:szCs w:val="24"/>
    </w:rPr>
  </w:style>
  <w:style w:type="character" w:customStyle="1" w:styleId="BodyTextChar">
    <w:name w:val="Body Text Char"/>
    <w:link w:val="BodyText"/>
    <w:uiPriority w:val="99"/>
    <w:rsid w:val="00E66798"/>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rsid w:val="00E66798"/>
    <w:pPr>
      <w:spacing w:after="120" w:line="480" w:lineRule="auto"/>
      <w:ind w:left="360"/>
      <w:jc w:val="left"/>
    </w:pPr>
    <w:rPr>
      <w:rFonts w:eastAsia="Times New Roman"/>
      <w:szCs w:val="24"/>
    </w:rPr>
  </w:style>
  <w:style w:type="character" w:customStyle="1" w:styleId="BodyTextIndent2Char">
    <w:name w:val="Body Text Indent 2 Char"/>
    <w:link w:val="BodyTextIndent2"/>
    <w:uiPriority w:val="99"/>
    <w:rsid w:val="00E66798"/>
    <w:rPr>
      <w:rFonts w:ascii="Times New Roman" w:eastAsia="Times New Roman" w:hAnsi="Times New Roman" w:cs="Times New Roman"/>
      <w:sz w:val="24"/>
      <w:szCs w:val="24"/>
    </w:rPr>
  </w:style>
  <w:style w:type="character" w:customStyle="1" w:styleId="Vnbnnidung">
    <w:name w:val="Văn bản nội dung_"/>
    <w:link w:val="Vnbnnidung0"/>
    <w:rsid w:val="00E66798"/>
    <w:rPr>
      <w:rFonts w:eastAsia="Times New Roman"/>
      <w:sz w:val="25"/>
      <w:szCs w:val="25"/>
      <w:shd w:val="clear" w:color="auto" w:fill="FFFFFF"/>
    </w:rPr>
  </w:style>
  <w:style w:type="paragraph" w:customStyle="1" w:styleId="Vnbnnidung0">
    <w:name w:val="Văn bản nội dung"/>
    <w:basedOn w:val="Normal"/>
    <w:link w:val="Vnbnnidung"/>
    <w:rsid w:val="00E66798"/>
    <w:pPr>
      <w:widowControl w:val="0"/>
      <w:shd w:val="clear" w:color="auto" w:fill="FFFFFF"/>
      <w:spacing w:before="60" w:after="300" w:line="0" w:lineRule="atLeast"/>
      <w:ind w:hanging="360"/>
      <w:jc w:val="right"/>
    </w:pPr>
    <w:rPr>
      <w:rFonts w:ascii="Calibri" w:eastAsia="Times New Roman" w:hAnsi="Calibri"/>
      <w:sz w:val="25"/>
      <w:szCs w:val="25"/>
    </w:rPr>
  </w:style>
  <w:style w:type="character" w:customStyle="1" w:styleId="VnbnnidungInnghing">
    <w:name w:val="Văn bản nội dung + In nghiêng"/>
    <w:rsid w:val="00E66798"/>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styleId="Hyperlink">
    <w:name w:val="Hyperlink"/>
    <w:uiPriority w:val="99"/>
    <w:unhideWhenUsed/>
    <w:rsid w:val="00E66798"/>
    <w:rPr>
      <w:color w:val="0000FF"/>
      <w:u w:val="single"/>
    </w:rPr>
  </w:style>
  <w:style w:type="character" w:customStyle="1" w:styleId="apple-converted-space">
    <w:name w:val="apple-converted-space"/>
    <w:rsid w:val="00E66798"/>
  </w:style>
  <w:style w:type="paragraph" w:customStyle="1" w:styleId="000">
    <w:name w:val="000"/>
    <w:basedOn w:val="1"/>
    <w:uiPriority w:val="99"/>
    <w:qFormat/>
    <w:rsid w:val="00E66798"/>
    <w:pPr>
      <w:spacing w:line="288" w:lineRule="auto"/>
      <w:jc w:val="center"/>
    </w:pPr>
    <w:rPr>
      <w:sz w:val="28"/>
      <w:szCs w:val="28"/>
    </w:rPr>
  </w:style>
  <w:style w:type="character" w:styleId="Strong">
    <w:name w:val="Strong"/>
    <w:uiPriority w:val="22"/>
    <w:qFormat/>
    <w:rsid w:val="00E66798"/>
    <w:rPr>
      <w:b/>
      <w:bCs/>
    </w:rPr>
  </w:style>
  <w:style w:type="character" w:styleId="Emphasis">
    <w:name w:val="Emphasis"/>
    <w:uiPriority w:val="20"/>
    <w:qFormat/>
    <w:rsid w:val="00E66798"/>
    <w:rPr>
      <w:i/>
      <w:iCs/>
    </w:rPr>
  </w:style>
  <w:style w:type="paragraph" w:customStyle="1" w:styleId="p1111">
    <w:name w:val="p1.1.1.1"/>
    <w:basedOn w:val="Normal"/>
    <w:rsid w:val="00E66798"/>
    <w:pPr>
      <w:spacing w:line="360" w:lineRule="auto"/>
      <w:ind w:firstLine="720"/>
      <w:jc w:val="both"/>
    </w:pPr>
    <w:rPr>
      <w:rFonts w:eastAsia="Times New Roman"/>
      <w:b/>
      <w:bCs/>
      <w:i/>
      <w:iCs/>
      <w:sz w:val="28"/>
      <w:szCs w:val="28"/>
    </w:rPr>
  </w:style>
  <w:style w:type="paragraph" w:customStyle="1" w:styleId="p11">
    <w:name w:val="p1.1"/>
    <w:basedOn w:val="Heading2"/>
    <w:rsid w:val="00E66798"/>
    <w:pPr>
      <w:keepNext w:val="0"/>
      <w:keepLines w:val="0"/>
      <w:spacing w:before="0" w:line="360" w:lineRule="auto"/>
      <w:ind w:left="720"/>
      <w:jc w:val="both"/>
    </w:pPr>
    <w:rPr>
      <w:rFonts w:ascii="Times New Roman" w:hAnsi="Times New Roman"/>
      <w:color w:val="auto"/>
      <w:sz w:val="28"/>
      <w:szCs w:val="28"/>
    </w:rPr>
  </w:style>
  <w:style w:type="paragraph" w:customStyle="1" w:styleId="p111">
    <w:name w:val="p1.1.1"/>
    <w:basedOn w:val="Heading3"/>
    <w:rsid w:val="00E66798"/>
    <w:pPr>
      <w:keepLines w:val="0"/>
      <w:spacing w:before="0" w:line="360" w:lineRule="auto"/>
      <w:ind w:left="720"/>
      <w:jc w:val="both"/>
    </w:pPr>
    <w:rPr>
      <w:rFonts w:ascii="Times New Roman" w:hAnsi="Times New Roman"/>
      <w:color w:val="auto"/>
      <w:sz w:val="28"/>
      <w:szCs w:val="28"/>
    </w:rPr>
  </w:style>
  <w:style w:type="paragraph" w:customStyle="1" w:styleId="phan">
    <w:name w:val="phan"/>
    <w:basedOn w:val="Heading1"/>
    <w:rsid w:val="00E66798"/>
    <w:pPr>
      <w:spacing w:before="0" w:after="0" w:line="360" w:lineRule="auto"/>
      <w:jc w:val="left"/>
    </w:pPr>
    <w:rPr>
      <w:rFonts w:ascii="Times New Roman" w:hAnsi="Times New Roman"/>
      <w:sz w:val="28"/>
      <w:szCs w:val="28"/>
    </w:rPr>
  </w:style>
  <w:style w:type="paragraph" w:customStyle="1" w:styleId="Normal1">
    <w:name w:val="Normal1"/>
    <w:basedOn w:val="Normal"/>
    <w:rsid w:val="00E66798"/>
    <w:pPr>
      <w:spacing w:before="100" w:beforeAutospacing="1" w:after="100" w:afterAutospacing="1" w:line="240" w:lineRule="auto"/>
      <w:jc w:val="left"/>
    </w:pPr>
    <w:rPr>
      <w:rFonts w:eastAsia="Times New Roman"/>
      <w:szCs w:val="24"/>
    </w:rPr>
  </w:style>
  <w:style w:type="character" w:customStyle="1" w:styleId="google-src-text">
    <w:name w:val="google-src-text"/>
    <w:basedOn w:val="DefaultParagraphFont"/>
    <w:rsid w:val="00E66798"/>
  </w:style>
  <w:style w:type="paragraph" w:styleId="BodyTextIndent">
    <w:name w:val="Body Text Indent"/>
    <w:basedOn w:val="Normal"/>
    <w:link w:val="BodyTextIndentChar"/>
    <w:rsid w:val="00E66798"/>
    <w:pPr>
      <w:spacing w:line="240" w:lineRule="auto"/>
      <w:ind w:firstLine="567"/>
      <w:jc w:val="both"/>
    </w:pPr>
    <w:rPr>
      <w:rFonts w:ascii=".VnTime" w:eastAsia="Times New Roman" w:hAnsi=".VnTime"/>
      <w:sz w:val="26"/>
      <w:szCs w:val="20"/>
    </w:rPr>
  </w:style>
  <w:style w:type="character" w:customStyle="1" w:styleId="BodyTextIndentChar">
    <w:name w:val="Body Text Indent Char"/>
    <w:link w:val="BodyTextIndent"/>
    <w:rsid w:val="00E66798"/>
    <w:rPr>
      <w:rFonts w:ascii=".VnTime" w:eastAsia="Times New Roman" w:hAnsi=".VnTime" w:cs="Times New Roman"/>
      <w:sz w:val="26"/>
      <w:szCs w:val="20"/>
    </w:rPr>
  </w:style>
  <w:style w:type="paragraph" w:customStyle="1" w:styleId="Bieudo">
    <w:name w:val="Bieudo"/>
    <w:basedOn w:val="Normal"/>
    <w:link w:val="BieudoCharChar"/>
    <w:rsid w:val="00E66798"/>
    <w:rPr>
      <w:rFonts w:eastAsia="Times New Roman"/>
      <w:b/>
      <w:bCs/>
      <w:i/>
      <w:iCs/>
      <w:sz w:val="28"/>
      <w:szCs w:val="20"/>
    </w:rPr>
  </w:style>
  <w:style w:type="character" w:customStyle="1" w:styleId="BieudoCharChar">
    <w:name w:val="Bieudo Char Char"/>
    <w:link w:val="Bieudo"/>
    <w:rsid w:val="00E66798"/>
    <w:rPr>
      <w:rFonts w:ascii="Times New Roman" w:eastAsia="Times New Roman" w:hAnsi="Times New Roman" w:cs="Times New Roman"/>
      <w:b/>
      <w:bCs/>
      <w:i/>
      <w:iCs/>
      <w:sz w:val="28"/>
      <w:szCs w:val="20"/>
    </w:rPr>
  </w:style>
  <w:style w:type="paragraph" w:customStyle="1" w:styleId="heading40">
    <w:name w:val="heading4"/>
    <w:basedOn w:val="Normal"/>
    <w:rsid w:val="00E66798"/>
    <w:pPr>
      <w:ind w:firstLine="720"/>
      <w:jc w:val="both"/>
    </w:pPr>
    <w:rPr>
      <w:rFonts w:eastAsia="Times New Roman"/>
      <w:b/>
      <w:bCs/>
      <w:i/>
      <w:iCs/>
      <w:sz w:val="28"/>
      <w:szCs w:val="28"/>
    </w:rPr>
  </w:style>
  <w:style w:type="paragraph" w:customStyle="1" w:styleId="Danhmucbang">
    <w:name w:val="Danhmucbang"/>
    <w:basedOn w:val="BodyTextIndent2"/>
    <w:autoRedefine/>
    <w:rsid w:val="00E66798"/>
    <w:pPr>
      <w:spacing w:before="120" w:line="288" w:lineRule="auto"/>
      <w:ind w:left="0" w:firstLine="567"/>
      <w:jc w:val="center"/>
      <w:outlineLvl w:val="0"/>
    </w:pPr>
    <w:rPr>
      <w:bCs/>
      <w:i/>
      <w:iCs/>
      <w:sz w:val="28"/>
      <w:szCs w:val="28"/>
      <w:lang w:val="nb-NO"/>
    </w:rPr>
  </w:style>
  <w:style w:type="paragraph" w:styleId="Header">
    <w:name w:val="header"/>
    <w:basedOn w:val="Normal"/>
    <w:link w:val="HeaderChar"/>
    <w:uiPriority w:val="99"/>
    <w:unhideWhenUsed/>
    <w:rsid w:val="00E66798"/>
    <w:pPr>
      <w:tabs>
        <w:tab w:val="center" w:pos="4680"/>
        <w:tab w:val="right" w:pos="9360"/>
      </w:tabs>
      <w:spacing w:line="240" w:lineRule="auto"/>
      <w:jc w:val="left"/>
    </w:pPr>
    <w:rPr>
      <w:rFonts w:eastAsia="Times New Roman"/>
      <w:sz w:val="28"/>
      <w:szCs w:val="24"/>
    </w:rPr>
  </w:style>
  <w:style w:type="character" w:customStyle="1" w:styleId="HeaderChar">
    <w:name w:val="Header Char"/>
    <w:link w:val="Header"/>
    <w:uiPriority w:val="99"/>
    <w:rsid w:val="00E66798"/>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E66798"/>
    <w:pPr>
      <w:tabs>
        <w:tab w:val="center" w:pos="4680"/>
        <w:tab w:val="right" w:pos="9360"/>
      </w:tabs>
      <w:spacing w:line="240" w:lineRule="auto"/>
      <w:jc w:val="left"/>
    </w:pPr>
    <w:rPr>
      <w:rFonts w:eastAsia="Times New Roman"/>
      <w:sz w:val="28"/>
      <w:szCs w:val="24"/>
    </w:rPr>
  </w:style>
  <w:style w:type="character" w:customStyle="1" w:styleId="FooterChar">
    <w:name w:val="Footer Char"/>
    <w:link w:val="Footer"/>
    <w:uiPriority w:val="99"/>
    <w:rsid w:val="00E66798"/>
    <w:rPr>
      <w:rFonts w:ascii="Times New Roman" w:eastAsia="Times New Roman" w:hAnsi="Times New Roman" w:cs="Times New Roman"/>
      <w:sz w:val="28"/>
      <w:szCs w:val="24"/>
    </w:rPr>
  </w:style>
  <w:style w:type="character" w:customStyle="1" w:styleId="BodyText2Char">
    <w:name w:val="Body Text 2 Char"/>
    <w:link w:val="BodyText2"/>
    <w:uiPriority w:val="99"/>
    <w:semiHidden/>
    <w:rsid w:val="00E66798"/>
    <w:rPr>
      <w:rFonts w:ascii="Times New Roman" w:eastAsia="Times New Roman" w:hAnsi="Times New Roman" w:cs="Times New Roman"/>
      <w:sz w:val="28"/>
      <w:szCs w:val="24"/>
    </w:rPr>
  </w:style>
  <w:style w:type="paragraph" w:styleId="BodyText2">
    <w:name w:val="Body Text 2"/>
    <w:basedOn w:val="Normal"/>
    <w:link w:val="BodyText2Char"/>
    <w:uiPriority w:val="99"/>
    <w:unhideWhenUsed/>
    <w:rsid w:val="00E66798"/>
    <w:pPr>
      <w:spacing w:after="120" w:line="480" w:lineRule="auto"/>
      <w:jc w:val="left"/>
    </w:pPr>
    <w:rPr>
      <w:rFonts w:eastAsia="Times New Roman"/>
      <w:sz w:val="28"/>
      <w:szCs w:val="24"/>
    </w:rPr>
  </w:style>
  <w:style w:type="character" w:customStyle="1" w:styleId="BodyText2Char1">
    <w:name w:val="Body Text 2 Char1"/>
    <w:uiPriority w:val="99"/>
    <w:semiHidden/>
    <w:rsid w:val="00E66798"/>
    <w:rPr>
      <w:rFonts w:ascii="Times New Roman" w:hAnsi="Times New Roman"/>
      <w:sz w:val="24"/>
    </w:rPr>
  </w:style>
  <w:style w:type="character" w:customStyle="1" w:styleId="Date1">
    <w:name w:val="Date1"/>
    <w:basedOn w:val="DefaultParagraphFont"/>
    <w:rsid w:val="00E66798"/>
  </w:style>
  <w:style w:type="character" w:customStyle="1" w:styleId="fn">
    <w:name w:val="fn"/>
    <w:basedOn w:val="DefaultParagraphFont"/>
    <w:rsid w:val="00E66798"/>
  </w:style>
  <w:style w:type="paragraph" w:customStyle="1" w:styleId="b">
    <w:name w:val="b"/>
    <w:basedOn w:val="Caption"/>
    <w:uiPriority w:val="99"/>
    <w:rsid w:val="00E66798"/>
    <w:pPr>
      <w:spacing w:before="120" w:after="120"/>
      <w:jc w:val="center"/>
    </w:pPr>
    <w:rPr>
      <w:rFonts w:eastAsia="Times New Roman"/>
      <w:i/>
      <w:color w:val="auto"/>
      <w:sz w:val="26"/>
      <w:szCs w:val="26"/>
    </w:rPr>
  </w:style>
  <w:style w:type="paragraph" w:styleId="Caption">
    <w:name w:val="caption"/>
    <w:basedOn w:val="Normal"/>
    <w:next w:val="Normal"/>
    <w:qFormat/>
    <w:rsid w:val="00E66798"/>
    <w:pPr>
      <w:spacing w:after="200" w:line="240" w:lineRule="auto"/>
      <w:jc w:val="left"/>
    </w:pPr>
    <w:rPr>
      <w:b/>
      <w:bCs/>
      <w:color w:val="4F81BD"/>
      <w:sz w:val="18"/>
      <w:szCs w:val="18"/>
    </w:rPr>
  </w:style>
  <w:style w:type="character" w:styleId="PageNumber">
    <w:name w:val="page number"/>
    <w:rsid w:val="00E66798"/>
    <w:rPr>
      <w:rFonts w:cs="Times New Roman"/>
    </w:rPr>
  </w:style>
  <w:style w:type="paragraph" w:styleId="TOC1">
    <w:name w:val="toc 1"/>
    <w:basedOn w:val="Normal"/>
    <w:next w:val="Normal"/>
    <w:autoRedefine/>
    <w:uiPriority w:val="39"/>
    <w:rsid w:val="00064567"/>
    <w:pPr>
      <w:tabs>
        <w:tab w:val="right" w:leader="dot" w:pos="9072"/>
      </w:tabs>
      <w:spacing w:before="120" w:after="120"/>
      <w:jc w:val="both"/>
    </w:pPr>
    <w:rPr>
      <w:rFonts w:eastAsia="Times New Roman"/>
      <w:bCs/>
      <w:noProof/>
      <w:sz w:val="26"/>
      <w:szCs w:val="28"/>
      <w:lang w:val="pt-BR"/>
    </w:rPr>
  </w:style>
  <w:style w:type="paragraph" w:customStyle="1" w:styleId="000tin">
    <w:name w:val="000 tin"/>
    <w:basedOn w:val="000"/>
    <w:uiPriority w:val="99"/>
    <w:rsid w:val="00E66798"/>
    <w:pPr>
      <w:widowControl/>
      <w:spacing w:before="120"/>
      <w:contextualSpacing/>
      <w:outlineLvl w:val="0"/>
    </w:pPr>
    <w:rPr>
      <w:sz w:val="26"/>
      <w:lang w:val="nl-NL"/>
    </w:rPr>
  </w:style>
  <w:style w:type="paragraph" w:customStyle="1" w:styleId="11">
    <w:name w:val="11"/>
    <w:basedOn w:val="Normal"/>
    <w:uiPriority w:val="99"/>
    <w:rsid w:val="00E66798"/>
    <w:pPr>
      <w:widowControl w:val="0"/>
      <w:spacing w:before="120" w:after="120"/>
    </w:pPr>
    <w:rPr>
      <w:rFonts w:eastAsia="Times New Roman"/>
      <w:b/>
      <w:color w:val="000000"/>
      <w:sz w:val="28"/>
      <w:szCs w:val="26"/>
      <w:lang w:val="pt-BR"/>
    </w:rPr>
  </w:style>
  <w:style w:type="paragraph" w:customStyle="1" w:styleId="LightGrid-Accent31">
    <w:name w:val="Light Grid - Accent 31"/>
    <w:basedOn w:val="Normal"/>
    <w:qFormat/>
    <w:rsid w:val="00E66798"/>
    <w:pPr>
      <w:spacing w:line="240" w:lineRule="auto"/>
      <w:ind w:left="720"/>
      <w:contextualSpacing/>
      <w:jc w:val="left"/>
    </w:pPr>
    <w:rPr>
      <w:rFonts w:eastAsia="Times New Roman"/>
      <w:szCs w:val="24"/>
    </w:rPr>
  </w:style>
  <w:style w:type="paragraph" w:customStyle="1" w:styleId="NameList">
    <w:name w:val="NameList"/>
    <w:basedOn w:val="Normal"/>
    <w:uiPriority w:val="99"/>
    <w:rsid w:val="00E66798"/>
    <w:pPr>
      <w:spacing w:before="60" w:after="60" w:line="240" w:lineRule="auto"/>
    </w:pPr>
    <w:rPr>
      <w:rFonts w:eastAsia="Times New Roman" w:cs="CordiaUPC"/>
      <w:szCs w:val="28"/>
    </w:rPr>
  </w:style>
  <w:style w:type="paragraph" w:customStyle="1" w:styleId="44">
    <w:name w:val="44"/>
    <w:basedOn w:val="Normal"/>
    <w:uiPriority w:val="99"/>
    <w:rsid w:val="00E66798"/>
    <w:pPr>
      <w:spacing w:before="120" w:after="120"/>
      <w:jc w:val="left"/>
    </w:pPr>
    <w:rPr>
      <w:rFonts w:eastAsia="Times New Roman"/>
      <w:b/>
      <w:i/>
      <w:color w:val="000000"/>
      <w:sz w:val="26"/>
      <w:szCs w:val="26"/>
      <w:lang w:val="pt-BR"/>
    </w:rPr>
  </w:style>
  <w:style w:type="paragraph" w:customStyle="1" w:styleId="000sodo">
    <w:name w:val="000 sodo"/>
    <w:basedOn w:val="Normal"/>
    <w:uiPriority w:val="99"/>
    <w:rsid w:val="00E66798"/>
    <w:pPr>
      <w:spacing w:before="120" w:after="120"/>
    </w:pPr>
    <w:rPr>
      <w:rFonts w:eastAsia="Times New Roman"/>
      <w:b/>
      <w:bCs/>
      <w:i/>
      <w:sz w:val="26"/>
      <w:szCs w:val="26"/>
      <w:lang w:val="af-ZA"/>
    </w:rPr>
  </w:style>
  <w:style w:type="paragraph" w:customStyle="1" w:styleId="2">
    <w:name w:val="2"/>
    <w:basedOn w:val="Normal"/>
    <w:qFormat/>
    <w:rsid w:val="00E66798"/>
    <w:pPr>
      <w:spacing w:line="360" w:lineRule="auto"/>
      <w:jc w:val="both"/>
    </w:pPr>
    <w:rPr>
      <w:rFonts w:eastAsia="Times New Roman"/>
      <w:b/>
      <w:sz w:val="26"/>
      <w:szCs w:val="26"/>
      <w:lang w:val="pt-BR"/>
    </w:rPr>
  </w:style>
  <w:style w:type="paragraph" w:customStyle="1" w:styleId="3">
    <w:name w:val="3"/>
    <w:basedOn w:val="Normal"/>
    <w:rsid w:val="00E66798"/>
    <w:pPr>
      <w:spacing w:line="360" w:lineRule="auto"/>
      <w:jc w:val="both"/>
    </w:pPr>
    <w:rPr>
      <w:rFonts w:eastAsia="Times New Roman"/>
      <w:b/>
      <w:i/>
      <w:sz w:val="26"/>
      <w:szCs w:val="26"/>
      <w:lang w:val="pt-BR"/>
    </w:rPr>
  </w:style>
  <w:style w:type="paragraph" w:customStyle="1" w:styleId="001">
    <w:name w:val="001"/>
    <w:basedOn w:val="Normal"/>
    <w:rsid w:val="00E66798"/>
    <w:pPr>
      <w:spacing w:before="60" w:after="60" w:line="312" w:lineRule="auto"/>
      <w:jc w:val="left"/>
    </w:pPr>
    <w:rPr>
      <w:b/>
      <w:sz w:val="28"/>
      <w:szCs w:val="28"/>
    </w:rPr>
  </w:style>
  <w:style w:type="paragraph" w:customStyle="1" w:styleId="002">
    <w:name w:val="002"/>
    <w:basedOn w:val="Normal"/>
    <w:rsid w:val="00E66798"/>
    <w:pPr>
      <w:spacing w:before="120" w:after="120"/>
      <w:jc w:val="both"/>
    </w:pPr>
    <w:rPr>
      <w:rFonts w:eastAsia="Times New Roman"/>
      <w:b/>
      <w:sz w:val="26"/>
      <w:szCs w:val="26"/>
      <w:lang w:val="pt-PT"/>
    </w:rPr>
  </w:style>
  <w:style w:type="paragraph" w:customStyle="1" w:styleId="TOCHeading1">
    <w:name w:val="TOC Heading1"/>
    <w:basedOn w:val="Heading1"/>
    <w:next w:val="Normal"/>
    <w:uiPriority w:val="39"/>
    <w:qFormat/>
    <w:rsid w:val="00E66798"/>
    <w:pPr>
      <w:keepLines/>
      <w:spacing w:before="480" w:after="0" w:line="276" w:lineRule="auto"/>
      <w:jc w:val="left"/>
      <w:outlineLvl w:val="9"/>
    </w:pPr>
    <w:rPr>
      <w:rFonts w:ascii="Cambria" w:hAnsi="Cambria"/>
      <w:color w:val="365F91"/>
      <w:kern w:val="0"/>
      <w:sz w:val="28"/>
      <w:szCs w:val="28"/>
    </w:rPr>
  </w:style>
  <w:style w:type="paragraph" w:styleId="TOC2">
    <w:name w:val="toc 2"/>
    <w:basedOn w:val="Normal"/>
    <w:next w:val="Normal"/>
    <w:autoRedefine/>
    <w:uiPriority w:val="39"/>
    <w:unhideWhenUsed/>
    <w:rsid w:val="00E66798"/>
    <w:pPr>
      <w:spacing w:after="100"/>
      <w:ind w:left="240"/>
    </w:pPr>
  </w:style>
  <w:style w:type="paragraph" w:styleId="Title">
    <w:name w:val="Title"/>
    <w:basedOn w:val="Normal"/>
    <w:link w:val="TitleChar"/>
    <w:uiPriority w:val="99"/>
    <w:qFormat/>
    <w:rsid w:val="00E66798"/>
    <w:pPr>
      <w:spacing w:line="240" w:lineRule="auto"/>
    </w:pPr>
    <w:rPr>
      <w:rFonts w:eastAsia="Times New Roman"/>
      <w:b/>
      <w:bCs/>
      <w:sz w:val="28"/>
      <w:szCs w:val="28"/>
    </w:rPr>
  </w:style>
  <w:style w:type="character" w:customStyle="1" w:styleId="TitleChar">
    <w:name w:val="Title Char"/>
    <w:link w:val="Title"/>
    <w:uiPriority w:val="99"/>
    <w:rsid w:val="00E66798"/>
    <w:rPr>
      <w:rFonts w:ascii="Times New Roman" w:eastAsia="Times New Roman" w:hAnsi="Times New Roman" w:cs="Times New Roman"/>
      <w:b/>
      <w:bCs/>
      <w:sz w:val="28"/>
      <w:szCs w:val="28"/>
    </w:rPr>
  </w:style>
  <w:style w:type="character" w:customStyle="1" w:styleId="Heading1Char1Char">
    <w:name w:val="Heading 1 Char1 Char"/>
    <w:aliases w:val="Heading 1 Char Char Char Char"/>
    <w:uiPriority w:val="99"/>
    <w:rsid w:val="00E66798"/>
    <w:rPr>
      <w:rFonts w:ascii="Times New Roman Bold" w:hAnsi="Times New Roman Bold"/>
      <w:b/>
      <w:kern w:val="36"/>
      <w:sz w:val="26"/>
      <w:lang w:val="en-US" w:eastAsia="en-US"/>
    </w:rPr>
  </w:style>
  <w:style w:type="character" w:customStyle="1" w:styleId="NormalWebChar1">
    <w:name w:val="Normal (Web) Char1"/>
    <w:aliases w:val=" Char Char Char Char,Char Char Char Char5,Normal (Web) Char Char"/>
    <w:uiPriority w:val="99"/>
    <w:locked/>
    <w:rsid w:val="00CF215E"/>
    <w:rPr>
      <w:rFonts w:eastAsia="Times New Roman"/>
      <w:sz w:val="24"/>
      <w:szCs w:val="24"/>
    </w:rPr>
  </w:style>
  <w:style w:type="paragraph" w:customStyle="1" w:styleId="Char">
    <w:name w:val="Char"/>
    <w:autoRedefine/>
    <w:rsid w:val="0053022B"/>
    <w:pPr>
      <w:spacing w:before="120" w:after="120" w:line="312" w:lineRule="auto"/>
      <w:jc w:val="both"/>
    </w:pPr>
    <w:rPr>
      <w:rFonts w:ascii="Times New Roman" w:eastAsia="Times New Roman" w:hAnsi="Times New Roman"/>
      <w:sz w:val="28"/>
      <w:szCs w:val="28"/>
      <w:lang w:val="nl-NL"/>
    </w:rPr>
  </w:style>
  <w:style w:type="paragraph" w:styleId="BodyTextIndent3">
    <w:name w:val="Body Text Indent 3"/>
    <w:basedOn w:val="Normal"/>
    <w:link w:val="BodyTextIndent3Char"/>
    <w:rsid w:val="004F74F7"/>
    <w:pPr>
      <w:spacing w:before="120" w:line="240" w:lineRule="auto"/>
      <w:ind w:firstLine="527"/>
      <w:jc w:val="both"/>
    </w:pPr>
    <w:rPr>
      <w:rFonts w:ascii=".VnTime" w:eastAsia="Times New Roman" w:hAnsi=".VnTime"/>
      <w:bCs/>
      <w:iCs/>
      <w:sz w:val="28"/>
      <w:szCs w:val="24"/>
    </w:rPr>
  </w:style>
  <w:style w:type="character" w:customStyle="1" w:styleId="BodyTextIndent3Char">
    <w:name w:val="Body Text Indent 3 Char"/>
    <w:link w:val="BodyTextIndent3"/>
    <w:rsid w:val="004F74F7"/>
    <w:rPr>
      <w:rFonts w:ascii=".VnTime" w:eastAsia="Times New Roman" w:hAnsi=".VnTime"/>
      <w:bCs/>
      <w:iCs/>
      <w:sz w:val="28"/>
      <w:szCs w:val="24"/>
    </w:rPr>
  </w:style>
  <w:style w:type="paragraph" w:styleId="Subtitle">
    <w:name w:val="Subtitle"/>
    <w:basedOn w:val="Normal"/>
    <w:link w:val="SubtitleChar"/>
    <w:qFormat/>
    <w:rsid w:val="004F74F7"/>
    <w:pPr>
      <w:spacing w:line="240" w:lineRule="auto"/>
    </w:pPr>
    <w:rPr>
      <w:rFonts w:eastAsia="Times New Roman"/>
      <w:b/>
      <w:bCs/>
      <w:sz w:val="28"/>
      <w:szCs w:val="24"/>
      <w:u w:val="single"/>
    </w:rPr>
  </w:style>
  <w:style w:type="character" w:customStyle="1" w:styleId="SubtitleChar">
    <w:name w:val="Subtitle Char"/>
    <w:link w:val="Subtitle"/>
    <w:rsid w:val="004F74F7"/>
    <w:rPr>
      <w:rFonts w:ascii="Times New Roman" w:eastAsia="Times New Roman" w:hAnsi="Times New Roman"/>
      <w:b/>
      <w:bCs/>
      <w:sz w:val="28"/>
      <w:szCs w:val="24"/>
      <w:u w:val="single"/>
    </w:rPr>
  </w:style>
  <w:style w:type="paragraph" w:styleId="BodyText3">
    <w:name w:val="Body Text 3"/>
    <w:basedOn w:val="Normal"/>
    <w:link w:val="BodyText3Char"/>
    <w:rsid w:val="004F74F7"/>
    <w:pPr>
      <w:spacing w:line="240" w:lineRule="auto"/>
      <w:jc w:val="both"/>
    </w:pPr>
    <w:rPr>
      <w:rFonts w:eastAsia="Times New Roman"/>
      <w:sz w:val="28"/>
      <w:szCs w:val="24"/>
    </w:rPr>
  </w:style>
  <w:style w:type="character" w:customStyle="1" w:styleId="BodyText3Char">
    <w:name w:val="Body Text 3 Char"/>
    <w:link w:val="BodyText3"/>
    <w:rsid w:val="004F74F7"/>
    <w:rPr>
      <w:rFonts w:ascii="Times New Roman" w:eastAsia="Times New Roman" w:hAnsi="Times New Roman"/>
      <w:sz w:val="28"/>
      <w:szCs w:val="24"/>
    </w:rPr>
  </w:style>
  <w:style w:type="paragraph" w:styleId="BlockText">
    <w:name w:val="Block Text"/>
    <w:basedOn w:val="Normal"/>
    <w:link w:val="BlockTextChar"/>
    <w:rsid w:val="004F74F7"/>
    <w:pPr>
      <w:spacing w:before="60" w:after="60" w:line="240" w:lineRule="auto"/>
      <w:ind w:left="144" w:right="-144" w:firstLine="720"/>
      <w:jc w:val="both"/>
    </w:pPr>
    <w:rPr>
      <w:rFonts w:ascii="VNI-Times" w:eastAsia="Times New Roman" w:hAnsi="VNI-Times"/>
      <w:sz w:val="26"/>
      <w:szCs w:val="26"/>
    </w:rPr>
  </w:style>
  <w:style w:type="character" w:customStyle="1" w:styleId="BlockTextChar">
    <w:name w:val="Block Text Char"/>
    <w:link w:val="BlockText"/>
    <w:rsid w:val="004F74F7"/>
    <w:rPr>
      <w:rFonts w:ascii="VNI-Times" w:eastAsia="Times New Roman" w:hAnsi="VNI-Times"/>
      <w:sz w:val="26"/>
      <w:szCs w:val="26"/>
    </w:rPr>
  </w:style>
  <w:style w:type="paragraph" w:customStyle="1" w:styleId="Char1">
    <w:name w:val="Char1"/>
    <w:basedOn w:val="Normal"/>
    <w:rsid w:val="004F74F7"/>
    <w:pPr>
      <w:spacing w:after="160" w:line="240" w:lineRule="exact"/>
      <w:jc w:val="left"/>
    </w:pPr>
    <w:rPr>
      <w:rFonts w:ascii="Verdana" w:eastAsia="MS Mincho" w:hAnsi="Verdana"/>
      <w:sz w:val="20"/>
      <w:szCs w:val="20"/>
    </w:rPr>
  </w:style>
  <w:style w:type="paragraph" w:customStyle="1" w:styleId="111">
    <w:name w:val="1.1.1."/>
    <w:basedOn w:val="Normal"/>
    <w:rsid w:val="004F74F7"/>
    <w:pPr>
      <w:spacing w:line="240" w:lineRule="auto"/>
      <w:ind w:firstLine="567"/>
      <w:jc w:val="both"/>
    </w:pPr>
    <w:rPr>
      <w:rFonts w:ascii=".VnTime" w:eastAsia="Times New Roman" w:hAnsi=".VnTime"/>
      <w:i/>
      <w:sz w:val="28"/>
      <w:szCs w:val="20"/>
      <w:lang w:eastAsia="zh-CN"/>
    </w:rPr>
  </w:style>
  <w:style w:type="character" w:styleId="FollowedHyperlink">
    <w:name w:val="FollowedHyperlink"/>
    <w:rsid w:val="004F74F7"/>
    <w:rPr>
      <w:color w:val="800080"/>
      <w:u w:val="single"/>
    </w:rPr>
  </w:style>
  <w:style w:type="paragraph" w:styleId="ListParagraph">
    <w:name w:val="List Paragraph"/>
    <w:basedOn w:val="Normal"/>
    <w:link w:val="ListParagraphChar"/>
    <w:uiPriority w:val="34"/>
    <w:qFormat/>
    <w:rsid w:val="0055408C"/>
    <w:pPr>
      <w:ind w:left="720"/>
      <w:contextualSpacing/>
    </w:pPr>
  </w:style>
  <w:style w:type="paragraph" w:customStyle="1" w:styleId="OPD">
    <w:name w:val="O PD"/>
    <w:basedOn w:val="Normal"/>
    <w:qFormat/>
    <w:rsid w:val="00D3789F"/>
    <w:pPr>
      <w:spacing w:before="120" w:after="120"/>
    </w:pPr>
    <w:rPr>
      <w:i/>
      <w:sz w:val="26"/>
      <w:szCs w:val="26"/>
      <w:lang w:val="nb-NO"/>
    </w:rPr>
  </w:style>
  <w:style w:type="paragraph" w:customStyle="1" w:styleId="ColorfulList-Accent11">
    <w:name w:val="Colorful List - Accent 11"/>
    <w:basedOn w:val="Normal"/>
    <w:qFormat/>
    <w:rsid w:val="00627AF3"/>
    <w:pPr>
      <w:spacing w:line="240" w:lineRule="auto"/>
      <w:ind w:left="720"/>
      <w:contextualSpacing/>
      <w:jc w:val="left"/>
    </w:pPr>
    <w:rPr>
      <w:rFonts w:eastAsia="Times New Roman"/>
      <w:szCs w:val="24"/>
    </w:rPr>
  </w:style>
  <w:style w:type="character" w:customStyle="1" w:styleId="ListParagraphChar">
    <w:name w:val="List Paragraph Char"/>
    <w:link w:val="ListParagraph"/>
    <w:uiPriority w:val="34"/>
    <w:locked/>
    <w:rsid w:val="004A222B"/>
    <w:rPr>
      <w:rFonts w:ascii="Times New Roman" w:hAnsi="Times New Roman"/>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50806">
      <w:bodyDiv w:val="1"/>
      <w:marLeft w:val="0"/>
      <w:marRight w:val="0"/>
      <w:marTop w:val="0"/>
      <w:marBottom w:val="0"/>
      <w:divBdr>
        <w:top w:val="none" w:sz="0" w:space="0" w:color="auto"/>
        <w:left w:val="none" w:sz="0" w:space="0" w:color="auto"/>
        <w:bottom w:val="none" w:sz="0" w:space="0" w:color="auto"/>
        <w:right w:val="none" w:sz="0" w:space="0" w:color="auto"/>
      </w:divBdr>
    </w:div>
    <w:div w:id="26027763">
      <w:bodyDiv w:val="1"/>
      <w:marLeft w:val="0"/>
      <w:marRight w:val="0"/>
      <w:marTop w:val="0"/>
      <w:marBottom w:val="0"/>
      <w:divBdr>
        <w:top w:val="none" w:sz="0" w:space="0" w:color="auto"/>
        <w:left w:val="none" w:sz="0" w:space="0" w:color="auto"/>
        <w:bottom w:val="none" w:sz="0" w:space="0" w:color="auto"/>
        <w:right w:val="none" w:sz="0" w:space="0" w:color="auto"/>
      </w:divBdr>
    </w:div>
    <w:div w:id="72168617">
      <w:bodyDiv w:val="1"/>
      <w:marLeft w:val="0"/>
      <w:marRight w:val="0"/>
      <w:marTop w:val="0"/>
      <w:marBottom w:val="0"/>
      <w:divBdr>
        <w:top w:val="none" w:sz="0" w:space="0" w:color="auto"/>
        <w:left w:val="none" w:sz="0" w:space="0" w:color="auto"/>
        <w:bottom w:val="none" w:sz="0" w:space="0" w:color="auto"/>
        <w:right w:val="none" w:sz="0" w:space="0" w:color="auto"/>
      </w:divBdr>
    </w:div>
    <w:div w:id="93476481">
      <w:bodyDiv w:val="1"/>
      <w:marLeft w:val="0"/>
      <w:marRight w:val="0"/>
      <w:marTop w:val="0"/>
      <w:marBottom w:val="0"/>
      <w:divBdr>
        <w:top w:val="none" w:sz="0" w:space="0" w:color="auto"/>
        <w:left w:val="none" w:sz="0" w:space="0" w:color="auto"/>
        <w:bottom w:val="none" w:sz="0" w:space="0" w:color="auto"/>
        <w:right w:val="none" w:sz="0" w:space="0" w:color="auto"/>
      </w:divBdr>
    </w:div>
    <w:div w:id="107817560">
      <w:bodyDiv w:val="1"/>
      <w:marLeft w:val="0"/>
      <w:marRight w:val="0"/>
      <w:marTop w:val="0"/>
      <w:marBottom w:val="0"/>
      <w:divBdr>
        <w:top w:val="none" w:sz="0" w:space="0" w:color="auto"/>
        <w:left w:val="none" w:sz="0" w:space="0" w:color="auto"/>
        <w:bottom w:val="none" w:sz="0" w:space="0" w:color="auto"/>
        <w:right w:val="none" w:sz="0" w:space="0" w:color="auto"/>
      </w:divBdr>
    </w:div>
    <w:div w:id="155074470">
      <w:bodyDiv w:val="1"/>
      <w:marLeft w:val="0"/>
      <w:marRight w:val="0"/>
      <w:marTop w:val="0"/>
      <w:marBottom w:val="0"/>
      <w:divBdr>
        <w:top w:val="none" w:sz="0" w:space="0" w:color="auto"/>
        <w:left w:val="none" w:sz="0" w:space="0" w:color="auto"/>
        <w:bottom w:val="none" w:sz="0" w:space="0" w:color="auto"/>
        <w:right w:val="none" w:sz="0" w:space="0" w:color="auto"/>
      </w:divBdr>
    </w:div>
    <w:div w:id="279649784">
      <w:bodyDiv w:val="1"/>
      <w:marLeft w:val="0"/>
      <w:marRight w:val="0"/>
      <w:marTop w:val="0"/>
      <w:marBottom w:val="0"/>
      <w:divBdr>
        <w:top w:val="none" w:sz="0" w:space="0" w:color="auto"/>
        <w:left w:val="none" w:sz="0" w:space="0" w:color="auto"/>
        <w:bottom w:val="none" w:sz="0" w:space="0" w:color="auto"/>
        <w:right w:val="none" w:sz="0" w:space="0" w:color="auto"/>
      </w:divBdr>
    </w:div>
    <w:div w:id="316806527">
      <w:bodyDiv w:val="1"/>
      <w:marLeft w:val="0"/>
      <w:marRight w:val="0"/>
      <w:marTop w:val="0"/>
      <w:marBottom w:val="0"/>
      <w:divBdr>
        <w:top w:val="none" w:sz="0" w:space="0" w:color="auto"/>
        <w:left w:val="none" w:sz="0" w:space="0" w:color="auto"/>
        <w:bottom w:val="none" w:sz="0" w:space="0" w:color="auto"/>
        <w:right w:val="none" w:sz="0" w:space="0" w:color="auto"/>
      </w:divBdr>
    </w:div>
    <w:div w:id="355423727">
      <w:bodyDiv w:val="1"/>
      <w:marLeft w:val="0"/>
      <w:marRight w:val="0"/>
      <w:marTop w:val="0"/>
      <w:marBottom w:val="0"/>
      <w:divBdr>
        <w:top w:val="none" w:sz="0" w:space="0" w:color="auto"/>
        <w:left w:val="none" w:sz="0" w:space="0" w:color="auto"/>
        <w:bottom w:val="none" w:sz="0" w:space="0" w:color="auto"/>
        <w:right w:val="none" w:sz="0" w:space="0" w:color="auto"/>
      </w:divBdr>
    </w:div>
    <w:div w:id="395981922">
      <w:bodyDiv w:val="1"/>
      <w:marLeft w:val="0"/>
      <w:marRight w:val="0"/>
      <w:marTop w:val="0"/>
      <w:marBottom w:val="0"/>
      <w:divBdr>
        <w:top w:val="none" w:sz="0" w:space="0" w:color="auto"/>
        <w:left w:val="none" w:sz="0" w:space="0" w:color="auto"/>
        <w:bottom w:val="none" w:sz="0" w:space="0" w:color="auto"/>
        <w:right w:val="none" w:sz="0" w:space="0" w:color="auto"/>
      </w:divBdr>
    </w:div>
    <w:div w:id="425081224">
      <w:bodyDiv w:val="1"/>
      <w:marLeft w:val="0"/>
      <w:marRight w:val="0"/>
      <w:marTop w:val="0"/>
      <w:marBottom w:val="0"/>
      <w:divBdr>
        <w:top w:val="none" w:sz="0" w:space="0" w:color="auto"/>
        <w:left w:val="none" w:sz="0" w:space="0" w:color="auto"/>
        <w:bottom w:val="none" w:sz="0" w:space="0" w:color="auto"/>
        <w:right w:val="none" w:sz="0" w:space="0" w:color="auto"/>
      </w:divBdr>
    </w:div>
    <w:div w:id="478038680">
      <w:bodyDiv w:val="1"/>
      <w:marLeft w:val="0"/>
      <w:marRight w:val="0"/>
      <w:marTop w:val="0"/>
      <w:marBottom w:val="0"/>
      <w:divBdr>
        <w:top w:val="none" w:sz="0" w:space="0" w:color="auto"/>
        <w:left w:val="none" w:sz="0" w:space="0" w:color="auto"/>
        <w:bottom w:val="none" w:sz="0" w:space="0" w:color="auto"/>
        <w:right w:val="none" w:sz="0" w:space="0" w:color="auto"/>
      </w:divBdr>
    </w:div>
    <w:div w:id="487788651">
      <w:bodyDiv w:val="1"/>
      <w:marLeft w:val="0"/>
      <w:marRight w:val="0"/>
      <w:marTop w:val="0"/>
      <w:marBottom w:val="0"/>
      <w:divBdr>
        <w:top w:val="none" w:sz="0" w:space="0" w:color="auto"/>
        <w:left w:val="none" w:sz="0" w:space="0" w:color="auto"/>
        <w:bottom w:val="none" w:sz="0" w:space="0" w:color="auto"/>
        <w:right w:val="none" w:sz="0" w:space="0" w:color="auto"/>
      </w:divBdr>
    </w:div>
    <w:div w:id="511526384">
      <w:bodyDiv w:val="1"/>
      <w:marLeft w:val="0"/>
      <w:marRight w:val="0"/>
      <w:marTop w:val="0"/>
      <w:marBottom w:val="0"/>
      <w:divBdr>
        <w:top w:val="none" w:sz="0" w:space="0" w:color="auto"/>
        <w:left w:val="none" w:sz="0" w:space="0" w:color="auto"/>
        <w:bottom w:val="none" w:sz="0" w:space="0" w:color="auto"/>
        <w:right w:val="none" w:sz="0" w:space="0" w:color="auto"/>
      </w:divBdr>
    </w:div>
    <w:div w:id="530917455">
      <w:bodyDiv w:val="1"/>
      <w:marLeft w:val="0"/>
      <w:marRight w:val="0"/>
      <w:marTop w:val="0"/>
      <w:marBottom w:val="0"/>
      <w:divBdr>
        <w:top w:val="none" w:sz="0" w:space="0" w:color="auto"/>
        <w:left w:val="none" w:sz="0" w:space="0" w:color="auto"/>
        <w:bottom w:val="none" w:sz="0" w:space="0" w:color="auto"/>
        <w:right w:val="none" w:sz="0" w:space="0" w:color="auto"/>
      </w:divBdr>
    </w:div>
    <w:div w:id="537595583">
      <w:bodyDiv w:val="1"/>
      <w:marLeft w:val="0"/>
      <w:marRight w:val="0"/>
      <w:marTop w:val="0"/>
      <w:marBottom w:val="0"/>
      <w:divBdr>
        <w:top w:val="none" w:sz="0" w:space="0" w:color="auto"/>
        <w:left w:val="none" w:sz="0" w:space="0" w:color="auto"/>
        <w:bottom w:val="none" w:sz="0" w:space="0" w:color="auto"/>
        <w:right w:val="none" w:sz="0" w:space="0" w:color="auto"/>
      </w:divBdr>
    </w:div>
    <w:div w:id="546335619">
      <w:bodyDiv w:val="1"/>
      <w:marLeft w:val="0"/>
      <w:marRight w:val="0"/>
      <w:marTop w:val="0"/>
      <w:marBottom w:val="0"/>
      <w:divBdr>
        <w:top w:val="none" w:sz="0" w:space="0" w:color="auto"/>
        <w:left w:val="none" w:sz="0" w:space="0" w:color="auto"/>
        <w:bottom w:val="none" w:sz="0" w:space="0" w:color="auto"/>
        <w:right w:val="none" w:sz="0" w:space="0" w:color="auto"/>
      </w:divBdr>
    </w:div>
    <w:div w:id="552933663">
      <w:bodyDiv w:val="1"/>
      <w:marLeft w:val="0"/>
      <w:marRight w:val="0"/>
      <w:marTop w:val="0"/>
      <w:marBottom w:val="0"/>
      <w:divBdr>
        <w:top w:val="none" w:sz="0" w:space="0" w:color="auto"/>
        <w:left w:val="none" w:sz="0" w:space="0" w:color="auto"/>
        <w:bottom w:val="none" w:sz="0" w:space="0" w:color="auto"/>
        <w:right w:val="none" w:sz="0" w:space="0" w:color="auto"/>
      </w:divBdr>
    </w:div>
    <w:div w:id="577204035">
      <w:bodyDiv w:val="1"/>
      <w:marLeft w:val="0"/>
      <w:marRight w:val="0"/>
      <w:marTop w:val="0"/>
      <w:marBottom w:val="0"/>
      <w:divBdr>
        <w:top w:val="none" w:sz="0" w:space="0" w:color="auto"/>
        <w:left w:val="none" w:sz="0" w:space="0" w:color="auto"/>
        <w:bottom w:val="none" w:sz="0" w:space="0" w:color="auto"/>
        <w:right w:val="none" w:sz="0" w:space="0" w:color="auto"/>
      </w:divBdr>
    </w:div>
    <w:div w:id="612635245">
      <w:bodyDiv w:val="1"/>
      <w:marLeft w:val="0"/>
      <w:marRight w:val="0"/>
      <w:marTop w:val="0"/>
      <w:marBottom w:val="0"/>
      <w:divBdr>
        <w:top w:val="none" w:sz="0" w:space="0" w:color="auto"/>
        <w:left w:val="none" w:sz="0" w:space="0" w:color="auto"/>
        <w:bottom w:val="none" w:sz="0" w:space="0" w:color="auto"/>
        <w:right w:val="none" w:sz="0" w:space="0" w:color="auto"/>
      </w:divBdr>
    </w:div>
    <w:div w:id="620764713">
      <w:bodyDiv w:val="1"/>
      <w:marLeft w:val="0"/>
      <w:marRight w:val="0"/>
      <w:marTop w:val="0"/>
      <w:marBottom w:val="0"/>
      <w:divBdr>
        <w:top w:val="none" w:sz="0" w:space="0" w:color="auto"/>
        <w:left w:val="none" w:sz="0" w:space="0" w:color="auto"/>
        <w:bottom w:val="none" w:sz="0" w:space="0" w:color="auto"/>
        <w:right w:val="none" w:sz="0" w:space="0" w:color="auto"/>
      </w:divBdr>
    </w:div>
    <w:div w:id="684399697">
      <w:bodyDiv w:val="1"/>
      <w:marLeft w:val="0"/>
      <w:marRight w:val="0"/>
      <w:marTop w:val="0"/>
      <w:marBottom w:val="0"/>
      <w:divBdr>
        <w:top w:val="none" w:sz="0" w:space="0" w:color="auto"/>
        <w:left w:val="none" w:sz="0" w:space="0" w:color="auto"/>
        <w:bottom w:val="none" w:sz="0" w:space="0" w:color="auto"/>
        <w:right w:val="none" w:sz="0" w:space="0" w:color="auto"/>
      </w:divBdr>
    </w:div>
    <w:div w:id="696393385">
      <w:bodyDiv w:val="1"/>
      <w:marLeft w:val="0"/>
      <w:marRight w:val="0"/>
      <w:marTop w:val="0"/>
      <w:marBottom w:val="0"/>
      <w:divBdr>
        <w:top w:val="none" w:sz="0" w:space="0" w:color="auto"/>
        <w:left w:val="none" w:sz="0" w:space="0" w:color="auto"/>
        <w:bottom w:val="none" w:sz="0" w:space="0" w:color="auto"/>
        <w:right w:val="none" w:sz="0" w:space="0" w:color="auto"/>
      </w:divBdr>
    </w:div>
    <w:div w:id="725300174">
      <w:bodyDiv w:val="1"/>
      <w:marLeft w:val="0"/>
      <w:marRight w:val="0"/>
      <w:marTop w:val="0"/>
      <w:marBottom w:val="0"/>
      <w:divBdr>
        <w:top w:val="none" w:sz="0" w:space="0" w:color="auto"/>
        <w:left w:val="none" w:sz="0" w:space="0" w:color="auto"/>
        <w:bottom w:val="none" w:sz="0" w:space="0" w:color="auto"/>
        <w:right w:val="none" w:sz="0" w:space="0" w:color="auto"/>
      </w:divBdr>
    </w:div>
    <w:div w:id="835924103">
      <w:bodyDiv w:val="1"/>
      <w:marLeft w:val="0"/>
      <w:marRight w:val="0"/>
      <w:marTop w:val="0"/>
      <w:marBottom w:val="0"/>
      <w:divBdr>
        <w:top w:val="none" w:sz="0" w:space="0" w:color="auto"/>
        <w:left w:val="none" w:sz="0" w:space="0" w:color="auto"/>
        <w:bottom w:val="none" w:sz="0" w:space="0" w:color="auto"/>
        <w:right w:val="none" w:sz="0" w:space="0" w:color="auto"/>
      </w:divBdr>
    </w:div>
    <w:div w:id="844705296">
      <w:bodyDiv w:val="1"/>
      <w:marLeft w:val="0"/>
      <w:marRight w:val="0"/>
      <w:marTop w:val="0"/>
      <w:marBottom w:val="0"/>
      <w:divBdr>
        <w:top w:val="none" w:sz="0" w:space="0" w:color="auto"/>
        <w:left w:val="none" w:sz="0" w:space="0" w:color="auto"/>
        <w:bottom w:val="none" w:sz="0" w:space="0" w:color="auto"/>
        <w:right w:val="none" w:sz="0" w:space="0" w:color="auto"/>
      </w:divBdr>
    </w:div>
    <w:div w:id="861095603">
      <w:bodyDiv w:val="1"/>
      <w:marLeft w:val="0"/>
      <w:marRight w:val="0"/>
      <w:marTop w:val="0"/>
      <w:marBottom w:val="0"/>
      <w:divBdr>
        <w:top w:val="none" w:sz="0" w:space="0" w:color="auto"/>
        <w:left w:val="none" w:sz="0" w:space="0" w:color="auto"/>
        <w:bottom w:val="none" w:sz="0" w:space="0" w:color="auto"/>
        <w:right w:val="none" w:sz="0" w:space="0" w:color="auto"/>
      </w:divBdr>
    </w:div>
    <w:div w:id="867138192">
      <w:bodyDiv w:val="1"/>
      <w:marLeft w:val="0"/>
      <w:marRight w:val="0"/>
      <w:marTop w:val="0"/>
      <w:marBottom w:val="0"/>
      <w:divBdr>
        <w:top w:val="none" w:sz="0" w:space="0" w:color="auto"/>
        <w:left w:val="none" w:sz="0" w:space="0" w:color="auto"/>
        <w:bottom w:val="none" w:sz="0" w:space="0" w:color="auto"/>
        <w:right w:val="none" w:sz="0" w:space="0" w:color="auto"/>
      </w:divBdr>
    </w:div>
    <w:div w:id="913782689">
      <w:bodyDiv w:val="1"/>
      <w:marLeft w:val="0"/>
      <w:marRight w:val="0"/>
      <w:marTop w:val="0"/>
      <w:marBottom w:val="0"/>
      <w:divBdr>
        <w:top w:val="none" w:sz="0" w:space="0" w:color="auto"/>
        <w:left w:val="none" w:sz="0" w:space="0" w:color="auto"/>
        <w:bottom w:val="none" w:sz="0" w:space="0" w:color="auto"/>
        <w:right w:val="none" w:sz="0" w:space="0" w:color="auto"/>
      </w:divBdr>
    </w:div>
    <w:div w:id="946429809">
      <w:bodyDiv w:val="1"/>
      <w:marLeft w:val="0"/>
      <w:marRight w:val="0"/>
      <w:marTop w:val="0"/>
      <w:marBottom w:val="0"/>
      <w:divBdr>
        <w:top w:val="none" w:sz="0" w:space="0" w:color="auto"/>
        <w:left w:val="none" w:sz="0" w:space="0" w:color="auto"/>
        <w:bottom w:val="none" w:sz="0" w:space="0" w:color="auto"/>
        <w:right w:val="none" w:sz="0" w:space="0" w:color="auto"/>
      </w:divBdr>
    </w:div>
    <w:div w:id="959722306">
      <w:bodyDiv w:val="1"/>
      <w:marLeft w:val="0"/>
      <w:marRight w:val="0"/>
      <w:marTop w:val="0"/>
      <w:marBottom w:val="0"/>
      <w:divBdr>
        <w:top w:val="none" w:sz="0" w:space="0" w:color="auto"/>
        <w:left w:val="none" w:sz="0" w:space="0" w:color="auto"/>
        <w:bottom w:val="none" w:sz="0" w:space="0" w:color="auto"/>
        <w:right w:val="none" w:sz="0" w:space="0" w:color="auto"/>
      </w:divBdr>
    </w:div>
    <w:div w:id="996881934">
      <w:bodyDiv w:val="1"/>
      <w:marLeft w:val="0"/>
      <w:marRight w:val="0"/>
      <w:marTop w:val="0"/>
      <w:marBottom w:val="0"/>
      <w:divBdr>
        <w:top w:val="none" w:sz="0" w:space="0" w:color="auto"/>
        <w:left w:val="none" w:sz="0" w:space="0" w:color="auto"/>
        <w:bottom w:val="none" w:sz="0" w:space="0" w:color="auto"/>
        <w:right w:val="none" w:sz="0" w:space="0" w:color="auto"/>
      </w:divBdr>
    </w:div>
    <w:div w:id="997805498">
      <w:bodyDiv w:val="1"/>
      <w:marLeft w:val="0"/>
      <w:marRight w:val="0"/>
      <w:marTop w:val="0"/>
      <w:marBottom w:val="0"/>
      <w:divBdr>
        <w:top w:val="none" w:sz="0" w:space="0" w:color="auto"/>
        <w:left w:val="none" w:sz="0" w:space="0" w:color="auto"/>
        <w:bottom w:val="none" w:sz="0" w:space="0" w:color="auto"/>
        <w:right w:val="none" w:sz="0" w:space="0" w:color="auto"/>
      </w:divBdr>
    </w:div>
    <w:div w:id="1006787331">
      <w:bodyDiv w:val="1"/>
      <w:marLeft w:val="0"/>
      <w:marRight w:val="0"/>
      <w:marTop w:val="0"/>
      <w:marBottom w:val="0"/>
      <w:divBdr>
        <w:top w:val="none" w:sz="0" w:space="0" w:color="auto"/>
        <w:left w:val="none" w:sz="0" w:space="0" w:color="auto"/>
        <w:bottom w:val="none" w:sz="0" w:space="0" w:color="auto"/>
        <w:right w:val="none" w:sz="0" w:space="0" w:color="auto"/>
      </w:divBdr>
    </w:div>
    <w:div w:id="1031759723">
      <w:bodyDiv w:val="1"/>
      <w:marLeft w:val="0"/>
      <w:marRight w:val="0"/>
      <w:marTop w:val="0"/>
      <w:marBottom w:val="0"/>
      <w:divBdr>
        <w:top w:val="none" w:sz="0" w:space="0" w:color="auto"/>
        <w:left w:val="none" w:sz="0" w:space="0" w:color="auto"/>
        <w:bottom w:val="none" w:sz="0" w:space="0" w:color="auto"/>
        <w:right w:val="none" w:sz="0" w:space="0" w:color="auto"/>
      </w:divBdr>
    </w:div>
    <w:div w:id="1042366249">
      <w:bodyDiv w:val="1"/>
      <w:marLeft w:val="0"/>
      <w:marRight w:val="0"/>
      <w:marTop w:val="0"/>
      <w:marBottom w:val="0"/>
      <w:divBdr>
        <w:top w:val="none" w:sz="0" w:space="0" w:color="auto"/>
        <w:left w:val="none" w:sz="0" w:space="0" w:color="auto"/>
        <w:bottom w:val="none" w:sz="0" w:space="0" w:color="auto"/>
        <w:right w:val="none" w:sz="0" w:space="0" w:color="auto"/>
      </w:divBdr>
    </w:div>
    <w:div w:id="1053385193">
      <w:bodyDiv w:val="1"/>
      <w:marLeft w:val="0"/>
      <w:marRight w:val="0"/>
      <w:marTop w:val="0"/>
      <w:marBottom w:val="0"/>
      <w:divBdr>
        <w:top w:val="none" w:sz="0" w:space="0" w:color="auto"/>
        <w:left w:val="none" w:sz="0" w:space="0" w:color="auto"/>
        <w:bottom w:val="none" w:sz="0" w:space="0" w:color="auto"/>
        <w:right w:val="none" w:sz="0" w:space="0" w:color="auto"/>
      </w:divBdr>
    </w:div>
    <w:div w:id="1066804285">
      <w:bodyDiv w:val="1"/>
      <w:marLeft w:val="0"/>
      <w:marRight w:val="0"/>
      <w:marTop w:val="0"/>
      <w:marBottom w:val="0"/>
      <w:divBdr>
        <w:top w:val="none" w:sz="0" w:space="0" w:color="auto"/>
        <w:left w:val="none" w:sz="0" w:space="0" w:color="auto"/>
        <w:bottom w:val="none" w:sz="0" w:space="0" w:color="auto"/>
        <w:right w:val="none" w:sz="0" w:space="0" w:color="auto"/>
      </w:divBdr>
    </w:div>
    <w:div w:id="1114404259">
      <w:bodyDiv w:val="1"/>
      <w:marLeft w:val="0"/>
      <w:marRight w:val="0"/>
      <w:marTop w:val="0"/>
      <w:marBottom w:val="0"/>
      <w:divBdr>
        <w:top w:val="none" w:sz="0" w:space="0" w:color="auto"/>
        <w:left w:val="none" w:sz="0" w:space="0" w:color="auto"/>
        <w:bottom w:val="none" w:sz="0" w:space="0" w:color="auto"/>
        <w:right w:val="none" w:sz="0" w:space="0" w:color="auto"/>
      </w:divBdr>
    </w:div>
    <w:div w:id="1114790684">
      <w:bodyDiv w:val="1"/>
      <w:marLeft w:val="0"/>
      <w:marRight w:val="0"/>
      <w:marTop w:val="0"/>
      <w:marBottom w:val="0"/>
      <w:divBdr>
        <w:top w:val="none" w:sz="0" w:space="0" w:color="auto"/>
        <w:left w:val="none" w:sz="0" w:space="0" w:color="auto"/>
        <w:bottom w:val="none" w:sz="0" w:space="0" w:color="auto"/>
        <w:right w:val="none" w:sz="0" w:space="0" w:color="auto"/>
      </w:divBdr>
    </w:div>
    <w:div w:id="1149205037">
      <w:bodyDiv w:val="1"/>
      <w:marLeft w:val="0"/>
      <w:marRight w:val="0"/>
      <w:marTop w:val="0"/>
      <w:marBottom w:val="0"/>
      <w:divBdr>
        <w:top w:val="none" w:sz="0" w:space="0" w:color="auto"/>
        <w:left w:val="none" w:sz="0" w:space="0" w:color="auto"/>
        <w:bottom w:val="none" w:sz="0" w:space="0" w:color="auto"/>
        <w:right w:val="none" w:sz="0" w:space="0" w:color="auto"/>
      </w:divBdr>
    </w:div>
    <w:div w:id="1240821151">
      <w:bodyDiv w:val="1"/>
      <w:marLeft w:val="0"/>
      <w:marRight w:val="0"/>
      <w:marTop w:val="0"/>
      <w:marBottom w:val="0"/>
      <w:divBdr>
        <w:top w:val="none" w:sz="0" w:space="0" w:color="auto"/>
        <w:left w:val="none" w:sz="0" w:space="0" w:color="auto"/>
        <w:bottom w:val="none" w:sz="0" w:space="0" w:color="auto"/>
        <w:right w:val="none" w:sz="0" w:space="0" w:color="auto"/>
      </w:divBdr>
      <w:divsChild>
        <w:div w:id="157961980">
          <w:marLeft w:val="547"/>
          <w:marRight w:val="0"/>
          <w:marTop w:val="0"/>
          <w:marBottom w:val="0"/>
          <w:divBdr>
            <w:top w:val="none" w:sz="0" w:space="0" w:color="auto"/>
            <w:left w:val="none" w:sz="0" w:space="0" w:color="auto"/>
            <w:bottom w:val="none" w:sz="0" w:space="0" w:color="auto"/>
            <w:right w:val="none" w:sz="0" w:space="0" w:color="auto"/>
          </w:divBdr>
        </w:div>
        <w:div w:id="321156747">
          <w:marLeft w:val="547"/>
          <w:marRight w:val="0"/>
          <w:marTop w:val="0"/>
          <w:marBottom w:val="0"/>
          <w:divBdr>
            <w:top w:val="none" w:sz="0" w:space="0" w:color="auto"/>
            <w:left w:val="none" w:sz="0" w:space="0" w:color="auto"/>
            <w:bottom w:val="none" w:sz="0" w:space="0" w:color="auto"/>
            <w:right w:val="none" w:sz="0" w:space="0" w:color="auto"/>
          </w:divBdr>
        </w:div>
        <w:div w:id="442118579">
          <w:marLeft w:val="547"/>
          <w:marRight w:val="0"/>
          <w:marTop w:val="0"/>
          <w:marBottom w:val="0"/>
          <w:divBdr>
            <w:top w:val="none" w:sz="0" w:space="0" w:color="auto"/>
            <w:left w:val="none" w:sz="0" w:space="0" w:color="auto"/>
            <w:bottom w:val="none" w:sz="0" w:space="0" w:color="auto"/>
            <w:right w:val="none" w:sz="0" w:space="0" w:color="auto"/>
          </w:divBdr>
        </w:div>
        <w:div w:id="653998144">
          <w:marLeft w:val="547"/>
          <w:marRight w:val="0"/>
          <w:marTop w:val="0"/>
          <w:marBottom w:val="0"/>
          <w:divBdr>
            <w:top w:val="none" w:sz="0" w:space="0" w:color="auto"/>
            <w:left w:val="none" w:sz="0" w:space="0" w:color="auto"/>
            <w:bottom w:val="none" w:sz="0" w:space="0" w:color="auto"/>
            <w:right w:val="none" w:sz="0" w:space="0" w:color="auto"/>
          </w:divBdr>
        </w:div>
        <w:div w:id="828178750">
          <w:marLeft w:val="547"/>
          <w:marRight w:val="0"/>
          <w:marTop w:val="0"/>
          <w:marBottom w:val="0"/>
          <w:divBdr>
            <w:top w:val="none" w:sz="0" w:space="0" w:color="auto"/>
            <w:left w:val="none" w:sz="0" w:space="0" w:color="auto"/>
            <w:bottom w:val="none" w:sz="0" w:space="0" w:color="auto"/>
            <w:right w:val="none" w:sz="0" w:space="0" w:color="auto"/>
          </w:divBdr>
        </w:div>
        <w:div w:id="869418660">
          <w:marLeft w:val="547"/>
          <w:marRight w:val="0"/>
          <w:marTop w:val="0"/>
          <w:marBottom w:val="0"/>
          <w:divBdr>
            <w:top w:val="none" w:sz="0" w:space="0" w:color="auto"/>
            <w:left w:val="none" w:sz="0" w:space="0" w:color="auto"/>
            <w:bottom w:val="none" w:sz="0" w:space="0" w:color="auto"/>
            <w:right w:val="none" w:sz="0" w:space="0" w:color="auto"/>
          </w:divBdr>
        </w:div>
        <w:div w:id="882787150">
          <w:marLeft w:val="547"/>
          <w:marRight w:val="0"/>
          <w:marTop w:val="0"/>
          <w:marBottom w:val="0"/>
          <w:divBdr>
            <w:top w:val="none" w:sz="0" w:space="0" w:color="auto"/>
            <w:left w:val="none" w:sz="0" w:space="0" w:color="auto"/>
            <w:bottom w:val="none" w:sz="0" w:space="0" w:color="auto"/>
            <w:right w:val="none" w:sz="0" w:space="0" w:color="auto"/>
          </w:divBdr>
        </w:div>
        <w:div w:id="1517840431">
          <w:marLeft w:val="547"/>
          <w:marRight w:val="0"/>
          <w:marTop w:val="0"/>
          <w:marBottom w:val="0"/>
          <w:divBdr>
            <w:top w:val="none" w:sz="0" w:space="0" w:color="auto"/>
            <w:left w:val="none" w:sz="0" w:space="0" w:color="auto"/>
            <w:bottom w:val="none" w:sz="0" w:space="0" w:color="auto"/>
            <w:right w:val="none" w:sz="0" w:space="0" w:color="auto"/>
          </w:divBdr>
        </w:div>
        <w:div w:id="1533953554">
          <w:marLeft w:val="547"/>
          <w:marRight w:val="0"/>
          <w:marTop w:val="0"/>
          <w:marBottom w:val="0"/>
          <w:divBdr>
            <w:top w:val="none" w:sz="0" w:space="0" w:color="auto"/>
            <w:left w:val="none" w:sz="0" w:space="0" w:color="auto"/>
            <w:bottom w:val="none" w:sz="0" w:space="0" w:color="auto"/>
            <w:right w:val="none" w:sz="0" w:space="0" w:color="auto"/>
          </w:divBdr>
        </w:div>
      </w:divsChild>
    </w:div>
    <w:div w:id="1260985373">
      <w:bodyDiv w:val="1"/>
      <w:marLeft w:val="0"/>
      <w:marRight w:val="0"/>
      <w:marTop w:val="0"/>
      <w:marBottom w:val="0"/>
      <w:divBdr>
        <w:top w:val="none" w:sz="0" w:space="0" w:color="auto"/>
        <w:left w:val="none" w:sz="0" w:space="0" w:color="auto"/>
        <w:bottom w:val="none" w:sz="0" w:space="0" w:color="auto"/>
        <w:right w:val="none" w:sz="0" w:space="0" w:color="auto"/>
      </w:divBdr>
    </w:div>
    <w:div w:id="1280527486">
      <w:bodyDiv w:val="1"/>
      <w:marLeft w:val="0"/>
      <w:marRight w:val="0"/>
      <w:marTop w:val="0"/>
      <w:marBottom w:val="0"/>
      <w:divBdr>
        <w:top w:val="none" w:sz="0" w:space="0" w:color="auto"/>
        <w:left w:val="none" w:sz="0" w:space="0" w:color="auto"/>
        <w:bottom w:val="none" w:sz="0" w:space="0" w:color="auto"/>
        <w:right w:val="none" w:sz="0" w:space="0" w:color="auto"/>
      </w:divBdr>
    </w:div>
    <w:div w:id="1280914163">
      <w:bodyDiv w:val="1"/>
      <w:marLeft w:val="0"/>
      <w:marRight w:val="0"/>
      <w:marTop w:val="0"/>
      <w:marBottom w:val="0"/>
      <w:divBdr>
        <w:top w:val="none" w:sz="0" w:space="0" w:color="auto"/>
        <w:left w:val="none" w:sz="0" w:space="0" w:color="auto"/>
        <w:bottom w:val="none" w:sz="0" w:space="0" w:color="auto"/>
        <w:right w:val="none" w:sz="0" w:space="0" w:color="auto"/>
      </w:divBdr>
    </w:div>
    <w:div w:id="1286739872">
      <w:bodyDiv w:val="1"/>
      <w:marLeft w:val="0"/>
      <w:marRight w:val="0"/>
      <w:marTop w:val="0"/>
      <w:marBottom w:val="0"/>
      <w:divBdr>
        <w:top w:val="none" w:sz="0" w:space="0" w:color="auto"/>
        <w:left w:val="none" w:sz="0" w:space="0" w:color="auto"/>
        <w:bottom w:val="none" w:sz="0" w:space="0" w:color="auto"/>
        <w:right w:val="none" w:sz="0" w:space="0" w:color="auto"/>
      </w:divBdr>
    </w:div>
    <w:div w:id="1340157950">
      <w:bodyDiv w:val="1"/>
      <w:marLeft w:val="0"/>
      <w:marRight w:val="0"/>
      <w:marTop w:val="0"/>
      <w:marBottom w:val="0"/>
      <w:divBdr>
        <w:top w:val="none" w:sz="0" w:space="0" w:color="auto"/>
        <w:left w:val="none" w:sz="0" w:space="0" w:color="auto"/>
        <w:bottom w:val="none" w:sz="0" w:space="0" w:color="auto"/>
        <w:right w:val="none" w:sz="0" w:space="0" w:color="auto"/>
      </w:divBdr>
    </w:div>
    <w:div w:id="1345279500">
      <w:bodyDiv w:val="1"/>
      <w:marLeft w:val="0"/>
      <w:marRight w:val="0"/>
      <w:marTop w:val="0"/>
      <w:marBottom w:val="0"/>
      <w:divBdr>
        <w:top w:val="none" w:sz="0" w:space="0" w:color="auto"/>
        <w:left w:val="none" w:sz="0" w:space="0" w:color="auto"/>
        <w:bottom w:val="none" w:sz="0" w:space="0" w:color="auto"/>
        <w:right w:val="none" w:sz="0" w:space="0" w:color="auto"/>
      </w:divBdr>
    </w:div>
    <w:div w:id="1416825899">
      <w:bodyDiv w:val="1"/>
      <w:marLeft w:val="0"/>
      <w:marRight w:val="0"/>
      <w:marTop w:val="0"/>
      <w:marBottom w:val="0"/>
      <w:divBdr>
        <w:top w:val="none" w:sz="0" w:space="0" w:color="auto"/>
        <w:left w:val="none" w:sz="0" w:space="0" w:color="auto"/>
        <w:bottom w:val="none" w:sz="0" w:space="0" w:color="auto"/>
        <w:right w:val="none" w:sz="0" w:space="0" w:color="auto"/>
      </w:divBdr>
    </w:div>
    <w:div w:id="1451707572">
      <w:bodyDiv w:val="1"/>
      <w:marLeft w:val="0"/>
      <w:marRight w:val="0"/>
      <w:marTop w:val="0"/>
      <w:marBottom w:val="0"/>
      <w:divBdr>
        <w:top w:val="none" w:sz="0" w:space="0" w:color="auto"/>
        <w:left w:val="none" w:sz="0" w:space="0" w:color="auto"/>
        <w:bottom w:val="none" w:sz="0" w:space="0" w:color="auto"/>
        <w:right w:val="none" w:sz="0" w:space="0" w:color="auto"/>
      </w:divBdr>
    </w:div>
    <w:div w:id="1493524845">
      <w:bodyDiv w:val="1"/>
      <w:marLeft w:val="0"/>
      <w:marRight w:val="0"/>
      <w:marTop w:val="0"/>
      <w:marBottom w:val="0"/>
      <w:divBdr>
        <w:top w:val="none" w:sz="0" w:space="0" w:color="auto"/>
        <w:left w:val="none" w:sz="0" w:space="0" w:color="auto"/>
        <w:bottom w:val="none" w:sz="0" w:space="0" w:color="auto"/>
        <w:right w:val="none" w:sz="0" w:space="0" w:color="auto"/>
      </w:divBdr>
    </w:div>
    <w:div w:id="1495146565">
      <w:bodyDiv w:val="1"/>
      <w:marLeft w:val="0"/>
      <w:marRight w:val="0"/>
      <w:marTop w:val="0"/>
      <w:marBottom w:val="0"/>
      <w:divBdr>
        <w:top w:val="none" w:sz="0" w:space="0" w:color="auto"/>
        <w:left w:val="none" w:sz="0" w:space="0" w:color="auto"/>
        <w:bottom w:val="none" w:sz="0" w:space="0" w:color="auto"/>
        <w:right w:val="none" w:sz="0" w:space="0" w:color="auto"/>
      </w:divBdr>
    </w:div>
    <w:div w:id="1535190480">
      <w:bodyDiv w:val="1"/>
      <w:marLeft w:val="0"/>
      <w:marRight w:val="0"/>
      <w:marTop w:val="0"/>
      <w:marBottom w:val="0"/>
      <w:divBdr>
        <w:top w:val="none" w:sz="0" w:space="0" w:color="auto"/>
        <w:left w:val="none" w:sz="0" w:space="0" w:color="auto"/>
        <w:bottom w:val="none" w:sz="0" w:space="0" w:color="auto"/>
        <w:right w:val="none" w:sz="0" w:space="0" w:color="auto"/>
      </w:divBdr>
    </w:div>
    <w:div w:id="1537741830">
      <w:bodyDiv w:val="1"/>
      <w:marLeft w:val="0"/>
      <w:marRight w:val="0"/>
      <w:marTop w:val="0"/>
      <w:marBottom w:val="0"/>
      <w:divBdr>
        <w:top w:val="none" w:sz="0" w:space="0" w:color="auto"/>
        <w:left w:val="none" w:sz="0" w:space="0" w:color="auto"/>
        <w:bottom w:val="none" w:sz="0" w:space="0" w:color="auto"/>
        <w:right w:val="none" w:sz="0" w:space="0" w:color="auto"/>
      </w:divBdr>
    </w:div>
    <w:div w:id="1639725697">
      <w:bodyDiv w:val="1"/>
      <w:marLeft w:val="0"/>
      <w:marRight w:val="0"/>
      <w:marTop w:val="0"/>
      <w:marBottom w:val="0"/>
      <w:divBdr>
        <w:top w:val="none" w:sz="0" w:space="0" w:color="auto"/>
        <w:left w:val="none" w:sz="0" w:space="0" w:color="auto"/>
        <w:bottom w:val="none" w:sz="0" w:space="0" w:color="auto"/>
        <w:right w:val="none" w:sz="0" w:space="0" w:color="auto"/>
      </w:divBdr>
    </w:div>
    <w:div w:id="1651404382">
      <w:bodyDiv w:val="1"/>
      <w:marLeft w:val="0"/>
      <w:marRight w:val="0"/>
      <w:marTop w:val="0"/>
      <w:marBottom w:val="0"/>
      <w:divBdr>
        <w:top w:val="none" w:sz="0" w:space="0" w:color="auto"/>
        <w:left w:val="none" w:sz="0" w:space="0" w:color="auto"/>
        <w:bottom w:val="none" w:sz="0" w:space="0" w:color="auto"/>
        <w:right w:val="none" w:sz="0" w:space="0" w:color="auto"/>
      </w:divBdr>
    </w:div>
    <w:div w:id="1713143380">
      <w:bodyDiv w:val="1"/>
      <w:marLeft w:val="0"/>
      <w:marRight w:val="0"/>
      <w:marTop w:val="0"/>
      <w:marBottom w:val="0"/>
      <w:divBdr>
        <w:top w:val="none" w:sz="0" w:space="0" w:color="auto"/>
        <w:left w:val="none" w:sz="0" w:space="0" w:color="auto"/>
        <w:bottom w:val="none" w:sz="0" w:space="0" w:color="auto"/>
        <w:right w:val="none" w:sz="0" w:space="0" w:color="auto"/>
      </w:divBdr>
    </w:div>
    <w:div w:id="1720204920">
      <w:bodyDiv w:val="1"/>
      <w:marLeft w:val="0"/>
      <w:marRight w:val="0"/>
      <w:marTop w:val="0"/>
      <w:marBottom w:val="0"/>
      <w:divBdr>
        <w:top w:val="none" w:sz="0" w:space="0" w:color="auto"/>
        <w:left w:val="none" w:sz="0" w:space="0" w:color="auto"/>
        <w:bottom w:val="none" w:sz="0" w:space="0" w:color="auto"/>
        <w:right w:val="none" w:sz="0" w:space="0" w:color="auto"/>
      </w:divBdr>
      <w:divsChild>
        <w:div w:id="234050531">
          <w:marLeft w:val="547"/>
          <w:marRight w:val="0"/>
          <w:marTop w:val="0"/>
          <w:marBottom w:val="0"/>
          <w:divBdr>
            <w:top w:val="none" w:sz="0" w:space="0" w:color="auto"/>
            <w:left w:val="none" w:sz="0" w:space="0" w:color="auto"/>
            <w:bottom w:val="none" w:sz="0" w:space="0" w:color="auto"/>
            <w:right w:val="none" w:sz="0" w:space="0" w:color="auto"/>
          </w:divBdr>
        </w:div>
        <w:div w:id="722950140">
          <w:marLeft w:val="547"/>
          <w:marRight w:val="0"/>
          <w:marTop w:val="0"/>
          <w:marBottom w:val="0"/>
          <w:divBdr>
            <w:top w:val="none" w:sz="0" w:space="0" w:color="auto"/>
            <w:left w:val="none" w:sz="0" w:space="0" w:color="auto"/>
            <w:bottom w:val="none" w:sz="0" w:space="0" w:color="auto"/>
            <w:right w:val="none" w:sz="0" w:space="0" w:color="auto"/>
          </w:divBdr>
        </w:div>
        <w:div w:id="1047608944">
          <w:marLeft w:val="547"/>
          <w:marRight w:val="0"/>
          <w:marTop w:val="0"/>
          <w:marBottom w:val="0"/>
          <w:divBdr>
            <w:top w:val="none" w:sz="0" w:space="0" w:color="auto"/>
            <w:left w:val="none" w:sz="0" w:space="0" w:color="auto"/>
            <w:bottom w:val="none" w:sz="0" w:space="0" w:color="auto"/>
            <w:right w:val="none" w:sz="0" w:space="0" w:color="auto"/>
          </w:divBdr>
        </w:div>
        <w:div w:id="1454789097">
          <w:marLeft w:val="547"/>
          <w:marRight w:val="0"/>
          <w:marTop w:val="0"/>
          <w:marBottom w:val="0"/>
          <w:divBdr>
            <w:top w:val="none" w:sz="0" w:space="0" w:color="auto"/>
            <w:left w:val="none" w:sz="0" w:space="0" w:color="auto"/>
            <w:bottom w:val="none" w:sz="0" w:space="0" w:color="auto"/>
            <w:right w:val="none" w:sz="0" w:space="0" w:color="auto"/>
          </w:divBdr>
        </w:div>
        <w:div w:id="1457681617">
          <w:marLeft w:val="547"/>
          <w:marRight w:val="0"/>
          <w:marTop w:val="0"/>
          <w:marBottom w:val="0"/>
          <w:divBdr>
            <w:top w:val="none" w:sz="0" w:space="0" w:color="auto"/>
            <w:left w:val="none" w:sz="0" w:space="0" w:color="auto"/>
            <w:bottom w:val="none" w:sz="0" w:space="0" w:color="auto"/>
            <w:right w:val="none" w:sz="0" w:space="0" w:color="auto"/>
          </w:divBdr>
        </w:div>
        <w:div w:id="1635940542">
          <w:marLeft w:val="547"/>
          <w:marRight w:val="0"/>
          <w:marTop w:val="0"/>
          <w:marBottom w:val="0"/>
          <w:divBdr>
            <w:top w:val="none" w:sz="0" w:space="0" w:color="auto"/>
            <w:left w:val="none" w:sz="0" w:space="0" w:color="auto"/>
            <w:bottom w:val="none" w:sz="0" w:space="0" w:color="auto"/>
            <w:right w:val="none" w:sz="0" w:space="0" w:color="auto"/>
          </w:divBdr>
        </w:div>
        <w:div w:id="1865433381">
          <w:marLeft w:val="547"/>
          <w:marRight w:val="0"/>
          <w:marTop w:val="0"/>
          <w:marBottom w:val="0"/>
          <w:divBdr>
            <w:top w:val="none" w:sz="0" w:space="0" w:color="auto"/>
            <w:left w:val="none" w:sz="0" w:space="0" w:color="auto"/>
            <w:bottom w:val="none" w:sz="0" w:space="0" w:color="auto"/>
            <w:right w:val="none" w:sz="0" w:space="0" w:color="auto"/>
          </w:divBdr>
        </w:div>
      </w:divsChild>
    </w:div>
    <w:div w:id="1728724936">
      <w:bodyDiv w:val="1"/>
      <w:marLeft w:val="0"/>
      <w:marRight w:val="0"/>
      <w:marTop w:val="0"/>
      <w:marBottom w:val="0"/>
      <w:divBdr>
        <w:top w:val="none" w:sz="0" w:space="0" w:color="auto"/>
        <w:left w:val="none" w:sz="0" w:space="0" w:color="auto"/>
        <w:bottom w:val="none" w:sz="0" w:space="0" w:color="auto"/>
        <w:right w:val="none" w:sz="0" w:space="0" w:color="auto"/>
      </w:divBdr>
    </w:div>
    <w:div w:id="1774977689">
      <w:bodyDiv w:val="1"/>
      <w:marLeft w:val="0"/>
      <w:marRight w:val="0"/>
      <w:marTop w:val="0"/>
      <w:marBottom w:val="0"/>
      <w:divBdr>
        <w:top w:val="none" w:sz="0" w:space="0" w:color="auto"/>
        <w:left w:val="none" w:sz="0" w:space="0" w:color="auto"/>
        <w:bottom w:val="none" w:sz="0" w:space="0" w:color="auto"/>
        <w:right w:val="none" w:sz="0" w:space="0" w:color="auto"/>
      </w:divBdr>
    </w:div>
    <w:div w:id="1779638820">
      <w:bodyDiv w:val="1"/>
      <w:marLeft w:val="0"/>
      <w:marRight w:val="0"/>
      <w:marTop w:val="0"/>
      <w:marBottom w:val="0"/>
      <w:divBdr>
        <w:top w:val="none" w:sz="0" w:space="0" w:color="auto"/>
        <w:left w:val="none" w:sz="0" w:space="0" w:color="auto"/>
        <w:bottom w:val="none" w:sz="0" w:space="0" w:color="auto"/>
        <w:right w:val="none" w:sz="0" w:space="0" w:color="auto"/>
      </w:divBdr>
    </w:div>
    <w:div w:id="1812478551">
      <w:bodyDiv w:val="1"/>
      <w:marLeft w:val="0"/>
      <w:marRight w:val="0"/>
      <w:marTop w:val="0"/>
      <w:marBottom w:val="0"/>
      <w:divBdr>
        <w:top w:val="none" w:sz="0" w:space="0" w:color="auto"/>
        <w:left w:val="none" w:sz="0" w:space="0" w:color="auto"/>
        <w:bottom w:val="none" w:sz="0" w:space="0" w:color="auto"/>
        <w:right w:val="none" w:sz="0" w:space="0" w:color="auto"/>
      </w:divBdr>
    </w:div>
    <w:div w:id="1829783720">
      <w:bodyDiv w:val="1"/>
      <w:marLeft w:val="0"/>
      <w:marRight w:val="0"/>
      <w:marTop w:val="0"/>
      <w:marBottom w:val="0"/>
      <w:divBdr>
        <w:top w:val="none" w:sz="0" w:space="0" w:color="auto"/>
        <w:left w:val="none" w:sz="0" w:space="0" w:color="auto"/>
        <w:bottom w:val="none" w:sz="0" w:space="0" w:color="auto"/>
        <w:right w:val="none" w:sz="0" w:space="0" w:color="auto"/>
      </w:divBdr>
    </w:div>
    <w:div w:id="1849782612">
      <w:bodyDiv w:val="1"/>
      <w:marLeft w:val="0"/>
      <w:marRight w:val="0"/>
      <w:marTop w:val="0"/>
      <w:marBottom w:val="0"/>
      <w:divBdr>
        <w:top w:val="none" w:sz="0" w:space="0" w:color="auto"/>
        <w:left w:val="none" w:sz="0" w:space="0" w:color="auto"/>
        <w:bottom w:val="none" w:sz="0" w:space="0" w:color="auto"/>
        <w:right w:val="none" w:sz="0" w:space="0" w:color="auto"/>
      </w:divBdr>
    </w:div>
    <w:div w:id="1857884686">
      <w:bodyDiv w:val="1"/>
      <w:marLeft w:val="0"/>
      <w:marRight w:val="0"/>
      <w:marTop w:val="0"/>
      <w:marBottom w:val="0"/>
      <w:divBdr>
        <w:top w:val="none" w:sz="0" w:space="0" w:color="auto"/>
        <w:left w:val="none" w:sz="0" w:space="0" w:color="auto"/>
        <w:bottom w:val="none" w:sz="0" w:space="0" w:color="auto"/>
        <w:right w:val="none" w:sz="0" w:space="0" w:color="auto"/>
      </w:divBdr>
    </w:div>
    <w:div w:id="1887716053">
      <w:bodyDiv w:val="1"/>
      <w:marLeft w:val="0"/>
      <w:marRight w:val="0"/>
      <w:marTop w:val="0"/>
      <w:marBottom w:val="0"/>
      <w:divBdr>
        <w:top w:val="none" w:sz="0" w:space="0" w:color="auto"/>
        <w:left w:val="none" w:sz="0" w:space="0" w:color="auto"/>
        <w:bottom w:val="none" w:sz="0" w:space="0" w:color="auto"/>
        <w:right w:val="none" w:sz="0" w:space="0" w:color="auto"/>
      </w:divBdr>
    </w:div>
    <w:div w:id="1889564545">
      <w:bodyDiv w:val="1"/>
      <w:marLeft w:val="0"/>
      <w:marRight w:val="0"/>
      <w:marTop w:val="0"/>
      <w:marBottom w:val="0"/>
      <w:divBdr>
        <w:top w:val="none" w:sz="0" w:space="0" w:color="auto"/>
        <w:left w:val="none" w:sz="0" w:space="0" w:color="auto"/>
        <w:bottom w:val="none" w:sz="0" w:space="0" w:color="auto"/>
        <w:right w:val="none" w:sz="0" w:space="0" w:color="auto"/>
      </w:divBdr>
    </w:div>
    <w:div w:id="1923250973">
      <w:bodyDiv w:val="1"/>
      <w:marLeft w:val="0"/>
      <w:marRight w:val="0"/>
      <w:marTop w:val="0"/>
      <w:marBottom w:val="0"/>
      <w:divBdr>
        <w:top w:val="none" w:sz="0" w:space="0" w:color="auto"/>
        <w:left w:val="none" w:sz="0" w:space="0" w:color="auto"/>
        <w:bottom w:val="none" w:sz="0" w:space="0" w:color="auto"/>
        <w:right w:val="none" w:sz="0" w:space="0" w:color="auto"/>
      </w:divBdr>
    </w:div>
    <w:div w:id="1936090792">
      <w:bodyDiv w:val="1"/>
      <w:marLeft w:val="0"/>
      <w:marRight w:val="0"/>
      <w:marTop w:val="0"/>
      <w:marBottom w:val="0"/>
      <w:divBdr>
        <w:top w:val="none" w:sz="0" w:space="0" w:color="auto"/>
        <w:left w:val="none" w:sz="0" w:space="0" w:color="auto"/>
        <w:bottom w:val="none" w:sz="0" w:space="0" w:color="auto"/>
        <w:right w:val="none" w:sz="0" w:space="0" w:color="auto"/>
      </w:divBdr>
    </w:div>
    <w:div w:id="1937590838">
      <w:bodyDiv w:val="1"/>
      <w:marLeft w:val="0"/>
      <w:marRight w:val="0"/>
      <w:marTop w:val="0"/>
      <w:marBottom w:val="0"/>
      <w:divBdr>
        <w:top w:val="none" w:sz="0" w:space="0" w:color="auto"/>
        <w:left w:val="none" w:sz="0" w:space="0" w:color="auto"/>
        <w:bottom w:val="none" w:sz="0" w:space="0" w:color="auto"/>
        <w:right w:val="none" w:sz="0" w:space="0" w:color="auto"/>
      </w:divBdr>
    </w:div>
    <w:div w:id="1984042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jpeg"/><Relationship Id="rId26" Type="http://schemas.openxmlformats.org/officeDocument/2006/relationships/chart" Target="charts/chart8.xml"/><Relationship Id="rId39" Type="http://schemas.openxmlformats.org/officeDocument/2006/relationships/chart" Target="charts/chart15.xml"/><Relationship Id="rId21" Type="http://schemas.openxmlformats.org/officeDocument/2006/relationships/chart" Target="charts/chart3.xml"/><Relationship Id="rId34" Type="http://schemas.openxmlformats.org/officeDocument/2006/relationships/image" Target="media/image8.png"/><Relationship Id="rId42" Type="http://schemas.openxmlformats.org/officeDocument/2006/relationships/chart" Target="charts/chart18.xml"/><Relationship Id="rId47" Type="http://schemas.openxmlformats.org/officeDocument/2006/relationships/image" Target="media/image13.jpeg"/><Relationship Id="rId50" Type="http://schemas.openxmlformats.org/officeDocument/2006/relationships/image" Target="media/image16.jpeg"/><Relationship Id="rId55" Type="http://schemas.openxmlformats.org/officeDocument/2006/relationships/image" Target="media/image21.jpeg"/><Relationship Id="rId63" Type="http://schemas.openxmlformats.org/officeDocument/2006/relationships/image" Target="media/image29.jpeg"/><Relationship Id="rId68" Type="http://schemas.openxmlformats.org/officeDocument/2006/relationships/image" Target="media/image34.jpeg"/><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chart" Target="charts/chart11.xml"/><Relationship Id="rId11" Type="http://schemas.openxmlformats.org/officeDocument/2006/relationships/footer" Target="footer1.xml"/><Relationship Id="rId24" Type="http://schemas.openxmlformats.org/officeDocument/2006/relationships/chart" Target="charts/chart6.xml"/><Relationship Id="rId32" Type="http://schemas.openxmlformats.org/officeDocument/2006/relationships/image" Target="media/image6.jpeg"/><Relationship Id="rId37" Type="http://schemas.openxmlformats.org/officeDocument/2006/relationships/image" Target="media/image11.png"/><Relationship Id="rId40" Type="http://schemas.openxmlformats.org/officeDocument/2006/relationships/chart" Target="charts/chart16.xml"/><Relationship Id="rId45" Type="http://schemas.openxmlformats.org/officeDocument/2006/relationships/image" Target="media/image12.jpeg"/><Relationship Id="rId53" Type="http://schemas.openxmlformats.org/officeDocument/2006/relationships/image" Target="media/image19.jpeg"/><Relationship Id="rId58" Type="http://schemas.openxmlformats.org/officeDocument/2006/relationships/image" Target="media/image24.jpeg"/><Relationship Id="rId66" Type="http://schemas.openxmlformats.org/officeDocument/2006/relationships/image" Target="media/image32.jpeg"/><Relationship Id="rId74" Type="http://schemas.openxmlformats.org/officeDocument/2006/relationships/image" Target="media/image40.jpe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jpeg"/><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chart" Target="charts/chart13.xml"/><Relationship Id="rId44" Type="http://schemas.openxmlformats.org/officeDocument/2006/relationships/hyperlink" Target="http://vafs.gov.vn/vn/?attachment_id=13120" TargetMode="External"/><Relationship Id="rId52" Type="http://schemas.openxmlformats.org/officeDocument/2006/relationships/image" Target="media/image18.jpeg"/><Relationship Id="rId60" Type="http://schemas.openxmlformats.org/officeDocument/2006/relationships/image" Target="media/image26.jpeg"/><Relationship Id="rId65" Type="http://schemas.openxmlformats.org/officeDocument/2006/relationships/image" Target="media/image31.jpeg"/><Relationship Id="rId73" Type="http://schemas.openxmlformats.org/officeDocument/2006/relationships/image" Target="media/image39.jpe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image" Target="media/image9.jpeg"/><Relationship Id="rId43" Type="http://schemas.openxmlformats.org/officeDocument/2006/relationships/chart" Target="charts/chart19.xml"/><Relationship Id="rId48" Type="http://schemas.openxmlformats.org/officeDocument/2006/relationships/image" Target="media/image14.jpeg"/><Relationship Id="rId56" Type="http://schemas.openxmlformats.org/officeDocument/2006/relationships/image" Target="media/image22.jpeg"/><Relationship Id="rId64" Type="http://schemas.openxmlformats.org/officeDocument/2006/relationships/image" Target="media/image30.jpeg"/><Relationship Id="rId69" Type="http://schemas.openxmlformats.org/officeDocument/2006/relationships/image" Target="media/image35.jpeg"/><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17.jpeg"/><Relationship Id="rId72"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chart" Target="charts/chart1.xml"/><Relationship Id="rId25" Type="http://schemas.openxmlformats.org/officeDocument/2006/relationships/chart" Target="charts/chart7.xml"/><Relationship Id="rId33" Type="http://schemas.openxmlformats.org/officeDocument/2006/relationships/image" Target="media/image7.jpeg"/><Relationship Id="rId38" Type="http://schemas.openxmlformats.org/officeDocument/2006/relationships/chart" Target="charts/chart14.xml"/><Relationship Id="rId46" Type="http://schemas.openxmlformats.org/officeDocument/2006/relationships/hyperlink" Target="http://vafs.gov.vn/vn/?attachment_id=13124" TargetMode="External"/><Relationship Id="rId59" Type="http://schemas.openxmlformats.org/officeDocument/2006/relationships/image" Target="media/image25.jpeg"/><Relationship Id="rId67" Type="http://schemas.openxmlformats.org/officeDocument/2006/relationships/image" Target="media/image33.jpeg"/><Relationship Id="rId20" Type="http://schemas.openxmlformats.org/officeDocument/2006/relationships/chart" Target="charts/chart2.xml"/><Relationship Id="rId41" Type="http://schemas.openxmlformats.org/officeDocument/2006/relationships/chart" Target="charts/chart17.xml"/><Relationship Id="rId54" Type="http://schemas.openxmlformats.org/officeDocument/2006/relationships/image" Target="media/image20.jpeg"/><Relationship Id="rId62" Type="http://schemas.openxmlformats.org/officeDocument/2006/relationships/image" Target="media/image28.jpeg"/><Relationship Id="rId70" Type="http://schemas.openxmlformats.org/officeDocument/2006/relationships/image" Target="media/image36.jpeg"/><Relationship Id="rId75"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image" Target="media/image10.jpeg"/><Relationship Id="rId49" Type="http://schemas.openxmlformats.org/officeDocument/2006/relationships/image" Target="media/image15.jpeg"/><Relationship Id="rId57" Type="http://schemas.openxmlformats.org/officeDocument/2006/relationships/image" Target="media/image23.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lang="vi-VN" sz="1197" b="0" i="0" u="none" strike="noStrike" baseline="0">
                <a:solidFill>
                  <a:srgbClr val="000000"/>
                </a:solidFill>
                <a:latin typeface="Times New Roman"/>
                <a:ea typeface="Times New Roman"/>
                <a:cs typeface="Times New Roman"/>
              </a:defRPr>
            </a:pPr>
            <a:r>
              <a:rPr lang="vi-VN"/>
              <a:t>Triệu đồng</a:t>
            </a:r>
          </a:p>
        </c:rich>
      </c:tx>
      <c:layout>
        <c:manualLayout>
          <c:xMode val="edge"/>
          <c:yMode val="edge"/>
          <c:x val="1.1204073700438332E-2"/>
          <c:y val="1.4652014652014708E-2"/>
        </c:manualLayout>
      </c:layout>
      <c:overlay val="0"/>
    </c:title>
    <c:autoTitleDeleted val="0"/>
    <c:plotArea>
      <c:layout/>
      <c:barChart>
        <c:barDir val="col"/>
        <c:grouping val="clustered"/>
        <c:varyColors val="0"/>
        <c:ser>
          <c:idx val="0"/>
          <c:order val="0"/>
          <c:tx>
            <c:strRef>
              <c:f>Sheet1!$B$1</c:f>
              <c:strCache>
                <c:ptCount val="1"/>
                <c:pt idx="0">
                  <c:v>Công nghiệp và xây dựng</c:v>
                </c:pt>
              </c:strCache>
            </c:strRef>
          </c:tx>
          <c:invertIfNegative val="0"/>
          <c:cat>
            <c:numRef>
              <c:f>Sheet1!$A$2:$A$6</c:f>
              <c:numCache>
                <c:formatCode>General</c:formatCode>
                <c:ptCount val="5"/>
                <c:pt idx="0">
                  <c:v>2011</c:v>
                </c:pt>
                <c:pt idx="1">
                  <c:v>2012</c:v>
                </c:pt>
                <c:pt idx="2">
                  <c:v>2013</c:v>
                </c:pt>
                <c:pt idx="3">
                  <c:v>2014</c:v>
                </c:pt>
                <c:pt idx="4">
                  <c:v>2015</c:v>
                </c:pt>
              </c:numCache>
            </c:numRef>
          </c:cat>
          <c:val>
            <c:numRef>
              <c:f>Sheet1!$B$2:$B$6</c:f>
              <c:numCache>
                <c:formatCode>#\,##0</c:formatCode>
                <c:ptCount val="5"/>
                <c:pt idx="0">
                  <c:v>8446547</c:v>
                </c:pt>
                <c:pt idx="1">
                  <c:v>10595005.999999993</c:v>
                </c:pt>
                <c:pt idx="2">
                  <c:v>11963168.000000002</c:v>
                </c:pt>
                <c:pt idx="3">
                  <c:v>13936800</c:v>
                </c:pt>
                <c:pt idx="4">
                  <c:v>15555781.999999993</c:v>
                </c:pt>
              </c:numCache>
            </c:numRef>
          </c:val>
        </c:ser>
        <c:ser>
          <c:idx val="1"/>
          <c:order val="1"/>
          <c:tx>
            <c:strRef>
              <c:f>Sheet1!$C$1</c:f>
              <c:strCache>
                <c:ptCount val="1"/>
                <c:pt idx="0">
                  <c:v>Nông - lâm nghiệp và thủy sản</c:v>
                </c:pt>
              </c:strCache>
            </c:strRef>
          </c:tx>
          <c:invertIfNegative val="0"/>
          <c:cat>
            <c:numRef>
              <c:f>Sheet1!$A$2:$A$6</c:f>
              <c:numCache>
                <c:formatCode>General</c:formatCode>
                <c:ptCount val="5"/>
                <c:pt idx="0">
                  <c:v>2011</c:v>
                </c:pt>
                <c:pt idx="1">
                  <c:v>2012</c:v>
                </c:pt>
                <c:pt idx="2">
                  <c:v>2013</c:v>
                </c:pt>
                <c:pt idx="3">
                  <c:v>2014</c:v>
                </c:pt>
                <c:pt idx="4">
                  <c:v>2015</c:v>
                </c:pt>
              </c:numCache>
            </c:numRef>
          </c:cat>
          <c:val>
            <c:numRef>
              <c:f>Sheet1!$C$2:$C$6</c:f>
              <c:numCache>
                <c:formatCode>#\,##0</c:formatCode>
                <c:ptCount val="5"/>
                <c:pt idx="0">
                  <c:v>4884332</c:v>
                </c:pt>
                <c:pt idx="1">
                  <c:v>6848744</c:v>
                </c:pt>
                <c:pt idx="2">
                  <c:v>7015882</c:v>
                </c:pt>
                <c:pt idx="3">
                  <c:v>7385614</c:v>
                </c:pt>
                <c:pt idx="4">
                  <c:v>8075888.0000000009</c:v>
                </c:pt>
              </c:numCache>
            </c:numRef>
          </c:val>
        </c:ser>
        <c:ser>
          <c:idx val="2"/>
          <c:order val="2"/>
          <c:tx>
            <c:strRef>
              <c:f>Sheet1!$D$1</c:f>
              <c:strCache>
                <c:ptCount val="1"/>
                <c:pt idx="0">
                  <c:v>Dịch vụ</c:v>
                </c:pt>
              </c:strCache>
            </c:strRef>
          </c:tx>
          <c:invertIfNegative val="0"/>
          <c:cat>
            <c:numRef>
              <c:f>Sheet1!$A$2:$A$6</c:f>
              <c:numCache>
                <c:formatCode>General</c:formatCode>
                <c:ptCount val="5"/>
                <c:pt idx="0">
                  <c:v>2011</c:v>
                </c:pt>
                <c:pt idx="1">
                  <c:v>2012</c:v>
                </c:pt>
                <c:pt idx="2">
                  <c:v>2013</c:v>
                </c:pt>
                <c:pt idx="3">
                  <c:v>2014</c:v>
                </c:pt>
                <c:pt idx="4">
                  <c:v>2015</c:v>
                </c:pt>
              </c:numCache>
            </c:numRef>
          </c:cat>
          <c:val>
            <c:numRef>
              <c:f>Sheet1!$D$2:$D$6</c:f>
              <c:numCache>
                <c:formatCode>#\,##0</c:formatCode>
                <c:ptCount val="5"/>
                <c:pt idx="0">
                  <c:v>6576326.0000000009</c:v>
                </c:pt>
                <c:pt idx="1">
                  <c:v>9019264.999999987</c:v>
                </c:pt>
                <c:pt idx="2">
                  <c:v>11468105.000000002</c:v>
                </c:pt>
                <c:pt idx="3">
                  <c:v>12831621.999999993</c:v>
                </c:pt>
                <c:pt idx="4">
                  <c:v>14310216.999999993</c:v>
                </c:pt>
              </c:numCache>
            </c:numRef>
          </c:val>
        </c:ser>
        <c:dLbls>
          <c:showLegendKey val="0"/>
          <c:showVal val="0"/>
          <c:showCatName val="0"/>
          <c:showSerName val="0"/>
          <c:showPercent val="0"/>
          <c:showBubbleSize val="0"/>
        </c:dLbls>
        <c:gapWidth val="150"/>
        <c:axId val="165567104"/>
        <c:axId val="177465216"/>
      </c:barChart>
      <c:catAx>
        <c:axId val="165567104"/>
        <c:scaling>
          <c:orientation val="minMax"/>
        </c:scaling>
        <c:delete val="0"/>
        <c:axPos val="b"/>
        <c:title>
          <c:tx>
            <c:rich>
              <a:bodyPr/>
              <a:lstStyle/>
              <a:p>
                <a:pPr>
                  <a:defRPr lang="vi-VN" sz="998" b="0" i="0" u="none" strike="noStrike" baseline="0">
                    <a:solidFill>
                      <a:srgbClr val="000000"/>
                    </a:solidFill>
                    <a:latin typeface="Calibri"/>
                    <a:ea typeface="Calibri"/>
                    <a:cs typeface="Calibri"/>
                  </a:defRPr>
                </a:pPr>
                <a:r>
                  <a:rPr lang="vi-VN" sz="998" b="0" i="0" u="none" strike="noStrike" baseline="0">
                    <a:solidFill>
                      <a:srgbClr val="000000"/>
                    </a:solidFill>
                  </a:rPr>
                  <a:t>N</a:t>
                </a:r>
                <a:r>
                  <a:rPr lang="vi-VN" sz="998" b="0" i="0" u="none" strike="noStrike" baseline="0">
                    <a:solidFill>
                      <a:srgbClr val="000000"/>
                    </a:solidFill>
                    <a:latin typeface="Arial"/>
                    <a:cs typeface="Arial"/>
                  </a:rPr>
                  <a:t>ă</a:t>
                </a:r>
                <a:r>
                  <a:rPr lang="vi-VN" sz="998" b="0" i="0" u="none" strike="noStrike" baseline="0">
                    <a:solidFill>
                      <a:srgbClr val="000000"/>
                    </a:solidFill>
                  </a:rPr>
                  <a:t>m</a:t>
                </a:r>
              </a:p>
            </c:rich>
          </c:tx>
          <c:layout>
            <c:manualLayout>
              <c:xMode val="edge"/>
              <c:yMode val="edge"/>
              <c:x val="0.6721198702075889"/>
              <c:y val="0.81060344380029403"/>
            </c:manualLayout>
          </c:layout>
          <c:overlay val="0"/>
        </c:title>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77465216"/>
        <c:crosses val="autoZero"/>
        <c:auto val="1"/>
        <c:lblAlgn val="ctr"/>
        <c:lblOffset val="100"/>
        <c:noMultiLvlLbl val="0"/>
      </c:catAx>
      <c:valAx>
        <c:axId val="177465216"/>
        <c:scaling>
          <c:orientation val="minMax"/>
        </c:scaling>
        <c:delete val="0"/>
        <c:axPos val="l"/>
        <c:majorGridlines/>
        <c:numFmt formatCode="#\,##0"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65567104"/>
        <c:crosses val="autoZero"/>
        <c:crossBetween val="between"/>
      </c:valAx>
    </c:plotArea>
    <c:legend>
      <c:legendPos val="r"/>
      <c:overlay val="0"/>
      <c:txPr>
        <a:bodyPr/>
        <a:lstStyle/>
        <a:p>
          <a:pPr>
            <a:defRPr lang="vi-VN" sz="918"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8" b="0" i="0" u="none" strike="noStrike" baseline="0">
                <a:solidFill>
                  <a:srgbClr val="000000"/>
                </a:solidFill>
                <a:latin typeface="Times New Roman"/>
                <a:ea typeface="Times New Roman"/>
                <a:cs typeface="Times New Roman"/>
              </a:defRPr>
            </a:pPr>
            <a:r>
              <a:rPr lang="en-US"/>
              <a:t>cm</a:t>
            </a:r>
          </a:p>
        </c:rich>
      </c:tx>
      <c:layout>
        <c:manualLayout>
          <c:xMode val="edge"/>
          <c:yMode val="edge"/>
          <c:x val="2.5306122448979652E-2"/>
          <c:y val="2.3598820058996987E-2"/>
        </c:manualLayout>
      </c:layout>
      <c:overlay val="0"/>
    </c:title>
    <c:autoTitleDeleted val="0"/>
    <c:plotArea>
      <c:layout/>
      <c:barChart>
        <c:barDir val="col"/>
        <c:grouping val="clustered"/>
        <c:varyColors val="0"/>
        <c:ser>
          <c:idx val="0"/>
          <c:order val="0"/>
          <c:tx>
            <c:strRef>
              <c:f>Sheet1!$B$1</c:f>
              <c:strCache>
                <c:ptCount val="1"/>
                <c:pt idx="0">
                  <c:v>Mô hình 1</c:v>
                </c:pt>
              </c:strCache>
            </c:strRef>
          </c:tx>
          <c:invertIfNegative val="0"/>
          <c:cat>
            <c:strRef>
              <c:f>Sheet1!$A$2</c:f>
              <c:strCache>
                <c:ptCount val="1"/>
                <c:pt idx="0">
                  <c:v>Cây bản địa trong mô hình hỗn giao</c:v>
                </c:pt>
              </c:strCache>
            </c:strRef>
          </c:cat>
          <c:val>
            <c:numRef>
              <c:f>Sheet1!$B$2</c:f>
              <c:numCache>
                <c:formatCode>General</c:formatCode>
                <c:ptCount val="1"/>
                <c:pt idx="0">
                  <c:v>2.7800000000000002</c:v>
                </c:pt>
              </c:numCache>
            </c:numRef>
          </c:val>
        </c:ser>
        <c:ser>
          <c:idx val="1"/>
          <c:order val="1"/>
          <c:tx>
            <c:strRef>
              <c:f>Sheet1!$C$1</c:f>
              <c:strCache>
                <c:ptCount val="1"/>
                <c:pt idx="0">
                  <c:v>Mô hình 2</c:v>
                </c:pt>
              </c:strCache>
            </c:strRef>
          </c:tx>
          <c:invertIfNegative val="0"/>
          <c:cat>
            <c:strRef>
              <c:f>Sheet1!$A$2</c:f>
              <c:strCache>
                <c:ptCount val="1"/>
                <c:pt idx="0">
                  <c:v>Cây bản địa trong mô hình hỗn giao</c:v>
                </c:pt>
              </c:strCache>
            </c:strRef>
          </c:cat>
          <c:val>
            <c:numRef>
              <c:f>Sheet1!$C$2</c:f>
              <c:numCache>
                <c:formatCode>General</c:formatCode>
                <c:ptCount val="1"/>
                <c:pt idx="0">
                  <c:v>2.3499999999999988</c:v>
                </c:pt>
              </c:numCache>
            </c:numRef>
          </c:val>
        </c:ser>
        <c:ser>
          <c:idx val="2"/>
          <c:order val="2"/>
          <c:tx>
            <c:strRef>
              <c:f>Sheet1!$D$1</c:f>
              <c:strCache>
                <c:ptCount val="1"/>
                <c:pt idx="0">
                  <c:v>Mô hình 3</c:v>
                </c:pt>
              </c:strCache>
            </c:strRef>
          </c:tx>
          <c:invertIfNegative val="0"/>
          <c:cat>
            <c:strRef>
              <c:f>Sheet1!$A$2</c:f>
              <c:strCache>
                <c:ptCount val="1"/>
                <c:pt idx="0">
                  <c:v>Cây bản địa trong mô hình hỗn giao</c:v>
                </c:pt>
              </c:strCache>
            </c:strRef>
          </c:cat>
          <c:val>
            <c:numRef>
              <c:f>Sheet1!$D$2</c:f>
              <c:numCache>
                <c:formatCode>General</c:formatCode>
                <c:ptCount val="1"/>
                <c:pt idx="0">
                  <c:v>2.44</c:v>
                </c:pt>
              </c:numCache>
            </c:numRef>
          </c:val>
        </c:ser>
        <c:dLbls>
          <c:showLegendKey val="0"/>
          <c:showVal val="0"/>
          <c:showCatName val="0"/>
          <c:showSerName val="0"/>
          <c:showPercent val="0"/>
          <c:showBubbleSize val="0"/>
        </c:dLbls>
        <c:gapWidth val="150"/>
        <c:axId val="110555520"/>
        <c:axId val="110557056"/>
      </c:barChart>
      <c:catAx>
        <c:axId val="110555520"/>
        <c:scaling>
          <c:orientation val="minMax"/>
        </c:scaling>
        <c:delete val="0"/>
        <c:axPos val="b"/>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10557056"/>
        <c:crosses val="autoZero"/>
        <c:auto val="1"/>
        <c:lblAlgn val="ctr"/>
        <c:lblOffset val="100"/>
        <c:noMultiLvlLbl val="0"/>
      </c:catAx>
      <c:valAx>
        <c:axId val="110557056"/>
        <c:scaling>
          <c:orientation val="minMax"/>
        </c:scaling>
        <c:delete val="0"/>
        <c:axPos val="l"/>
        <c:majorGridlines/>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10555520"/>
        <c:crosses val="autoZero"/>
        <c:crossBetween val="between"/>
      </c:valAx>
    </c:plotArea>
    <c:legend>
      <c:legendPos val="r"/>
      <c:overlay val="0"/>
      <c:txPr>
        <a:bodyPr/>
        <a:lstStyle/>
        <a:p>
          <a:pPr>
            <a:defRPr lang="vi-VN" sz="918"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9" b="0" i="0" u="none" strike="noStrike" baseline="0">
                <a:solidFill>
                  <a:srgbClr val="000000"/>
                </a:solidFill>
                <a:latin typeface="Times New Roman"/>
                <a:ea typeface="Times New Roman"/>
                <a:cs typeface="Times New Roman"/>
              </a:defRPr>
            </a:pPr>
            <a:r>
              <a:rPr lang="en-US"/>
              <a:t>m</a:t>
            </a:r>
          </a:p>
        </c:rich>
      </c:tx>
      <c:layout>
        <c:manualLayout>
          <c:xMode val="edge"/>
          <c:yMode val="edge"/>
          <c:x val="6.0149515793283745E-2"/>
          <c:y val="2.3598820058996987E-2"/>
        </c:manualLayout>
      </c:layout>
      <c:overlay val="0"/>
    </c:title>
    <c:autoTitleDeleted val="0"/>
    <c:plotArea>
      <c:layout/>
      <c:barChart>
        <c:barDir val="col"/>
        <c:grouping val="clustered"/>
        <c:varyColors val="0"/>
        <c:ser>
          <c:idx val="0"/>
          <c:order val="0"/>
          <c:tx>
            <c:strRef>
              <c:f>Sheet1!$B$1</c:f>
              <c:strCache>
                <c:ptCount val="1"/>
                <c:pt idx="0">
                  <c:v>Mô hình 1</c:v>
                </c:pt>
              </c:strCache>
            </c:strRef>
          </c:tx>
          <c:invertIfNegative val="0"/>
          <c:cat>
            <c:strRef>
              <c:f>Sheet1!$A$2:$A$3</c:f>
              <c:strCache>
                <c:ptCount val="2"/>
                <c:pt idx="0">
                  <c:v>Cây bản địa trong mô hình hỗn giao (Hvn)</c:v>
                </c:pt>
                <c:pt idx="1">
                  <c:v>Cây bản địa trong mô hình hỗn giao (Dt)</c:v>
                </c:pt>
              </c:strCache>
            </c:strRef>
          </c:cat>
          <c:val>
            <c:numRef>
              <c:f>Sheet1!$B$2:$B$3</c:f>
              <c:numCache>
                <c:formatCode>General</c:formatCode>
                <c:ptCount val="2"/>
                <c:pt idx="0">
                  <c:v>0.85000000000000164</c:v>
                </c:pt>
                <c:pt idx="1">
                  <c:v>0.70000000000000162</c:v>
                </c:pt>
              </c:numCache>
            </c:numRef>
          </c:val>
        </c:ser>
        <c:ser>
          <c:idx val="1"/>
          <c:order val="1"/>
          <c:tx>
            <c:strRef>
              <c:f>Sheet1!$C$1</c:f>
              <c:strCache>
                <c:ptCount val="1"/>
                <c:pt idx="0">
                  <c:v>Mô hình 2</c:v>
                </c:pt>
              </c:strCache>
            </c:strRef>
          </c:tx>
          <c:invertIfNegative val="0"/>
          <c:cat>
            <c:strRef>
              <c:f>Sheet1!$A$2:$A$3</c:f>
              <c:strCache>
                <c:ptCount val="2"/>
                <c:pt idx="0">
                  <c:v>Cây bản địa trong mô hình hỗn giao (Hvn)</c:v>
                </c:pt>
                <c:pt idx="1">
                  <c:v>Cây bản địa trong mô hình hỗn giao (Dt)</c:v>
                </c:pt>
              </c:strCache>
            </c:strRef>
          </c:cat>
          <c:val>
            <c:numRef>
              <c:f>Sheet1!$C$2:$C$3</c:f>
              <c:numCache>
                <c:formatCode>General</c:formatCode>
                <c:ptCount val="2"/>
                <c:pt idx="0">
                  <c:v>0.60000000000000164</c:v>
                </c:pt>
                <c:pt idx="1">
                  <c:v>0.5</c:v>
                </c:pt>
              </c:numCache>
            </c:numRef>
          </c:val>
        </c:ser>
        <c:ser>
          <c:idx val="2"/>
          <c:order val="2"/>
          <c:tx>
            <c:strRef>
              <c:f>Sheet1!$D$1</c:f>
              <c:strCache>
                <c:ptCount val="1"/>
                <c:pt idx="0">
                  <c:v>Mô hình 3</c:v>
                </c:pt>
              </c:strCache>
            </c:strRef>
          </c:tx>
          <c:invertIfNegative val="0"/>
          <c:cat>
            <c:strRef>
              <c:f>Sheet1!$A$2:$A$3</c:f>
              <c:strCache>
                <c:ptCount val="2"/>
                <c:pt idx="0">
                  <c:v>Cây bản địa trong mô hình hỗn giao (Hvn)</c:v>
                </c:pt>
                <c:pt idx="1">
                  <c:v>Cây bản địa trong mô hình hỗn giao (Dt)</c:v>
                </c:pt>
              </c:strCache>
            </c:strRef>
          </c:cat>
          <c:val>
            <c:numRef>
              <c:f>Sheet1!$D$2:$D$3</c:f>
              <c:numCache>
                <c:formatCode>General</c:formatCode>
                <c:ptCount val="2"/>
                <c:pt idx="0">
                  <c:v>0.60000000000000164</c:v>
                </c:pt>
                <c:pt idx="1">
                  <c:v>0.60000000000000164</c:v>
                </c:pt>
              </c:numCache>
            </c:numRef>
          </c:val>
        </c:ser>
        <c:dLbls>
          <c:showLegendKey val="0"/>
          <c:showVal val="0"/>
          <c:showCatName val="0"/>
          <c:showSerName val="0"/>
          <c:showPercent val="0"/>
          <c:showBubbleSize val="0"/>
        </c:dLbls>
        <c:gapWidth val="150"/>
        <c:axId val="110604288"/>
        <c:axId val="110605824"/>
      </c:barChart>
      <c:catAx>
        <c:axId val="110604288"/>
        <c:scaling>
          <c:orientation val="minMax"/>
        </c:scaling>
        <c:delete val="0"/>
        <c:axPos val="b"/>
        <c:numFmt formatCode="General" sourceLinked="1"/>
        <c:majorTickMark val="out"/>
        <c:minorTickMark val="none"/>
        <c:tickLblPos val="nextTo"/>
        <c:txPr>
          <a:bodyPr rot="0" vert="horz"/>
          <a:lstStyle/>
          <a:p>
            <a:pPr>
              <a:defRPr lang="vi-VN" sz="999" b="0" i="0" u="none" strike="noStrike" baseline="0">
                <a:solidFill>
                  <a:srgbClr val="000000"/>
                </a:solidFill>
                <a:latin typeface="Calibri"/>
                <a:ea typeface="Calibri"/>
                <a:cs typeface="Calibri"/>
              </a:defRPr>
            </a:pPr>
            <a:endParaRPr lang="en-US"/>
          </a:p>
        </c:txPr>
        <c:crossAx val="110605824"/>
        <c:crosses val="autoZero"/>
        <c:auto val="1"/>
        <c:lblAlgn val="ctr"/>
        <c:lblOffset val="100"/>
        <c:noMultiLvlLbl val="0"/>
      </c:catAx>
      <c:valAx>
        <c:axId val="110605824"/>
        <c:scaling>
          <c:orientation val="minMax"/>
        </c:scaling>
        <c:delete val="0"/>
        <c:axPos val="l"/>
        <c:majorGridlines/>
        <c:numFmt formatCode="General" sourceLinked="1"/>
        <c:majorTickMark val="out"/>
        <c:minorTickMark val="none"/>
        <c:tickLblPos val="nextTo"/>
        <c:txPr>
          <a:bodyPr rot="0" vert="horz"/>
          <a:lstStyle/>
          <a:p>
            <a:pPr>
              <a:defRPr lang="vi-VN" sz="999" b="0" i="0" u="none" strike="noStrike" baseline="0">
                <a:solidFill>
                  <a:srgbClr val="000000"/>
                </a:solidFill>
                <a:latin typeface="Calibri"/>
                <a:ea typeface="Calibri"/>
                <a:cs typeface="Calibri"/>
              </a:defRPr>
            </a:pPr>
            <a:endParaRPr lang="en-US"/>
          </a:p>
        </c:txPr>
        <c:crossAx val="110604288"/>
        <c:crosses val="autoZero"/>
        <c:crossBetween val="between"/>
      </c:valAx>
    </c:plotArea>
    <c:legend>
      <c:legendPos val="r"/>
      <c:overlay val="0"/>
      <c:txPr>
        <a:bodyPr/>
        <a:lstStyle/>
        <a:p>
          <a:pPr>
            <a:defRPr lang="vi-VN" sz="919"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9" b="0" i="0" u="none" strike="noStrike" baseline="0">
                <a:solidFill>
                  <a:srgbClr val="000000"/>
                </a:solidFill>
                <a:latin typeface="Times New Roman"/>
                <a:ea typeface="Times New Roman"/>
                <a:cs typeface="Times New Roman"/>
              </a:defRPr>
            </a:pPr>
            <a:r>
              <a:rPr lang="en-US"/>
              <a:t>cm</a:t>
            </a:r>
          </a:p>
        </c:rich>
      </c:tx>
      <c:layout>
        <c:manualLayout>
          <c:xMode val="edge"/>
          <c:yMode val="edge"/>
          <c:x val="3.8739796700670209E-2"/>
          <c:y val="2.8629856850715701E-2"/>
        </c:manualLayout>
      </c:layout>
      <c:overlay val="0"/>
    </c:title>
    <c:autoTitleDeleted val="0"/>
    <c:plotArea>
      <c:layout/>
      <c:barChart>
        <c:barDir val="col"/>
        <c:grouping val="clustered"/>
        <c:varyColors val="0"/>
        <c:ser>
          <c:idx val="0"/>
          <c:order val="0"/>
          <c:tx>
            <c:strRef>
              <c:f>Sheet1!$B$1</c:f>
              <c:strCache>
                <c:ptCount val="1"/>
                <c:pt idx="0">
                  <c:v>Sao đen</c:v>
                </c:pt>
              </c:strCache>
            </c:strRef>
          </c:tx>
          <c:invertIfNegative val="0"/>
          <c:cat>
            <c:strRef>
              <c:f>Sheet1!$A$2</c:f>
              <c:strCache>
                <c:ptCount val="1"/>
                <c:pt idx="0">
                  <c:v>Cây bản địa trong mô hình hỗn giao</c:v>
                </c:pt>
              </c:strCache>
            </c:strRef>
          </c:cat>
          <c:val>
            <c:numRef>
              <c:f>Sheet1!$B$2</c:f>
              <c:numCache>
                <c:formatCode>General</c:formatCode>
                <c:ptCount val="1"/>
                <c:pt idx="0">
                  <c:v>8.76</c:v>
                </c:pt>
              </c:numCache>
            </c:numRef>
          </c:val>
        </c:ser>
        <c:ser>
          <c:idx val="1"/>
          <c:order val="1"/>
          <c:tx>
            <c:strRef>
              <c:f>Sheet1!$C$1</c:f>
              <c:strCache>
                <c:ptCount val="1"/>
                <c:pt idx="0">
                  <c:v>Thông</c:v>
                </c:pt>
              </c:strCache>
            </c:strRef>
          </c:tx>
          <c:invertIfNegative val="0"/>
          <c:cat>
            <c:strRef>
              <c:f>Sheet1!$A$2</c:f>
              <c:strCache>
                <c:ptCount val="1"/>
                <c:pt idx="0">
                  <c:v>Cây bản địa trong mô hình hỗn giao</c:v>
                </c:pt>
              </c:strCache>
            </c:strRef>
          </c:cat>
          <c:val>
            <c:numRef>
              <c:f>Sheet1!$C$2</c:f>
              <c:numCache>
                <c:formatCode>General</c:formatCode>
                <c:ptCount val="1"/>
                <c:pt idx="0">
                  <c:v>16.67000000000003</c:v>
                </c:pt>
              </c:numCache>
            </c:numRef>
          </c:val>
        </c:ser>
        <c:ser>
          <c:idx val="2"/>
          <c:order val="2"/>
          <c:tx>
            <c:strRef>
              <c:f>Sheet1!$D$1</c:f>
              <c:strCache>
                <c:ptCount val="1"/>
                <c:pt idx="0">
                  <c:v>Giổi</c:v>
                </c:pt>
              </c:strCache>
            </c:strRef>
          </c:tx>
          <c:invertIfNegative val="0"/>
          <c:cat>
            <c:strRef>
              <c:f>Sheet1!$A$2</c:f>
              <c:strCache>
                <c:ptCount val="1"/>
                <c:pt idx="0">
                  <c:v>Cây bản địa trong mô hình hỗn giao</c:v>
                </c:pt>
              </c:strCache>
            </c:strRef>
          </c:cat>
          <c:val>
            <c:numRef>
              <c:f>Sheet1!$D$2</c:f>
              <c:numCache>
                <c:formatCode>General</c:formatCode>
                <c:ptCount val="1"/>
                <c:pt idx="0">
                  <c:v>12.7</c:v>
                </c:pt>
              </c:numCache>
            </c:numRef>
          </c:val>
        </c:ser>
        <c:ser>
          <c:idx val="3"/>
          <c:order val="3"/>
          <c:tx>
            <c:strRef>
              <c:f>Sheet1!$E$1</c:f>
              <c:strCache>
                <c:ptCount val="1"/>
                <c:pt idx="0">
                  <c:v>Trẩu</c:v>
                </c:pt>
              </c:strCache>
            </c:strRef>
          </c:tx>
          <c:invertIfNegative val="0"/>
          <c:cat>
            <c:strRef>
              <c:f>Sheet1!$A$2</c:f>
              <c:strCache>
                <c:ptCount val="1"/>
                <c:pt idx="0">
                  <c:v>Cây bản địa trong mô hình hỗn giao</c:v>
                </c:pt>
              </c:strCache>
            </c:strRef>
          </c:cat>
          <c:val>
            <c:numRef>
              <c:f>Sheet1!$E$2</c:f>
              <c:numCache>
                <c:formatCode>General</c:formatCode>
                <c:ptCount val="1"/>
                <c:pt idx="0">
                  <c:v>11.97</c:v>
                </c:pt>
              </c:numCache>
            </c:numRef>
          </c:val>
        </c:ser>
        <c:dLbls>
          <c:showLegendKey val="0"/>
          <c:showVal val="0"/>
          <c:showCatName val="0"/>
          <c:showSerName val="0"/>
          <c:showPercent val="0"/>
          <c:showBubbleSize val="0"/>
        </c:dLbls>
        <c:gapWidth val="150"/>
        <c:axId val="110514176"/>
        <c:axId val="110515712"/>
      </c:barChart>
      <c:catAx>
        <c:axId val="110514176"/>
        <c:scaling>
          <c:orientation val="minMax"/>
        </c:scaling>
        <c:delete val="0"/>
        <c:axPos val="b"/>
        <c:numFmt formatCode="General" sourceLinked="1"/>
        <c:majorTickMark val="out"/>
        <c:minorTickMark val="none"/>
        <c:tickLblPos val="nextTo"/>
        <c:txPr>
          <a:bodyPr rot="0" vert="horz"/>
          <a:lstStyle/>
          <a:p>
            <a:pPr>
              <a:defRPr lang="vi-VN" sz="999" b="0" i="0" u="none" strike="noStrike" baseline="0">
                <a:solidFill>
                  <a:srgbClr val="000000"/>
                </a:solidFill>
                <a:latin typeface="Calibri"/>
                <a:ea typeface="Calibri"/>
                <a:cs typeface="Calibri"/>
              </a:defRPr>
            </a:pPr>
            <a:endParaRPr lang="en-US"/>
          </a:p>
        </c:txPr>
        <c:crossAx val="110515712"/>
        <c:crosses val="autoZero"/>
        <c:auto val="1"/>
        <c:lblAlgn val="ctr"/>
        <c:lblOffset val="100"/>
        <c:noMultiLvlLbl val="0"/>
      </c:catAx>
      <c:valAx>
        <c:axId val="110515712"/>
        <c:scaling>
          <c:orientation val="minMax"/>
        </c:scaling>
        <c:delete val="0"/>
        <c:axPos val="l"/>
        <c:majorGridlines/>
        <c:numFmt formatCode="General" sourceLinked="1"/>
        <c:majorTickMark val="out"/>
        <c:minorTickMark val="none"/>
        <c:tickLblPos val="nextTo"/>
        <c:txPr>
          <a:bodyPr rot="0" vert="horz"/>
          <a:lstStyle/>
          <a:p>
            <a:pPr>
              <a:defRPr lang="vi-VN" sz="999" b="0" i="0" u="none" strike="noStrike" baseline="0">
                <a:solidFill>
                  <a:srgbClr val="000000"/>
                </a:solidFill>
                <a:latin typeface="Calibri"/>
                <a:ea typeface="Calibri"/>
                <a:cs typeface="Calibri"/>
              </a:defRPr>
            </a:pPr>
            <a:endParaRPr lang="en-US"/>
          </a:p>
        </c:txPr>
        <c:crossAx val="110514176"/>
        <c:crosses val="autoZero"/>
        <c:crossBetween val="between"/>
      </c:valAx>
    </c:plotArea>
    <c:legend>
      <c:legendPos val="r"/>
      <c:overlay val="0"/>
      <c:txPr>
        <a:bodyPr/>
        <a:lstStyle/>
        <a:p>
          <a:pPr>
            <a:defRPr lang="vi-VN" sz="919"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7" b="0" i="0" u="none" strike="noStrike" baseline="0">
                <a:solidFill>
                  <a:srgbClr val="000000"/>
                </a:solidFill>
                <a:latin typeface="Times New Roman"/>
                <a:ea typeface="Times New Roman"/>
                <a:cs typeface="Times New Roman"/>
              </a:defRPr>
            </a:pPr>
            <a:r>
              <a:rPr lang="en-US"/>
              <a:t>m</a:t>
            </a:r>
          </a:p>
        </c:rich>
      </c:tx>
      <c:layout>
        <c:manualLayout>
          <c:xMode val="edge"/>
          <c:yMode val="edge"/>
          <c:x val="3.5349375034414612E-2"/>
          <c:y val="2.4615384615384612E-2"/>
        </c:manualLayout>
      </c:layout>
      <c:overlay val="0"/>
    </c:title>
    <c:autoTitleDeleted val="0"/>
    <c:plotArea>
      <c:layout/>
      <c:barChart>
        <c:barDir val="col"/>
        <c:grouping val="clustered"/>
        <c:varyColors val="0"/>
        <c:ser>
          <c:idx val="0"/>
          <c:order val="0"/>
          <c:tx>
            <c:strRef>
              <c:f>Sheet1!$B$1</c:f>
              <c:strCache>
                <c:ptCount val="1"/>
                <c:pt idx="0">
                  <c:v>Sao đen</c:v>
                </c:pt>
              </c:strCache>
            </c:strRef>
          </c:tx>
          <c:invertIfNegative val="0"/>
          <c:cat>
            <c:strRef>
              <c:f>Sheet1!$A$2:$A$3</c:f>
              <c:strCache>
                <c:ptCount val="2"/>
                <c:pt idx="0">
                  <c:v>Cây bản địa trong mô hình hỗn giao (Hvn)</c:v>
                </c:pt>
                <c:pt idx="1">
                  <c:v>Cây bản địa trong mô hình hỗn giao (Dt)</c:v>
                </c:pt>
              </c:strCache>
            </c:strRef>
          </c:cat>
          <c:val>
            <c:numRef>
              <c:f>Sheet1!$B$2:$B$3</c:f>
              <c:numCache>
                <c:formatCode>General</c:formatCode>
                <c:ptCount val="2"/>
                <c:pt idx="0">
                  <c:v>3.8299999999999987</c:v>
                </c:pt>
                <c:pt idx="1">
                  <c:v>1.51</c:v>
                </c:pt>
              </c:numCache>
            </c:numRef>
          </c:val>
        </c:ser>
        <c:ser>
          <c:idx val="1"/>
          <c:order val="1"/>
          <c:tx>
            <c:strRef>
              <c:f>Sheet1!$C$1</c:f>
              <c:strCache>
                <c:ptCount val="1"/>
                <c:pt idx="0">
                  <c:v>Thông</c:v>
                </c:pt>
              </c:strCache>
            </c:strRef>
          </c:tx>
          <c:invertIfNegative val="0"/>
          <c:cat>
            <c:strRef>
              <c:f>Sheet1!$A$2:$A$3</c:f>
              <c:strCache>
                <c:ptCount val="2"/>
                <c:pt idx="0">
                  <c:v>Cây bản địa trong mô hình hỗn giao (Hvn)</c:v>
                </c:pt>
                <c:pt idx="1">
                  <c:v>Cây bản địa trong mô hình hỗn giao (Dt)</c:v>
                </c:pt>
              </c:strCache>
            </c:strRef>
          </c:cat>
          <c:val>
            <c:numRef>
              <c:f>Sheet1!$C$2:$C$3</c:f>
              <c:numCache>
                <c:formatCode>General</c:formatCode>
                <c:ptCount val="2"/>
                <c:pt idx="0">
                  <c:v>8.0300000000000011</c:v>
                </c:pt>
                <c:pt idx="1">
                  <c:v>3.11</c:v>
                </c:pt>
              </c:numCache>
            </c:numRef>
          </c:val>
        </c:ser>
        <c:ser>
          <c:idx val="2"/>
          <c:order val="2"/>
          <c:tx>
            <c:strRef>
              <c:f>Sheet1!$D$1</c:f>
              <c:strCache>
                <c:ptCount val="1"/>
                <c:pt idx="0">
                  <c:v>Giổi</c:v>
                </c:pt>
              </c:strCache>
            </c:strRef>
          </c:tx>
          <c:invertIfNegative val="0"/>
          <c:cat>
            <c:strRef>
              <c:f>Sheet1!$A$2:$A$3</c:f>
              <c:strCache>
                <c:ptCount val="2"/>
                <c:pt idx="0">
                  <c:v>Cây bản địa trong mô hình hỗn giao (Hvn)</c:v>
                </c:pt>
                <c:pt idx="1">
                  <c:v>Cây bản địa trong mô hình hỗn giao (Dt)</c:v>
                </c:pt>
              </c:strCache>
            </c:strRef>
          </c:cat>
          <c:val>
            <c:numRef>
              <c:f>Sheet1!$D$2:$D$3</c:f>
              <c:numCache>
                <c:formatCode>General</c:formatCode>
                <c:ptCount val="2"/>
                <c:pt idx="0">
                  <c:v>6.68</c:v>
                </c:pt>
                <c:pt idx="1">
                  <c:v>3.05</c:v>
                </c:pt>
              </c:numCache>
            </c:numRef>
          </c:val>
        </c:ser>
        <c:ser>
          <c:idx val="3"/>
          <c:order val="3"/>
          <c:tx>
            <c:strRef>
              <c:f>Sheet1!$E$1</c:f>
              <c:strCache>
                <c:ptCount val="1"/>
                <c:pt idx="0">
                  <c:v>Trẩu</c:v>
                </c:pt>
              </c:strCache>
            </c:strRef>
          </c:tx>
          <c:invertIfNegative val="0"/>
          <c:cat>
            <c:strRef>
              <c:f>Sheet1!$A$2:$A$3</c:f>
              <c:strCache>
                <c:ptCount val="2"/>
                <c:pt idx="0">
                  <c:v>Cây bản địa trong mô hình hỗn giao (Hvn)</c:v>
                </c:pt>
                <c:pt idx="1">
                  <c:v>Cây bản địa trong mô hình hỗn giao (Dt)</c:v>
                </c:pt>
              </c:strCache>
            </c:strRef>
          </c:cat>
          <c:val>
            <c:numRef>
              <c:f>Sheet1!$E$2:$E$3</c:f>
              <c:numCache>
                <c:formatCode>General</c:formatCode>
                <c:ptCount val="2"/>
                <c:pt idx="0">
                  <c:v>4.9000000000000004</c:v>
                </c:pt>
                <c:pt idx="1">
                  <c:v>3.23</c:v>
                </c:pt>
              </c:numCache>
            </c:numRef>
          </c:val>
        </c:ser>
        <c:dLbls>
          <c:showLegendKey val="0"/>
          <c:showVal val="0"/>
          <c:showCatName val="0"/>
          <c:showSerName val="0"/>
          <c:showPercent val="0"/>
          <c:showBubbleSize val="0"/>
        </c:dLbls>
        <c:gapWidth val="150"/>
        <c:axId val="110845952"/>
        <c:axId val="110847488"/>
      </c:barChart>
      <c:catAx>
        <c:axId val="110845952"/>
        <c:scaling>
          <c:orientation val="minMax"/>
        </c:scaling>
        <c:delete val="0"/>
        <c:axPos val="b"/>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10847488"/>
        <c:crosses val="autoZero"/>
        <c:auto val="1"/>
        <c:lblAlgn val="ctr"/>
        <c:lblOffset val="100"/>
        <c:noMultiLvlLbl val="0"/>
      </c:catAx>
      <c:valAx>
        <c:axId val="110847488"/>
        <c:scaling>
          <c:orientation val="minMax"/>
        </c:scaling>
        <c:delete val="0"/>
        <c:axPos val="l"/>
        <c:majorGridlines/>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10845952"/>
        <c:crosses val="autoZero"/>
        <c:crossBetween val="between"/>
      </c:valAx>
    </c:plotArea>
    <c:legend>
      <c:legendPos val="r"/>
      <c:overlay val="0"/>
      <c:txPr>
        <a:bodyPr/>
        <a:lstStyle/>
        <a:p>
          <a:pPr>
            <a:defRPr lang="vi-VN" sz="918"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997" b="0" i="0" u="none" strike="noStrike" baseline="0">
                <a:solidFill>
                  <a:srgbClr val="000000"/>
                </a:solidFill>
                <a:latin typeface="Calibri"/>
                <a:ea typeface="Calibri"/>
                <a:cs typeface="Calibri"/>
              </a:defRPr>
            </a:pPr>
            <a:r>
              <a:rPr lang="en-US" sz="1196" b="0" i="0" u="none" strike="noStrike" baseline="0">
                <a:solidFill>
                  <a:srgbClr val="000000"/>
                </a:solidFill>
                <a:latin typeface="Times New Roman"/>
                <a:cs typeface="Times New Roman"/>
              </a:rPr>
              <a:t>cm </a:t>
            </a:r>
          </a:p>
        </c:rich>
      </c:tx>
      <c:layout>
        <c:manualLayout>
          <c:xMode val="edge"/>
          <c:yMode val="edge"/>
          <c:x val="0.14616311766297754"/>
          <c:y val="4.1917597768911788E-3"/>
        </c:manualLayout>
      </c:layout>
      <c:overlay val="0"/>
    </c:title>
    <c:autoTitleDeleted val="0"/>
    <c:plotArea>
      <c:layout>
        <c:manualLayout>
          <c:layoutTarget val="inner"/>
          <c:xMode val="edge"/>
          <c:yMode val="edge"/>
          <c:x val="0.13626570915619632"/>
          <c:y val="6.252220248667853E-2"/>
          <c:w val="0.45946790313688796"/>
          <c:h val="0.7897769883560285"/>
        </c:manualLayout>
      </c:layout>
      <c:barChart>
        <c:barDir val="col"/>
        <c:grouping val="clustered"/>
        <c:varyColors val="0"/>
        <c:ser>
          <c:idx val="0"/>
          <c:order val="0"/>
          <c:tx>
            <c:strRef>
              <c:f>Sheet1!$B$1</c:f>
              <c:strCache>
                <c:ptCount val="1"/>
                <c:pt idx="0">
                  <c:v>Kết cấu kín</c:v>
                </c:pt>
              </c:strCache>
            </c:strRef>
          </c:tx>
          <c:invertIfNegative val="0"/>
          <c:cat>
            <c:strRef>
              <c:f>Sheet1!$A$2</c:f>
              <c:strCache>
                <c:ptCount val="1"/>
                <c:pt idx="0">
                  <c:v>Mô hình Phi lao</c:v>
                </c:pt>
              </c:strCache>
            </c:strRef>
          </c:cat>
          <c:val>
            <c:numRef>
              <c:f>Sheet1!$B$2</c:f>
              <c:numCache>
                <c:formatCode>General</c:formatCode>
                <c:ptCount val="1"/>
                <c:pt idx="0">
                  <c:v>7.41</c:v>
                </c:pt>
              </c:numCache>
            </c:numRef>
          </c:val>
        </c:ser>
        <c:ser>
          <c:idx val="1"/>
          <c:order val="1"/>
          <c:tx>
            <c:strRef>
              <c:f>Sheet1!$C$1</c:f>
              <c:strCache>
                <c:ptCount val="1"/>
                <c:pt idx="0">
                  <c:v>Kết cấu hơi kín</c:v>
                </c:pt>
              </c:strCache>
            </c:strRef>
          </c:tx>
          <c:invertIfNegative val="0"/>
          <c:cat>
            <c:strRef>
              <c:f>Sheet1!$A$2</c:f>
              <c:strCache>
                <c:ptCount val="1"/>
                <c:pt idx="0">
                  <c:v>Mô hình Phi lao</c:v>
                </c:pt>
              </c:strCache>
            </c:strRef>
          </c:cat>
          <c:val>
            <c:numRef>
              <c:f>Sheet1!$C$2</c:f>
              <c:numCache>
                <c:formatCode>General</c:formatCode>
                <c:ptCount val="1"/>
                <c:pt idx="0">
                  <c:v>8.0400000000000009</c:v>
                </c:pt>
              </c:numCache>
            </c:numRef>
          </c:val>
        </c:ser>
        <c:ser>
          <c:idx val="2"/>
          <c:order val="2"/>
          <c:tx>
            <c:strRef>
              <c:f>Sheet1!$D$1</c:f>
              <c:strCache>
                <c:ptCount val="1"/>
                <c:pt idx="0">
                  <c:v>Kết cấu thưa</c:v>
                </c:pt>
              </c:strCache>
            </c:strRef>
          </c:tx>
          <c:invertIfNegative val="0"/>
          <c:cat>
            <c:strRef>
              <c:f>Sheet1!$A$2</c:f>
              <c:strCache>
                <c:ptCount val="1"/>
                <c:pt idx="0">
                  <c:v>Mô hình Phi lao</c:v>
                </c:pt>
              </c:strCache>
            </c:strRef>
          </c:cat>
          <c:val>
            <c:numRef>
              <c:f>Sheet1!$D$2</c:f>
              <c:numCache>
                <c:formatCode>General</c:formatCode>
                <c:ptCount val="1"/>
                <c:pt idx="0">
                  <c:v>8.99</c:v>
                </c:pt>
              </c:numCache>
            </c:numRef>
          </c:val>
        </c:ser>
        <c:dLbls>
          <c:showLegendKey val="0"/>
          <c:showVal val="0"/>
          <c:showCatName val="0"/>
          <c:showSerName val="0"/>
          <c:showPercent val="0"/>
          <c:showBubbleSize val="0"/>
        </c:dLbls>
        <c:gapWidth val="150"/>
        <c:axId val="110828544"/>
        <c:axId val="110830336"/>
      </c:barChart>
      <c:catAx>
        <c:axId val="110828544"/>
        <c:scaling>
          <c:orientation val="minMax"/>
        </c:scaling>
        <c:delete val="0"/>
        <c:axPos val="b"/>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830336"/>
        <c:crosses val="autoZero"/>
        <c:auto val="1"/>
        <c:lblAlgn val="ctr"/>
        <c:lblOffset val="100"/>
        <c:noMultiLvlLbl val="0"/>
      </c:catAx>
      <c:valAx>
        <c:axId val="110830336"/>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828544"/>
        <c:crosses val="autoZero"/>
        <c:crossBetween val="between"/>
      </c:valAx>
    </c:plotArea>
    <c:legend>
      <c:legendPos val="r"/>
      <c:overlay val="0"/>
      <c:txPr>
        <a:bodyPr/>
        <a:lstStyle/>
        <a:p>
          <a:pPr>
            <a:defRPr lang="vi-VN" sz="917"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7" b="0" i="0" u="none" strike="noStrike" baseline="0">
                <a:solidFill>
                  <a:srgbClr val="000000"/>
                </a:solidFill>
                <a:latin typeface="Times New Roman"/>
                <a:ea typeface="Times New Roman"/>
                <a:cs typeface="Times New Roman"/>
              </a:defRPr>
            </a:pPr>
            <a:r>
              <a:rPr lang="en-US"/>
              <a:t>m</a:t>
            </a:r>
          </a:p>
        </c:rich>
      </c:tx>
      <c:layout>
        <c:manualLayout>
          <c:xMode val="edge"/>
          <c:yMode val="edge"/>
          <c:x val="4.2668796835179032E-2"/>
          <c:y val="2.4464831804281273E-2"/>
        </c:manualLayout>
      </c:layout>
      <c:overlay val="0"/>
    </c:title>
    <c:autoTitleDeleted val="0"/>
    <c:plotArea>
      <c:layout>
        <c:manualLayout>
          <c:layoutTarget val="inner"/>
          <c:xMode val="edge"/>
          <c:yMode val="edge"/>
          <c:x val="0.11827511395149158"/>
          <c:y val="0.13395330431341501"/>
          <c:w val="0.46048399710728605"/>
          <c:h val="0.70937870993272556"/>
        </c:manualLayout>
      </c:layout>
      <c:barChart>
        <c:barDir val="col"/>
        <c:grouping val="clustered"/>
        <c:varyColors val="0"/>
        <c:ser>
          <c:idx val="0"/>
          <c:order val="0"/>
          <c:tx>
            <c:strRef>
              <c:f>Sheet1!$B$1</c:f>
              <c:strCache>
                <c:ptCount val="1"/>
                <c:pt idx="0">
                  <c:v>Kết cấu kín</c:v>
                </c:pt>
              </c:strCache>
            </c:strRef>
          </c:tx>
          <c:invertIfNegative val="0"/>
          <c:cat>
            <c:strRef>
              <c:f>Sheet1!$A$2:$A$3</c:f>
              <c:strCache>
                <c:ptCount val="2"/>
                <c:pt idx="0">
                  <c:v>Mô hình Phi lao (Hvn)</c:v>
                </c:pt>
                <c:pt idx="1">
                  <c:v>Mô hình Phi lao (Dt)</c:v>
                </c:pt>
              </c:strCache>
            </c:strRef>
          </c:cat>
          <c:val>
            <c:numRef>
              <c:f>Sheet1!$B$2:$B$3</c:f>
              <c:numCache>
                <c:formatCode>General</c:formatCode>
                <c:ptCount val="2"/>
                <c:pt idx="0">
                  <c:v>6.37</c:v>
                </c:pt>
                <c:pt idx="1">
                  <c:v>1.82</c:v>
                </c:pt>
              </c:numCache>
            </c:numRef>
          </c:val>
        </c:ser>
        <c:ser>
          <c:idx val="1"/>
          <c:order val="1"/>
          <c:tx>
            <c:strRef>
              <c:f>Sheet1!$C$1</c:f>
              <c:strCache>
                <c:ptCount val="1"/>
                <c:pt idx="0">
                  <c:v>Kết cấu hơi kín</c:v>
                </c:pt>
              </c:strCache>
            </c:strRef>
          </c:tx>
          <c:invertIfNegative val="0"/>
          <c:cat>
            <c:strRef>
              <c:f>Sheet1!$A$2:$A$3</c:f>
              <c:strCache>
                <c:ptCount val="2"/>
                <c:pt idx="0">
                  <c:v>Mô hình Phi lao (Hvn)</c:v>
                </c:pt>
                <c:pt idx="1">
                  <c:v>Mô hình Phi lao (Dt)</c:v>
                </c:pt>
              </c:strCache>
            </c:strRef>
          </c:cat>
          <c:val>
            <c:numRef>
              <c:f>Sheet1!$C$2:$C$3</c:f>
              <c:numCache>
                <c:formatCode>General</c:formatCode>
                <c:ptCount val="2"/>
                <c:pt idx="0">
                  <c:v>6.02</c:v>
                </c:pt>
                <c:pt idx="1">
                  <c:v>1.9500000000000153</c:v>
                </c:pt>
              </c:numCache>
            </c:numRef>
          </c:val>
        </c:ser>
        <c:ser>
          <c:idx val="2"/>
          <c:order val="2"/>
          <c:tx>
            <c:strRef>
              <c:f>Sheet1!$D$1</c:f>
              <c:strCache>
                <c:ptCount val="1"/>
                <c:pt idx="0">
                  <c:v>Kết cấu thưa</c:v>
                </c:pt>
              </c:strCache>
            </c:strRef>
          </c:tx>
          <c:invertIfNegative val="0"/>
          <c:cat>
            <c:strRef>
              <c:f>Sheet1!$A$2:$A$3</c:f>
              <c:strCache>
                <c:ptCount val="2"/>
                <c:pt idx="0">
                  <c:v>Mô hình Phi lao (Hvn)</c:v>
                </c:pt>
                <c:pt idx="1">
                  <c:v>Mô hình Phi lao (Dt)</c:v>
                </c:pt>
              </c:strCache>
            </c:strRef>
          </c:cat>
          <c:val>
            <c:numRef>
              <c:f>Sheet1!$D$2:$D$3</c:f>
              <c:numCache>
                <c:formatCode>General</c:formatCode>
                <c:ptCount val="2"/>
                <c:pt idx="0">
                  <c:v>5.68</c:v>
                </c:pt>
                <c:pt idx="1">
                  <c:v>2.4699999999999998</c:v>
                </c:pt>
              </c:numCache>
            </c:numRef>
          </c:val>
        </c:ser>
        <c:dLbls>
          <c:showLegendKey val="0"/>
          <c:showVal val="0"/>
          <c:showCatName val="0"/>
          <c:showSerName val="0"/>
          <c:showPercent val="0"/>
          <c:showBubbleSize val="0"/>
        </c:dLbls>
        <c:gapWidth val="150"/>
        <c:axId val="111016192"/>
        <c:axId val="111017984"/>
      </c:barChart>
      <c:catAx>
        <c:axId val="111016192"/>
        <c:scaling>
          <c:orientation val="minMax"/>
        </c:scaling>
        <c:delete val="0"/>
        <c:axPos val="b"/>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1017984"/>
        <c:crosses val="autoZero"/>
        <c:auto val="1"/>
        <c:lblAlgn val="ctr"/>
        <c:lblOffset val="100"/>
        <c:noMultiLvlLbl val="0"/>
      </c:catAx>
      <c:valAx>
        <c:axId val="111017984"/>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1016192"/>
        <c:crosses val="autoZero"/>
        <c:crossBetween val="between"/>
      </c:valAx>
    </c:plotArea>
    <c:legend>
      <c:legendPos val="r"/>
      <c:overlay val="0"/>
      <c:txPr>
        <a:bodyPr/>
        <a:lstStyle/>
        <a:p>
          <a:pPr>
            <a:defRPr lang="vi-VN" sz="918"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04398673337609E-2"/>
          <c:y val="7.6953499092183492E-2"/>
          <c:w val="0.60469336813124297"/>
          <c:h val="0.79171619676572058"/>
        </c:manualLayout>
      </c:layout>
      <c:lineChart>
        <c:grouping val="standard"/>
        <c:varyColors val="0"/>
        <c:ser>
          <c:idx val="0"/>
          <c:order val="0"/>
          <c:tx>
            <c:strRef>
              <c:f>Sheet1!$B$1</c:f>
              <c:strCache>
                <c:ptCount val="1"/>
                <c:pt idx="0">
                  <c:v>Đai rừng thưa</c:v>
                </c:pt>
              </c:strCache>
            </c:strRef>
          </c:tx>
          <c:cat>
            <c:strRef>
              <c:f>Sheet1!$A$2:$A$7</c:f>
              <c:strCache>
                <c:ptCount val="6"/>
                <c:pt idx="0">
                  <c:v>V0</c:v>
                </c:pt>
                <c:pt idx="1">
                  <c:v>20</c:v>
                </c:pt>
                <c:pt idx="2">
                  <c:v>40</c:v>
                </c:pt>
                <c:pt idx="3">
                  <c:v>60</c:v>
                </c:pt>
                <c:pt idx="4">
                  <c:v>80</c:v>
                </c:pt>
                <c:pt idx="5">
                  <c:v>100</c:v>
                </c:pt>
              </c:strCache>
            </c:strRef>
          </c:cat>
          <c:val>
            <c:numRef>
              <c:f>Sheet1!$B$2:$B$7</c:f>
              <c:numCache>
                <c:formatCode>0\.00</c:formatCode>
                <c:ptCount val="6"/>
                <c:pt idx="0" formatCode="General">
                  <c:v>100</c:v>
                </c:pt>
                <c:pt idx="1">
                  <c:v>69.669327251995455</c:v>
                </c:pt>
                <c:pt idx="2">
                  <c:v>76.168757126565524</c:v>
                </c:pt>
                <c:pt idx="3">
                  <c:v>79.817559863169905</c:v>
                </c:pt>
                <c:pt idx="4">
                  <c:v>86.773090079817607</c:v>
                </c:pt>
                <c:pt idx="5">
                  <c:v>89.509692132267958</c:v>
                </c:pt>
              </c:numCache>
            </c:numRef>
          </c:val>
          <c:smooth val="0"/>
        </c:ser>
        <c:ser>
          <c:idx val="1"/>
          <c:order val="1"/>
          <c:tx>
            <c:strRef>
              <c:f>Sheet1!$C$1</c:f>
              <c:strCache>
                <c:ptCount val="1"/>
                <c:pt idx="0">
                  <c:v>Đai rừng hơi kín </c:v>
                </c:pt>
              </c:strCache>
            </c:strRef>
          </c:tx>
          <c:cat>
            <c:strRef>
              <c:f>Sheet1!$A$2:$A$7</c:f>
              <c:strCache>
                <c:ptCount val="6"/>
                <c:pt idx="0">
                  <c:v>V0</c:v>
                </c:pt>
                <c:pt idx="1">
                  <c:v>20</c:v>
                </c:pt>
                <c:pt idx="2">
                  <c:v>40</c:v>
                </c:pt>
                <c:pt idx="3">
                  <c:v>60</c:v>
                </c:pt>
                <c:pt idx="4">
                  <c:v>80</c:v>
                </c:pt>
                <c:pt idx="5">
                  <c:v>100</c:v>
                </c:pt>
              </c:strCache>
            </c:strRef>
          </c:cat>
          <c:val>
            <c:numRef>
              <c:f>Sheet1!$C$2:$C$7</c:f>
              <c:numCache>
                <c:formatCode>0\.00</c:formatCode>
                <c:ptCount val="6"/>
                <c:pt idx="0" formatCode="General">
                  <c:v>100</c:v>
                </c:pt>
                <c:pt idx="1">
                  <c:v>51.68</c:v>
                </c:pt>
                <c:pt idx="2">
                  <c:v>65.838509316768636</c:v>
                </c:pt>
                <c:pt idx="3">
                  <c:v>75.900621118012424</c:v>
                </c:pt>
                <c:pt idx="4">
                  <c:v>84.844720496894382</c:v>
                </c:pt>
                <c:pt idx="5" formatCode="General">
                  <c:v>94.66</c:v>
                </c:pt>
              </c:numCache>
            </c:numRef>
          </c:val>
          <c:smooth val="0"/>
        </c:ser>
        <c:ser>
          <c:idx val="2"/>
          <c:order val="2"/>
          <c:tx>
            <c:strRef>
              <c:f>Sheet1!$D$1</c:f>
              <c:strCache>
                <c:ptCount val="1"/>
                <c:pt idx="0">
                  <c:v>Đai rừng kín </c:v>
                </c:pt>
              </c:strCache>
            </c:strRef>
          </c:tx>
          <c:cat>
            <c:strRef>
              <c:f>Sheet1!$A$2:$A$7</c:f>
              <c:strCache>
                <c:ptCount val="6"/>
                <c:pt idx="0">
                  <c:v>V0</c:v>
                </c:pt>
                <c:pt idx="1">
                  <c:v>20</c:v>
                </c:pt>
                <c:pt idx="2">
                  <c:v>40</c:v>
                </c:pt>
                <c:pt idx="3">
                  <c:v>60</c:v>
                </c:pt>
                <c:pt idx="4">
                  <c:v>80</c:v>
                </c:pt>
                <c:pt idx="5">
                  <c:v>100</c:v>
                </c:pt>
              </c:strCache>
            </c:strRef>
          </c:cat>
          <c:val>
            <c:numRef>
              <c:f>Sheet1!$D$2:$D$7</c:f>
              <c:numCache>
                <c:formatCode>0\.00</c:formatCode>
                <c:ptCount val="6"/>
                <c:pt idx="0" formatCode="General">
                  <c:v>100</c:v>
                </c:pt>
                <c:pt idx="1">
                  <c:v>43.532338308458705</c:v>
                </c:pt>
                <c:pt idx="2">
                  <c:v>51.865671641790996</c:v>
                </c:pt>
                <c:pt idx="3">
                  <c:v>55.597014925373102</c:v>
                </c:pt>
                <c:pt idx="4">
                  <c:v>71.019900497512424</c:v>
                </c:pt>
                <c:pt idx="5">
                  <c:v>76.741293532339327</c:v>
                </c:pt>
              </c:numCache>
            </c:numRef>
          </c:val>
          <c:smooth val="0"/>
        </c:ser>
        <c:dLbls>
          <c:showLegendKey val="0"/>
          <c:showVal val="0"/>
          <c:showCatName val="0"/>
          <c:showSerName val="0"/>
          <c:showPercent val="0"/>
          <c:showBubbleSize val="0"/>
        </c:dLbls>
        <c:marker val="1"/>
        <c:smooth val="0"/>
        <c:axId val="111031808"/>
        <c:axId val="111033344"/>
      </c:lineChart>
      <c:catAx>
        <c:axId val="111031808"/>
        <c:scaling>
          <c:orientation val="minMax"/>
        </c:scaling>
        <c:delete val="0"/>
        <c:axPos val="b"/>
        <c:numFmt formatCode="General" sourceLinked="0"/>
        <c:majorTickMark val="out"/>
        <c:minorTickMark val="none"/>
        <c:tickLblPos val="nextTo"/>
        <c:txPr>
          <a:bodyPr/>
          <a:lstStyle/>
          <a:p>
            <a:pPr>
              <a:defRPr lang="vi-VN"/>
            </a:pPr>
            <a:endParaRPr lang="en-US"/>
          </a:p>
        </c:txPr>
        <c:crossAx val="111033344"/>
        <c:crosses val="autoZero"/>
        <c:auto val="1"/>
        <c:lblAlgn val="ctr"/>
        <c:lblOffset val="100"/>
        <c:noMultiLvlLbl val="0"/>
      </c:catAx>
      <c:valAx>
        <c:axId val="111033344"/>
        <c:scaling>
          <c:orientation val="minMax"/>
        </c:scaling>
        <c:delete val="0"/>
        <c:axPos val="l"/>
        <c:majorGridlines/>
        <c:numFmt formatCode="General" sourceLinked="1"/>
        <c:majorTickMark val="out"/>
        <c:minorTickMark val="none"/>
        <c:tickLblPos val="nextTo"/>
        <c:txPr>
          <a:bodyPr/>
          <a:lstStyle/>
          <a:p>
            <a:pPr>
              <a:defRPr lang="vi-VN"/>
            </a:pPr>
            <a:endParaRPr lang="en-US"/>
          </a:p>
        </c:txPr>
        <c:crossAx val="111031808"/>
        <c:crosses val="autoZero"/>
        <c:crossBetween val="between"/>
      </c:valAx>
    </c:plotArea>
    <c:legend>
      <c:legendPos val="r"/>
      <c:layout>
        <c:manualLayout>
          <c:xMode val="edge"/>
          <c:yMode val="edge"/>
          <c:x val="0.69860580645812387"/>
          <c:y val="0.38948925828716335"/>
          <c:w val="0.29912812622560597"/>
          <c:h val="0.31206493632741139"/>
        </c:manualLayout>
      </c:layout>
      <c:overlay val="0"/>
      <c:txPr>
        <a:bodyPr/>
        <a:lstStyle/>
        <a:p>
          <a:pPr>
            <a:defRPr lang="vi-VN"/>
          </a:pPr>
          <a:endParaRPr lang="en-US"/>
        </a:p>
      </c:txPr>
    </c:legend>
    <c:plotVisOnly val="1"/>
    <c:dispBlanksAs val="gap"/>
    <c:showDLblsOverMax val="0"/>
  </c:chart>
  <c:txPr>
    <a:bodyPr/>
    <a:lstStyle/>
    <a:p>
      <a:pPr>
        <a:defRPr sz="1297">
          <a:latin typeface="Times New Roman" pitchFamily="18" charset="0"/>
          <a:cs typeface="Times New Roman" pitchFamily="18"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a:pPr>
            <a:r>
              <a:rPr lang="en-US" sz="1195" b="0">
                <a:latin typeface="Times New Roman" pitchFamily="18" charset="0"/>
                <a:cs typeface="Times New Roman" pitchFamily="18" charset="0"/>
              </a:rPr>
              <a:t>cm</a:t>
            </a:r>
          </a:p>
        </c:rich>
      </c:tx>
      <c:layout>
        <c:manualLayout>
          <c:xMode val="edge"/>
          <c:yMode val="edge"/>
          <c:x val="4.7066253082002033E-2"/>
          <c:y val="3.1746151134093306E-2"/>
        </c:manualLayout>
      </c:layout>
      <c:overlay val="0"/>
    </c:title>
    <c:autoTitleDeleted val="0"/>
    <c:plotArea>
      <c:layout>
        <c:manualLayout>
          <c:layoutTarget val="inner"/>
          <c:xMode val="edge"/>
          <c:yMode val="edge"/>
          <c:x val="0.12727272727272687"/>
          <c:y val="3.5537367039646682E-2"/>
          <c:w val="0.59696969696969704"/>
          <c:h val="0.84393251830363303"/>
        </c:manualLayout>
      </c:layout>
      <c:barChart>
        <c:barDir val="col"/>
        <c:grouping val="clustered"/>
        <c:varyColors val="0"/>
        <c:ser>
          <c:idx val="0"/>
          <c:order val="0"/>
          <c:tx>
            <c:strRef>
              <c:f>Sheet1!$B$1</c:f>
              <c:strCache>
                <c:ptCount val="1"/>
                <c:pt idx="0">
                  <c:v>Kết cấu kín</c:v>
                </c:pt>
              </c:strCache>
            </c:strRef>
          </c:tx>
          <c:invertIfNegative val="0"/>
          <c:cat>
            <c:strRef>
              <c:f>Sheet1!$A$2</c:f>
              <c:strCache>
                <c:ptCount val="1"/>
                <c:pt idx="0">
                  <c:v>Mô hình Keo lá liềm</c:v>
                </c:pt>
              </c:strCache>
            </c:strRef>
          </c:cat>
          <c:val>
            <c:numRef>
              <c:f>Sheet1!$B$2</c:f>
              <c:numCache>
                <c:formatCode>General</c:formatCode>
                <c:ptCount val="1"/>
                <c:pt idx="0">
                  <c:v>7.48</c:v>
                </c:pt>
              </c:numCache>
            </c:numRef>
          </c:val>
        </c:ser>
        <c:ser>
          <c:idx val="1"/>
          <c:order val="1"/>
          <c:tx>
            <c:strRef>
              <c:f>Sheet1!$C$1</c:f>
              <c:strCache>
                <c:ptCount val="1"/>
                <c:pt idx="0">
                  <c:v>Kết cấu hơi kín</c:v>
                </c:pt>
              </c:strCache>
            </c:strRef>
          </c:tx>
          <c:invertIfNegative val="0"/>
          <c:cat>
            <c:strRef>
              <c:f>Sheet1!$A$2</c:f>
              <c:strCache>
                <c:ptCount val="1"/>
                <c:pt idx="0">
                  <c:v>Mô hình Keo lá liềm</c:v>
                </c:pt>
              </c:strCache>
            </c:strRef>
          </c:cat>
          <c:val>
            <c:numRef>
              <c:f>Sheet1!$C$2</c:f>
              <c:numCache>
                <c:formatCode>General</c:formatCode>
                <c:ptCount val="1"/>
                <c:pt idx="0">
                  <c:v>8.2000000000000011</c:v>
                </c:pt>
              </c:numCache>
            </c:numRef>
          </c:val>
        </c:ser>
        <c:ser>
          <c:idx val="2"/>
          <c:order val="2"/>
          <c:tx>
            <c:strRef>
              <c:f>Sheet1!$D$1</c:f>
              <c:strCache>
                <c:ptCount val="1"/>
                <c:pt idx="0">
                  <c:v>Kết cấu thưa</c:v>
                </c:pt>
              </c:strCache>
            </c:strRef>
          </c:tx>
          <c:invertIfNegative val="0"/>
          <c:cat>
            <c:strRef>
              <c:f>Sheet1!$A$2</c:f>
              <c:strCache>
                <c:ptCount val="1"/>
                <c:pt idx="0">
                  <c:v>Mô hình Keo lá liềm</c:v>
                </c:pt>
              </c:strCache>
            </c:strRef>
          </c:cat>
          <c:val>
            <c:numRef>
              <c:f>Sheet1!$D$2</c:f>
              <c:numCache>
                <c:formatCode>General</c:formatCode>
                <c:ptCount val="1"/>
                <c:pt idx="0">
                  <c:v>8.8000000000000007</c:v>
                </c:pt>
              </c:numCache>
            </c:numRef>
          </c:val>
        </c:ser>
        <c:ser>
          <c:idx val="3"/>
          <c:order val="3"/>
          <c:tx>
            <c:strRef>
              <c:f>Sheet1!$E$1</c:f>
              <c:strCache>
                <c:ptCount val="1"/>
                <c:pt idx="0">
                  <c:v>Column1</c:v>
                </c:pt>
              </c:strCache>
            </c:strRef>
          </c:tx>
          <c:invertIfNegative val="0"/>
          <c:cat>
            <c:strRef>
              <c:f>Sheet1!$A$2</c:f>
              <c:strCache>
                <c:ptCount val="1"/>
                <c:pt idx="0">
                  <c:v>Mô hình Keo lá liềm</c:v>
                </c:pt>
              </c:strCache>
            </c:strRef>
          </c:cat>
          <c:val>
            <c:numRef>
              <c:f>Sheet1!$E$2</c:f>
              <c:numCache>
                <c:formatCode>General</c:formatCode>
                <c:ptCount val="1"/>
                <c:pt idx="0">
                  <c:v>0</c:v>
                </c:pt>
              </c:numCache>
            </c:numRef>
          </c:val>
        </c:ser>
        <c:dLbls>
          <c:showLegendKey val="0"/>
          <c:showVal val="0"/>
          <c:showCatName val="0"/>
          <c:showSerName val="0"/>
          <c:showPercent val="0"/>
          <c:showBubbleSize val="0"/>
        </c:dLbls>
        <c:gapWidth val="150"/>
        <c:axId val="111178880"/>
        <c:axId val="111180416"/>
      </c:barChart>
      <c:catAx>
        <c:axId val="111178880"/>
        <c:scaling>
          <c:orientation val="minMax"/>
        </c:scaling>
        <c:delete val="0"/>
        <c:axPos val="b"/>
        <c:numFmt formatCode="General" sourceLinked="1"/>
        <c:majorTickMark val="out"/>
        <c:minorTickMark val="none"/>
        <c:tickLblPos val="nextTo"/>
        <c:txPr>
          <a:bodyPr/>
          <a:lstStyle/>
          <a:p>
            <a:pPr>
              <a:defRPr lang="vi-VN"/>
            </a:pPr>
            <a:endParaRPr lang="en-US"/>
          </a:p>
        </c:txPr>
        <c:crossAx val="111180416"/>
        <c:crosses val="autoZero"/>
        <c:auto val="1"/>
        <c:lblAlgn val="ctr"/>
        <c:lblOffset val="100"/>
        <c:noMultiLvlLbl val="0"/>
      </c:catAx>
      <c:valAx>
        <c:axId val="111180416"/>
        <c:scaling>
          <c:orientation val="minMax"/>
        </c:scaling>
        <c:delete val="0"/>
        <c:axPos val="l"/>
        <c:majorGridlines/>
        <c:numFmt formatCode="General" sourceLinked="1"/>
        <c:majorTickMark val="out"/>
        <c:minorTickMark val="none"/>
        <c:tickLblPos val="nextTo"/>
        <c:txPr>
          <a:bodyPr/>
          <a:lstStyle/>
          <a:p>
            <a:pPr>
              <a:defRPr lang="vi-VN"/>
            </a:pPr>
            <a:endParaRPr lang="en-US"/>
          </a:p>
        </c:txPr>
        <c:crossAx val="111178880"/>
        <c:crosses val="autoZero"/>
        <c:crossBetween val="between"/>
      </c:valAx>
    </c:plotArea>
    <c:legend>
      <c:legendPos val="r"/>
      <c:legendEntry>
        <c:idx val="3"/>
        <c:delete val="1"/>
      </c:legendEntry>
      <c:layout>
        <c:manualLayout>
          <c:xMode val="edge"/>
          <c:yMode val="edge"/>
          <c:x val="0.70532944668599196"/>
          <c:y val="0.35142008564719335"/>
          <c:w val="0.29467055331402398"/>
          <c:h val="0.39691877331124226"/>
        </c:manualLayout>
      </c:layout>
      <c:overlay val="0"/>
      <c:txPr>
        <a:bodyPr/>
        <a:lstStyle/>
        <a:p>
          <a:pPr>
            <a:defRPr lang="vi-VN"/>
          </a:pPr>
          <a:endParaRPr lang="en-US"/>
        </a:p>
      </c:txPr>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6" b="0" i="0" u="none" strike="noStrike" baseline="0">
                <a:solidFill>
                  <a:srgbClr val="000000"/>
                </a:solidFill>
                <a:latin typeface="Times New Roman"/>
                <a:ea typeface="Times New Roman"/>
                <a:cs typeface="Times New Roman"/>
              </a:defRPr>
            </a:pPr>
            <a:r>
              <a:rPr lang="en-US"/>
              <a:t>m</a:t>
            </a:r>
          </a:p>
        </c:rich>
      </c:tx>
      <c:layout>
        <c:manualLayout>
          <c:xMode val="edge"/>
          <c:yMode val="edge"/>
          <c:x val="2.8795898840404205E-2"/>
          <c:y val="2.275312855517677E-2"/>
        </c:manualLayout>
      </c:layout>
      <c:overlay val="0"/>
    </c:title>
    <c:autoTitleDeleted val="0"/>
    <c:plotArea>
      <c:layout>
        <c:manualLayout>
          <c:layoutTarget val="inner"/>
          <c:xMode val="edge"/>
          <c:yMode val="edge"/>
          <c:x val="0.11322165266254502"/>
          <c:y val="0.14871456822676304"/>
          <c:w val="0.54641793936831651"/>
          <c:h val="0.67730169193584588"/>
        </c:manualLayout>
      </c:layout>
      <c:barChart>
        <c:barDir val="col"/>
        <c:grouping val="clustered"/>
        <c:varyColors val="0"/>
        <c:ser>
          <c:idx val="0"/>
          <c:order val="0"/>
          <c:tx>
            <c:strRef>
              <c:f>Sheet1!$B$1</c:f>
              <c:strCache>
                <c:ptCount val="1"/>
                <c:pt idx="0">
                  <c:v>Kết cấu kín</c:v>
                </c:pt>
              </c:strCache>
            </c:strRef>
          </c:tx>
          <c:invertIfNegative val="0"/>
          <c:cat>
            <c:strRef>
              <c:f>Sheet1!$A$2:$A$3</c:f>
              <c:strCache>
                <c:ptCount val="2"/>
                <c:pt idx="0">
                  <c:v>Mô hình Keo lá liềm (Hvn)</c:v>
                </c:pt>
                <c:pt idx="1">
                  <c:v>Mô hình Keo lá liềm (Dt)</c:v>
                </c:pt>
              </c:strCache>
            </c:strRef>
          </c:cat>
          <c:val>
            <c:numRef>
              <c:f>Sheet1!$B$2:$B$3</c:f>
              <c:numCache>
                <c:formatCode>General</c:formatCode>
                <c:ptCount val="2"/>
                <c:pt idx="0">
                  <c:v>5.73</c:v>
                </c:pt>
                <c:pt idx="1">
                  <c:v>1.83</c:v>
                </c:pt>
              </c:numCache>
            </c:numRef>
          </c:val>
        </c:ser>
        <c:ser>
          <c:idx val="1"/>
          <c:order val="1"/>
          <c:tx>
            <c:strRef>
              <c:f>Sheet1!$C$1</c:f>
              <c:strCache>
                <c:ptCount val="1"/>
                <c:pt idx="0">
                  <c:v>Kết cấu hơi kín</c:v>
                </c:pt>
              </c:strCache>
            </c:strRef>
          </c:tx>
          <c:invertIfNegative val="0"/>
          <c:cat>
            <c:strRef>
              <c:f>Sheet1!$A$2:$A$3</c:f>
              <c:strCache>
                <c:ptCount val="2"/>
                <c:pt idx="0">
                  <c:v>Mô hình Keo lá liềm (Hvn)</c:v>
                </c:pt>
                <c:pt idx="1">
                  <c:v>Mô hình Keo lá liềm (Dt)</c:v>
                </c:pt>
              </c:strCache>
            </c:strRef>
          </c:cat>
          <c:val>
            <c:numRef>
              <c:f>Sheet1!$C$2:$C$3</c:f>
              <c:numCache>
                <c:formatCode>General</c:formatCode>
                <c:ptCount val="2"/>
                <c:pt idx="0">
                  <c:v>5.83</c:v>
                </c:pt>
                <c:pt idx="1">
                  <c:v>2.06</c:v>
                </c:pt>
              </c:numCache>
            </c:numRef>
          </c:val>
        </c:ser>
        <c:ser>
          <c:idx val="2"/>
          <c:order val="2"/>
          <c:tx>
            <c:strRef>
              <c:f>Sheet1!$D$1</c:f>
              <c:strCache>
                <c:ptCount val="1"/>
                <c:pt idx="0">
                  <c:v>Kết cấu thưa</c:v>
                </c:pt>
              </c:strCache>
            </c:strRef>
          </c:tx>
          <c:invertIfNegative val="0"/>
          <c:cat>
            <c:strRef>
              <c:f>Sheet1!$A$2:$A$3</c:f>
              <c:strCache>
                <c:ptCount val="2"/>
                <c:pt idx="0">
                  <c:v>Mô hình Keo lá liềm (Hvn)</c:v>
                </c:pt>
                <c:pt idx="1">
                  <c:v>Mô hình Keo lá liềm (Dt)</c:v>
                </c:pt>
              </c:strCache>
            </c:strRef>
          </c:cat>
          <c:val>
            <c:numRef>
              <c:f>Sheet1!$D$2:$D$3</c:f>
              <c:numCache>
                <c:formatCode>General</c:formatCode>
                <c:ptCount val="2"/>
                <c:pt idx="0">
                  <c:v>6.3</c:v>
                </c:pt>
                <c:pt idx="1">
                  <c:v>2.3199999999999967</c:v>
                </c:pt>
              </c:numCache>
            </c:numRef>
          </c:val>
        </c:ser>
        <c:dLbls>
          <c:showLegendKey val="0"/>
          <c:showVal val="0"/>
          <c:showCatName val="0"/>
          <c:showSerName val="0"/>
          <c:showPercent val="0"/>
          <c:showBubbleSize val="0"/>
        </c:dLbls>
        <c:gapWidth val="150"/>
        <c:axId val="111215360"/>
        <c:axId val="111216896"/>
      </c:barChart>
      <c:catAx>
        <c:axId val="111215360"/>
        <c:scaling>
          <c:orientation val="minMax"/>
        </c:scaling>
        <c:delete val="1"/>
        <c:axPos val="b"/>
        <c:numFmt formatCode="General" sourceLinked="1"/>
        <c:majorTickMark val="out"/>
        <c:minorTickMark val="none"/>
        <c:tickLblPos val="nextTo"/>
        <c:crossAx val="111216896"/>
        <c:crosses val="autoZero"/>
        <c:auto val="1"/>
        <c:lblAlgn val="ctr"/>
        <c:lblOffset val="100"/>
        <c:noMultiLvlLbl val="0"/>
      </c:catAx>
      <c:valAx>
        <c:axId val="111216896"/>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1215360"/>
        <c:crosses val="autoZero"/>
        <c:crossBetween val="between"/>
      </c:valAx>
    </c:plotArea>
    <c:legend>
      <c:legendPos val="r"/>
      <c:layout>
        <c:manualLayout>
          <c:xMode val="edge"/>
          <c:yMode val="edge"/>
          <c:x val="0.61865966148040896"/>
          <c:y val="0.43738972312047858"/>
          <c:w val="0.32505109842434532"/>
          <c:h val="0.22522072677632501"/>
        </c:manualLayout>
      </c:layout>
      <c:overlay val="0"/>
      <c:txPr>
        <a:bodyPr/>
        <a:lstStyle/>
        <a:p>
          <a:pPr>
            <a:defRPr lang="vi-VN" sz="917"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04398673337734E-2"/>
          <c:y val="7.6953499092183492E-2"/>
          <c:w val="0.60469336813124297"/>
          <c:h val="0.79171619676572058"/>
        </c:manualLayout>
      </c:layout>
      <c:lineChart>
        <c:grouping val="standard"/>
        <c:varyColors val="0"/>
        <c:ser>
          <c:idx val="0"/>
          <c:order val="0"/>
          <c:tx>
            <c:strRef>
              <c:f>Sheet1!$B$1</c:f>
              <c:strCache>
                <c:ptCount val="1"/>
                <c:pt idx="0">
                  <c:v>Đai rừng thưa</c:v>
                </c:pt>
              </c:strCache>
            </c:strRef>
          </c:tx>
          <c:cat>
            <c:strRef>
              <c:f>Sheet1!$A$2:$A$7</c:f>
              <c:strCache>
                <c:ptCount val="6"/>
                <c:pt idx="0">
                  <c:v>V0</c:v>
                </c:pt>
                <c:pt idx="1">
                  <c:v>20</c:v>
                </c:pt>
                <c:pt idx="2">
                  <c:v>40</c:v>
                </c:pt>
                <c:pt idx="3">
                  <c:v>60</c:v>
                </c:pt>
                <c:pt idx="4">
                  <c:v>80</c:v>
                </c:pt>
                <c:pt idx="5">
                  <c:v>100</c:v>
                </c:pt>
              </c:strCache>
            </c:strRef>
          </c:cat>
          <c:val>
            <c:numRef>
              <c:f>Sheet1!$B$2:$B$7</c:f>
              <c:numCache>
                <c:formatCode>0\.00</c:formatCode>
                <c:ptCount val="6"/>
                <c:pt idx="0" formatCode="General">
                  <c:v>100</c:v>
                </c:pt>
                <c:pt idx="1">
                  <c:v>72.162740899357459</c:v>
                </c:pt>
                <c:pt idx="2">
                  <c:v>75.802997858670935</c:v>
                </c:pt>
                <c:pt idx="3">
                  <c:v>78.586723768736633</c:v>
                </c:pt>
                <c:pt idx="4">
                  <c:v>82.226980728051288</c:v>
                </c:pt>
                <c:pt idx="5">
                  <c:v>83.725910064239812</c:v>
                </c:pt>
              </c:numCache>
            </c:numRef>
          </c:val>
          <c:smooth val="0"/>
        </c:ser>
        <c:ser>
          <c:idx val="1"/>
          <c:order val="1"/>
          <c:tx>
            <c:strRef>
              <c:f>Sheet1!$C$1</c:f>
              <c:strCache>
                <c:ptCount val="1"/>
                <c:pt idx="0">
                  <c:v>Đai rừng hơi kín </c:v>
                </c:pt>
              </c:strCache>
            </c:strRef>
          </c:tx>
          <c:cat>
            <c:strRef>
              <c:f>Sheet1!$A$2:$A$7</c:f>
              <c:strCache>
                <c:ptCount val="6"/>
                <c:pt idx="0">
                  <c:v>V0</c:v>
                </c:pt>
                <c:pt idx="1">
                  <c:v>20</c:v>
                </c:pt>
                <c:pt idx="2">
                  <c:v>40</c:v>
                </c:pt>
                <c:pt idx="3">
                  <c:v>60</c:v>
                </c:pt>
                <c:pt idx="4">
                  <c:v>80</c:v>
                </c:pt>
                <c:pt idx="5">
                  <c:v>100</c:v>
                </c:pt>
              </c:strCache>
            </c:strRef>
          </c:cat>
          <c:val>
            <c:numRef>
              <c:f>Sheet1!$C$2:$C$7</c:f>
              <c:numCache>
                <c:formatCode>0\.00</c:formatCode>
                <c:ptCount val="6"/>
                <c:pt idx="0" formatCode="General">
                  <c:v>100</c:v>
                </c:pt>
                <c:pt idx="1">
                  <c:v>62.141491395792734</c:v>
                </c:pt>
                <c:pt idx="2">
                  <c:v>67.112810707455239</c:v>
                </c:pt>
                <c:pt idx="3">
                  <c:v>70.936902485659644</c:v>
                </c:pt>
                <c:pt idx="4">
                  <c:v>84.703632887189158</c:v>
                </c:pt>
                <c:pt idx="5">
                  <c:v>82.409177820267672</c:v>
                </c:pt>
              </c:numCache>
            </c:numRef>
          </c:val>
          <c:smooth val="0"/>
        </c:ser>
        <c:ser>
          <c:idx val="2"/>
          <c:order val="2"/>
          <c:tx>
            <c:strRef>
              <c:f>Sheet1!$D$1</c:f>
              <c:strCache>
                <c:ptCount val="1"/>
                <c:pt idx="0">
                  <c:v>Đai rừng kín </c:v>
                </c:pt>
              </c:strCache>
            </c:strRef>
          </c:tx>
          <c:cat>
            <c:strRef>
              <c:f>Sheet1!$A$2:$A$7</c:f>
              <c:strCache>
                <c:ptCount val="6"/>
                <c:pt idx="0">
                  <c:v>V0</c:v>
                </c:pt>
                <c:pt idx="1">
                  <c:v>20</c:v>
                </c:pt>
                <c:pt idx="2">
                  <c:v>40</c:v>
                </c:pt>
                <c:pt idx="3">
                  <c:v>60</c:v>
                </c:pt>
                <c:pt idx="4">
                  <c:v>80</c:v>
                </c:pt>
                <c:pt idx="5">
                  <c:v>100</c:v>
                </c:pt>
              </c:strCache>
            </c:strRef>
          </c:cat>
          <c:val>
            <c:numRef>
              <c:f>Sheet1!$D$2:$D$7</c:f>
              <c:numCache>
                <c:formatCode>0\.00</c:formatCode>
                <c:ptCount val="6"/>
                <c:pt idx="0" formatCode="General">
                  <c:v>100</c:v>
                </c:pt>
                <c:pt idx="1">
                  <c:v>58.262711864407379</c:v>
                </c:pt>
                <c:pt idx="2">
                  <c:v>64.618644067796609</c:v>
                </c:pt>
                <c:pt idx="3">
                  <c:v>80.29661016949153</c:v>
                </c:pt>
                <c:pt idx="4">
                  <c:v>81.779661016949149</c:v>
                </c:pt>
                <c:pt idx="5">
                  <c:v>88.347457627119027</c:v>
                </c:pt>
              </c:numCache>
            </c:numRef>
          </c:val>
          <c:smooth val="0"/>
        </c:ser>
        <c:dLbls>
          <c:showLegendKey val="0"/>
          <c:showVal val="0"/>
          <c:showCatName val="0"/>
          <c:showSerName val="0"/>
          <c:showPercent val="0"/>
          <c:showBubbleSize val="0"/>
        </c:dLbls>
        <c:marker val="1"/>
        <c:smooth val="0"/>
        <c:axId val="111246720"/>
        <c:axId val="143369344"/>
      </c:lineChart>
      <c:catAx>
        <c:axId val="111246720"/>
        <c:scaling>
          <c:orientation val="minMax"/>
        </c:scaling>
        <c:delete val="0"/>
        <c:axPos val="b"/>
        <c:numFmt formatCode="General" sourceLinked="0"/>
        <c:majorTickMark val="out"/>
        <c:minorTickMark val="none"/>
        <c:tickLblPos val="nextTo"/>
        <c:txPr>
          <a:bodyPr/>
          <a:lstStyle/>
          <a:p>
            <a:pPr>
              <a:defRPr lang="vi-VN"/>
            </a:pPr>
            <a:endParaRPr lang="en-US"/>
          </a:p>
        </c:txPr>
        <c:crossAx val="143369344"/>
        <c:crosses val="autoZero"/>
        <c:auto val="1"/>
        <c:lblAlgn val="ctr"/>
        <c:lblOffset val="100"/>
        <c:noMultiLvlLbl val="0"/>
      </c:catAx>
      <c:valAx>
        <c:axId val="143369344"/>
        <c:scaling>
          <c:orientation val="minMax"/>
        </c:scaling>
        <c:delete val="0"/>
        <c:axPos val="l"/>
        <c:majorGridlines/>
        <c:numFmt formatCode="General" sourceLinked="1"/>
        <c:majorTickMark val="out"/>
        <c:minorTickMark val="none"/>
        <c:tickLblPos val="nextTo"/>
        <c:txPr>
          <a:bodyPr/>
          <a:lstStyle/>
          <a:p>
            <a:pPr>
              <a:defRPr lang="vi-VN"/>
            </a:pPr>
            <a:endParaRPr lang="en-US"/>
          </a:p>
        </c:txPr>
        <c:crossAx val="111246720"/>
        <c:crosses val="autoZero"/>
        <c:crossBetween val="between"/>
      </c:valAx>
    </c:plotArea>
    <c:legend>
      <c:legendPos val="r"/>
      <c:layout>
        <c:manualLayout>
          <c:xMode val="edge"/>
          <c:yMode val="edge"/>
          <c:x val="0.69753436664572799"/>
          <c:y val="0.38948925828716335"/>
          <c:w val="0.30246563335428051"/>
          <c:h val="0.28077729172742338"/>
        </c:manualLayout>
      </c:layout>
      <c:overlay val="0"/>
      <c:txPr>
        <a:bodyPr/>
        <a:lstStyle/>
        <a:p>
          <a:pPr>
            <a:defRPr lang="vi-VN"/>
          </a:pPr>
          <a:endParaRPr lang="en-US"/>
        </a:p>
      </c:txPr>
    </c:legend>
    <c:plotVisOnly val="1"/>
    <c:dispBlanksAs val="gap"/>
    <c:showDLblsOverMax val="0"/>
  </c:chart>
  <c:txPr>
    <a:bodyPr/>
    <a:lstStyle/>
    <a:p>
      <a:pPr>
        <a:defRPr sz="1297">
          <a:latin typeface="Times New Roman" pitchFamily="18" charset="0"/>
          <a:cs typeface="Times New Roman"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lang="vi-VN" sz="1794" b="0" i="0" u="none" strike="noStrike" baseline="0">
                <a:solidFill>
                  <a:srgbClr val="000000"/>
                </a:solidFill>
                <a:latin typeface="Times New Roman" pitchFamily="18" charset="0"/>
                <a:ea typeface="Calibri"/>
                <a:cs typeface="Times New Roman" pitchFamily="18" charset="0"/>
              </a:defRPr>
            </a:pPr>
            <a:r>
              <a:rPr lang="en-US" sz="1196" b="0">
                <a:latin typeface="Times New Roman" pitchFamily="18" charset="0"/>
                <a:cs typeface="Times New Roman" pitchFamily="18" charset="0"/>
              </a:rPr>
              <a:t>cm</a:t>
            </a:r>
            <a:endParaRPr lang="en-US" b="0">
              <a:latin typeface="Times New Roman" pitchFamily="18" charset="0"/>
              <a:cs typeface="Times New Roman" pitchFamily="18" charset="0"/>
            </a:endParaRPr>
          </a:p>
        </c:rich>
      </c:tx>
      <c:layout>
        <c:manualLayout>
          <c:xMode val="edge"/>
          <c:yMode val="edge"/>
          <c:x val="4.7155203160580486E-2"/>
          <c:y val="9.9754091141295395E-2"/>
        </c:manualLayout>
      </c:layout>
      <c:overlay val="0"/>
    </c:title>
    <c:autoTitleDeleted val="0"/>
    <c:plotArea>
      <c:layout>
        <c:manualLayout>
          <c:layoutTarget val="inner"/>
          <c:xMode val="edge"/>
          <c:yMode val="edge"/>
          <c:x val="0.14869888475836732"/>
          <c:y val="0.21200000000000024"/>
          <c:w val="0.48327137546468907"/>
          <c:h val="0.58000000000000007"/>
        </c:manualLayout>
      </c:layout>
      <c:barChart>
        <c:barDir val="col"/>
        <c:grouping val="clustered"/>
        <c:varyColors val="0"/>
        <c:ser>
          <c:idx val="0"/>
          <c:order val="0"/>
          <c:tx>
            <c:strRef>
              <c:f>Sheet1!$B$1</c:f>
              <c:strCache>
                <c:ptCount val="1"/>
                <c:pt idx="0">
                  <c:v>Sao đen</c:v>
                </c:pt>
              </c:strCache>
            </c:strRef>
          </c:tx>
          <c:invertIfNegative val="0"/>
          <c:cat>
            <c:strRef>
              <c:f>Sheet1!$A$2</c:f>
              <c:strCache>
                <c:ptCount val="1"/>
                <c:pt idx="0">
                  <c:v>Loài cây bản địa</c:v>
                </c:pt>
              </c:strCache>
            </c:strRef>
          </c:cat>
          <c:val>
            <c:numRef>
              <c:f>Sheet1!$B$2</c:f>
              <c:numCache>
                <c:formatCode>General</c:formatCode>
                <c:ptCount val="1"/>
                <c:pt idx="0">
                  <c:v>14.72</c:v>
                </c:pt>
              </c:numCache>
            </c:numRef>
          </c:val>
        </c:ser>
        <c:ser>
          <c:idx val="1"/>
          <c:order val="1"/>
          <c:tx>
            <c:strRef>
              <c:f>Sheet1!$C$1</c:f>
              <c:strCache>
                <c:ptCount val="1"/>
                <c:pt idx="0">
                  <c:v>Thông nhựa</c:v>
                </c:pt>
              </c:strCache>
            </c:strRef>
          </c:tx>
          <c:invertIfNegative val="0"/>
          <c:cat>
            <c:strRef>
              <c:f>Sheet1!$A$2</c:f>
              <c:strCache>
                <c:ptCount val="1"/>
                <c:pt idx="0">
                  <c:v>Loài cây bản địa</c:v>
                </c:pt>
              </c:strCache>
            </c:strRef>
          </c:cat>
          <c:val>
            <c:numRef>
              <c:f>Sheet1!$C$2</c:f>
              <c:numCache>
                <c:formatCode>General</c:formatCode>
                <c:ptCount val="1"/>
                <c:pt idx="0">
                  <c:v>9.48</c:v>
                </c:pt>
              </c:numCache>
            </c:numRef>
          </c:val>
        </c:ser>
        <c:ser>
          <c:idx val="2"/>
          <c:order val="2"/>
          <c:tx>
            <c:strRef>
              <c:f>Sheet1!$D$1</c:f>
              <c:strCache>
                <c:ptCount val="1"/>
                <c:pt idx="0">
                  <c:v>Sến trung</c:v>
                </c:pt>
              </c:strCache>
            </c:strRef>
          </c:tx>
          <c:invertIfNegative val="0"/>
          <c:cat>
            <c:strRef>
              <c:f>Sheet1!$A$2</c:f>
              <c:strCache>
                <c:ptCount val="1"/>
                <c:pt idx="0">
                  <c:v>Loài cây bản địa</c:v>
                </c:pt>
              </c:strCache>
            </c:strRef>
          </c:cat>
          <c:val>
            <c:numRef>
              <c:f>Sheet1!$D$2</c:f>
              <c:numCache>
                <c:formatCode>General</c:formatCode>
                <c:ptCount val="1"/>
                <c:pt idx="0">
                  <c:v>10.62</c:v>
                </c:pt>
              </c:numCache>
            </c:numRef>
          </c:val>
        </c:ser>
        <c:ser>
          <c:idx val="3"/>
          <c:order val="3"/>
          <c:tx>
            <c:strRef>
              <c:f>Sheet1!$E$1</c:f>
              <c:strCache>
                <c:ptCount val="1"/>
                <c:pt idx="0">
                  <c:v>Muồng</c:v>
                </c:pt>
              </c:strCache>
            </c:strRef>
          </c:tx>
          <c:invertIfNegative val="0"/>
          <c:cat>
            <c:strRef>
              <c:f>Sheet1!$A$2</c:f>
              <c:strCache>
                <c:ptCount val="1"/>
                <c:pt idx="0">
                  <c:v>Loài cây bản địa</c:v>
                </c:pt>
              </c:strCache>
            </c:strRef>
          </c:cat>
          <c:val>
            <c:numRef>
              <c:f>Sheet1!$E$2</c:f>
              <c:numCache>
                <c:formatCode>General</c:formatCode>
                <c:ptCount val="1"/>
                <c:pt idx="0">
                  <c:v>8.4700000000000006</c:v>
                </c:pt>
              </c:numCache>
            </c:numRef>
          </c:val>
        </c:ser>
        <c:dLbls>
          <c:showLegendKey val="0"/>
          <c:showVal val="0"/>
          <c:showCatName val="0"/>
          <c:showSerName val="0"/>
          <c:showPercent val="0"/>
          <c:showBubbleSize val="0"/>
        </c:dLbls>
        <c:gapWidth val="150"/>
        <c:axId val="109814528"/>
        <c:axId val="109816064"/>
      </c:barChart>
      <c:catAx>
        <c:axId val="109814528"/>
        <c:scaling>
          <c:orientation val="minMax"/>
        </c:scaling>
        <c:delete val="0"/>
        <c:axPos val="b"/>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09816064"/>
        <c:crosses val="autoZero"/>
        <c:auto val="1"/>
        <c:lblAlgn val="ctr"/>
        <c:lblOffset val="100"/>
        <c:noMultiLvlLbl val="0"/>
      </c:catAx>
      <c:valAx>
        <c:axId val="109816064"/>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09814528"/>
        <c:crosses val="autoZero"/>
        <c:crossBetween val="between"/>
      </c:valAx>
    </c:plotArea>
    <c:legend>
      <c:legendPos val="r"/>
      <c:overlay val="0"/>
      <c:txPr>
        <a:bodyPr/>
        <a:lstStyle/>
        <a:p>
          <a:pPr>
            <a:defRPr lang="vi-VN" sz="917"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7" b="1" i="0" u="none" strike="noStrike" baseline="0">
                <a:solidFill>
                  <a:srgbClr val="000000"/>
                </a:solidFill>
                <a:latin typeface="+mj-lt"/>
                <a:ea typeface="Calibri"/>
                <a:cs typeface="Calibri"/>
              </a:defRPr>
            </a:pPr>
            <a:r>
              <a:rPr lang="en-US" sz="1197" b="0">
                <a:latin typeface="+mj-lt"/>
              </a:rPr>
              <a:t>m</a:t>
            </a:r>
            <a:endParaRPr lang="vi-VN" sz="1200" b="0">
              <a:latin typeface="+mj-lt"/>
            </a:endParaRPr>
          </a:p>
        </c:rich>
      </c:tx>
      <c:layout>
        <c:manualLayout>
          <c:xMode val="edge"/>
          <c:yMode val="edge"/>
          <c:x val="4.7968011218814513E-2"/>
          <c:y val="3.6175623678108219E-2"/>
        </c:manualLayout>
      </c:layout>
      <c:overlay val="0"/>
    </c:title>
    <c:autoTitleDeleted val="0"/>
    <c:plotArea>
      <c:layout/>
      <c:barChart>
        <c:barDir val="col"/>
        <c:grouping val="clustered"/>
        <c:varyColors val="0"/>
        <c:ser>
          <c:idx val="0"/>
          <c:order val="0"/>
          <c:tx>
            <c:strRef>
              <c:f>Sheet1!$B$1</c:f>
              <c:strCache>
                <c:ptCount val="1"/>
                <c:pt idx="0">
                  <c:v>Sao đen</c:v>
                </c:pt>
              </c:strCache>
            </c:strRef>
          </c:tx>
          <c:invertIfNegative val="0"/>
          <c:cat>
            <c:strRef>
              <c:f>Sheet1!$A$2:$A$3</c:f>
              <c:strCache>
                <c:ptCount val="2"/>
                <c:pt idx="0">
                  <c:v>Cây bản địa (Hvn)</c:v>
                </c:pt>
                <c:pt idx="1">
                  <c:v>Cây bản địa (Dt)</c:v>
                </c:pt>
              </c:strCache>
            </c:strRef>
          </c:cat>
          <c:val>
            <c:numRef>
              <c:f>Sheet1!$B$2:$B$3</c:f>
              <c:numCache>
                <c:formatCode>General</c:formatCode>
                <c:ptCount val="2"/>
                <c:pt idx="0">
                  <c:v>6.75</c:v>
                </c:pt>
                <c:pt idx="1">
                  <c:v>2.58</c:v>
                </c:pt>
              </c:numCache>
            </c:numRef>
          </c:val>
        </c:ser>
        <c:ser>
          <c:idx val="1"/>
          <c:order val="1"/>
          <c:tx>
            <c:strRef>
              <c:f>Sheet1!$C$1</c:f>
              <c:strCache>
                <c:ptCount val="1"/>
                <c:pt idx="0">
                  <c:v>Thông nhựa</c:v>
                </c:pt>
              </c:strCache>
            </c:strRef>
          </c:tx>
          <c:invertIfNegative val="0"/>
          <c:cat>
            <c:strRef>
              <c:f>Sheet1!$A$2:$A$3</c:f>
              <c:strCache>
                <c:ptCount val="2"/>
                <c:pt idx="0">
                  <c:v>Cây bản địa (Hvn)</c:v>
                </c:pt>
                <c:pt idx="1">
                  <c:v>Cây bản địa (Dt)</c:v>
                </c:pt>
              </c:strCache>
            </c:strRef>
          </c:cat>
          <c:val>
            <c:numRef>
              <c:f>Sheet1!$C$2:$C$3</c:f>
              <c:numCache>
                <c:formatCode>General</c:formatCode>
                <c:ptCount val="2"/>
                <c:pt idx="0">
                  <c:v>4.0999999999999996</c:v>
                </c:pt>
                <c:pt idx="1">
                  <c:v>1.35</c:v>
                </c:pt>
              </c:numCache>
            </c:numRef>
          </c:val>
        </c:ser>
        <c:ser>
          <c:idx val="2"/>
          <c:order val="2"/>
          <c:tx>
            <c:strRef>
              <c:f>Sheet1!$D$1</c:f>
              <c:strCache>
                <c:ptCount val="1"/>
                <c:pt idx="0">
                  <c:v>sến trung</c:v>
                </c:pt>
              </c:strCache>
            </c:strRef>
          </c:tx>
          <c:invertIfNegative val="0"/>
          <c:cat>
            <c:strRef>
              <c:f>Sheet1!$A$2:$A$3</c:f>
              <c:strCache>
                <c:ptCount val="2"/>
                <c:pt idx="0">
                  <c:v>Cây bản địa (Hvn)</c:v>
                </c:pt>
                <c:pt idx="1">
                  <c:v>Cây bản địa (Dt)</c:v>
                </c:pt>
              </c:strCache>
            </c:strRef>
          </c:cat>
          <c:val>
            <c:numRef>
              <c:f>Sheet1!$D$2:$D$3</c:f>
              <c:numCache>
                <c:formatCode>General</c:formatCode>
                <c:ptCount val="2"/>
                <c:pt idx="0">
                  <c:v>5.79</c:v>
                </c:pt>
                <c:pt idx="1">
                  <c:v>1.8</c:v>
                </c:pt>
              </c:numCache>
            </c:numRef>
          </c:val>
        </c:ser>
        <c:ser>
          <c:idx val="3"/>
          <c:order val="3"/>
          <c:tx>
            <c:strRef>
              <c:f>Sheet1!$E$1</c:f>
              <c:strCache>
                <c:ptCount val="1"/>
                <c:pt idx="0">
                  <c:v>Muồng</c:v>
                </c:pt>
              </c:strCache>
            </c:strRef>
          </c:tx>
          <c:invertIfNegative val="0"/>
          <c:cat>
            <c:strRef>
              <c:f>Sheet1!$A$2:$A$3</c:f>
              <c:strCache>
                <c:ptCount val="2"/>
                <c:pt idx="0">
                  <c:v>Cây bản địa (Hvn)</c:v>
                </c:pt>
                <c:pt idx="1">
                  <c:v>Cây bản địa (Dt)</c:v>
                </c:pt>
              </c:strCache>
            </c:strRef>
          </c:cat>
          <c:val>
            <c:numRef>
              <c:f>Sheet1!$E$2:$E$3</c:f>
              <c:numCache>
                <c:formatCode>General</c:formatCode>
                <c:ptCount val="2"/>
                <c:pt idx="0">
                  <c:v>3.75</c:v>
                </c:pt>
                <c:pt idx="1">
                  <c:v>1.77</c:v>
                </c:pt>
              </c:numCache>
            </c:numRef>
          </c:val>
        </c:ser>
        <c:dLbls>
          <c:showLegendKey val="0"/>
          <c:showVal val="0"/>
          <c:showCatName val="0"/>
          <c:showSerName val="0"/>
          <c:showPercent val="0"/>
          <c:showBubbleSize val="0"/>
        </c:dLbls>
        <c:gapWidth val="150"/>
        <c:axId val="110015232"/>
        <c:axId val="110016768"/>
      </c:barChart>
      <c:catAx>
        <c:axId val="110015232"/>
        <c:scaling>
          <c:orientation val="minMax"/>
        </c:scaling>
        <c:delete val="0"/>
        <c:axPos val="b"/>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016768"/>
        <c:crosses val="autoZero"/>
        <c:auto val="1"/>
        <c:lblAlgn val="ctr"/>
        <c:lblOffset val="100"/>
        <c:noMultiLvlLbl val="0"/>
      </c:catAx>
      <c:valAx>
        <c:axId val="110016768"/>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015232"/>
        <c:crosses val="autoZero"/>
        <c:crossBetween val="between"/>
      </c:valAx>
    </c:plotArea>
    <c:legend>
      <c:legendPos val="r"/>
      <c:overlay val="0"/>
      <c:txPr>
        <a:bodyPr/>
        <a:lstStyle/>
        <a:p>
          <a:pPr>
            <a:defRPr lang="vi-VN" sz="917"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7" b="0" i="0" u="none" strike="noStrike" baseline="0">
                <a:solidFill>
                  <a:srgbClr val="000000"/>
                </a:solidFill>
                <a:latin typeface="Times New Roman"/>
                <a:ea typeface="Times New Roman"/>
                <a:cs typeface="Times New Roman"/>
              </a:defRPr>
            </a:pPr>
            <a:r>
              <a:rPr lang="en-US"/>
              <a:t>cm</a:t>
            </a:r>
          </a:p>
        </c:rich>
      </c:tx>
      <c:layout>
        <c:manualLayout>
          <c:xMode val="edge"/>
          <c:yMode val="edge"/>
          <c:x val="4.4369340940082033E-2"/>
          <c:y val="8.2201081331710493E-4"/>
        </c:manualLayout>
      </c:layout>
      <c:overlay val="0"/>
    </c:title>
    <c:autoTitleDeleted val="0"/>
    <c:plotArea>
      <c:layout>
        <c:manualLayout>
          <c:layoutTarget val="inner"/>
          <c:xMode val="edge"/>
          <c:yMode val="edge"/>
          <c:x val="0.13717143451446701"/>
          <c:y val="7.5100060441971733E-2"/>
          <c:w val="0.50731026537689949"/>
          <c:h val="0.75826854450764558"/>
        </c:manualLayout>
      </c:layout>
      <c:barChart>
        <c:barDir val="col"/>
        <c:grouping val="clustered"/>
        <c:varyColors val="0"/>
        <c:ser>
          <c:idx val="0"/>
          <c:order val="0"/>
          <c:tx>
            <c:strRef>
              <c:f>Sheet1!$B$1</c:f>
              <c:strCache>
                <c:ptCount val="1"/>
                <c:pt idx="0">
                  <c:v>2 Sao đen + 3 Keo</c:v>
                </c:pt>
              </c:strCache>
            </c:strRef>
          </c:tx>
          <c:invertIfNegative val="0"/>
          <c:cat>
            <c:strRef>
              <c:f>Sheet1!$A$2</c:f>
              <c:strCache>
                <c:ptCount val="1"/>
                <c:pt idx="0">
                  <c:v>Cây bản địa trong các mô hình hỗn giao</c:v>
                </c:pt>
              </c:strCache>
            </c:strRef>
          </c:cat>
          <c:val>
            <c:numRef>
              <c:f>Sheet1!$B$2</c:f>
              <c:numCache>
                <c:formatCode>General</c:formatCode>
                <c:ptCount val="1"/>
                <c:pt idx="0">
                  <c:v>5.71</c:v>
                </c:pt>
              </c:numCache>
            </c:numRef>
          </c:val>
        </c:ser>
        <c:ser>
          <c:idx val="1"/>
          <c:order val="1"/>
          <c:tx>
            <c:strRef>
              <c:f>Sheet1!$C$1</c:f>
              <c:strCache>
                <c:ptCount val="1"/>
                <c:pt idx="0">
                  <c:v>3 Thông + 2 Keo</c:v>
                </c:pt>
              </c:strCache>
            </c:strRef>
          </c:tx>
          <c:invertIfNegative val="0"/>
          <c:cat>
            <c:strRef>
              <c:f>Sheet1!$A$2</c:f>
              <c:strCache>
                <c:ptCount val="1"/>
                <c:pt idx="0">
                  <c:v>Cây bản địa trong các mô hình hỗn giao</c:v>
                </c:pt>
              </c:strCache>
            </c:strRef>
          </c:cat>
          <c:val>
            <c:numRef>
              <c:f>Sheet1!$C$2</c:f>
              <c:numCache>
                <c:formatCode>General</c:formatCode>
                <c:ptCount val="1"/>
                <c:pt idx="0">
                  <c:v>13.450000000000022</c:v>
                </c:pt>
              </c:numCache>
            </c:numRef>
          </c:val>
        </c:ser>
        <c:ser>
          <c:idx val="2"/>
          <c:order val="2"/>
          <c:tx>
            <c:strRef>
              <c:f>Sheet1!$D$1</c:f>
              <c:strCache>
                <c:ptCount val="1"/>
                <c:pt idx="0">
                  <c:v>3 Thông + 3 Keo</c:v>
                </c:pt>
              </c:strCache>
            </c:strRef>
          </c:tx>
          <c:invertIfNegative val="0"/>
          <c:cat>
            <c:strRef>
              <c:f>Sheet1!$A$2</c:f>
              <c:strCache>
                <c:ptCount val="1"/>
                <c:pt idx="0">
                  <c:v>Cây bản địa trong các mô hình hỗn giao</c:v>
                </c:pt>
              </c:strCache>
            </c:strRef>
          </c:cat>
          <c:val>
            <c:numRef>
              <c:f>Sheet1!$D$2</c:f>
              <c:numCache>
                <c:formatCode>General</c:formatCode>
                <c:ptCount val="1"/>
                <c:pt idx="0">
                  <c:v>12.2</c:v>
                </c:pt>
              </c:numCache>
            </c:numRef>
          </c:val>
        </c:ser>
        <c:ser>
          <c:idx val="3"/>
          <c:order val="3"/>
          <c:tx>
            <c:strRef>
              <c:f>Sheet1!$E$1</c:f>
              <c:strCache>
                <c:ptCount val="1"/>
                <c:pt idx="0">
                  <c:v>4 Thông + 6 Keo</c:v>
                </c:pt>
              </c:strCache>
            </c:strRef>
          </c:tx>
          <c:invertIfNegative val="0"/>
          <c:cat>
            <c:strRef>
              <c:f>Sheet1!$A$2</c:f>
              <c:strCache>
                <c:ptCount val="1"/>
                <c:pt idx="0">
                  <c:v>Cây bản địa trong các mô hình hỗn giao</c:v>
                </c:pt>
              </c:strCache>
            </c:strRef>
          </c:cat>
          <c:val>
            <c:numRef>
              <c:f>Sheet1!$E$2</c:f>
              <c:numCache>
                <c:formatCode>General</c:formatCode>
                <c:ptCount val="1"/>
                <c:pt idx="0">
                  <c:v>11.9</c:v>
                </c:pt>
              </c:numCache>
            </c:numRef>
          </c:val>
        </c:ser>
        <c:dLbls>
          <c:showLegendKey val="0"/>
          <c:showVal val="0"/>
          <c:showCatName val="0"/>
          <c:showSerName val="0"/>
          <c:showPercent val="0"/>
          <c:showBubbleSize val="0"/>
        </c:dLbls>
        <c:gapWidth val="150"/>
        <c:axId val="110031616"/>
        <c:axId val="110033152"/>
      </c:barChart>
      <c:catAx>
        <c:axId val="110031616"/>
        <c:scaling>
          <c:orientation val="minMax"/>
        </c:scaling>
        <c:delete val="0"/>
        <c:axPos val="b"/>
        <c:numFmt formatCode="General" sourceLinked="1"/>
        <c:majorTickMark val="out"/>
        <c:minorTickMark val="none"/>
        <c:tickLblPos val="nextTo"/>
        <c:txPr>
          <a:bodyPr rot="0" vert="horz"/>
          <a:lstStyle/>
          <a:p>
            <a:pPr>
              <a:defRPr lang="vi-VN" sz="998" b="0" i="0" u="none" strike="noStrike" baseline="0">
                <a:solidFill>
                  <a:srgbClr val="000000"/>
                </a:solidFill>
                <a:latin typeface="Times New Roman" pitchFamily="18" charset="0"/>
                <a:ea typeface="Calibri"/>
                <a:cs typeface="Times New Roman" pitchFamily="18" charset="0"/>
              </a:defRPr>
            </a:pPr>
            <a:endParaRPr lang="en-US"/>
          </a:p>
        </c:txPr>
        <c:crossAx val="110033152"/>
        <c:crosses val="autoZero"/>
        <c:auto val="1"/>
        <c:lblAlgn val="ctr"/>
        <c:lblOffset val="100"/>
        <c:noMultiLvlLbl val="0"/>
      </c:catAx>
      <c:valAx>
        <c:axId val="110033152"/>
        <c:scaling>
          <c:orientation val="minMax"/>
        </c:scaling>
        <c:delete val="0"/>
        <c:axPos val="l"/>
        <c:majorGridlines/>
        <c:numFmt formatCode="General" sourceLinked="1"/>
        <c:majorTickMark val="out"/>
        <c:minorTickMark val="none"/>
        <c:tickLblPos val="nextTo"/>
        <c:txPr>
          <a:bodyPr rot="0" vert="horz"/>
          <a:lstStyle/>
          <a:p>
            <a:pPr>
              <a:defRPr lang="vi-VN" sz="998" b="0" i="0" u="none" strike="noStrike" baseline="0">
                <a:solidFill>
                  <a:srgbClr val="000000"/>
                </a:solidFill>
                <a:latin typeface="Calibri"/>
                <a:ea typeface="Calibri"/>
                <a:cs typeface="Calibri"/>
              </a:defRPr>
            </a:pPr>
            <a:endParaRPr lang="en-US"/>
          </a:p>
        </c:txPr>
        <c:crossAx val="110031616"/>
        <c:crosses val="autoZero"/>
        <c:crossBetween val="between"/>
      </c:valAx>
    </c:plotArea>
    <c:legend>
      <c:legendPos val="r"/>
      <c:overlay val="0"/>
      <c:txPr>
        <a:bodyPr/>
        <a:lstStyle/>
        <a:p>
          <a:pPr>
            <a:defRPr lang="vi-VN" sz="918" b="0" i="0" u="none" strike="noStrike" baseline="0">
              <a:solidFill>
                <a:srgbClr val="000000"/>
              </a:solidFill>
              <a:latin typeface="Times New Roman" pitchFamily="18" charset="0"/>
              <a:ea typeface="Calibri"/>
              <a:cs typeface="Times New Roman" pitchFamily="18" charset="0"/>
            </a:defRPr>
          </a:pPr>
          <a:endParaRPr lang="en-US"/>
        </a:p>
      </c:txPr>
    </c:legend>
    <c:plotVisOnly val="1"/>
    <c:dispBlanksAs val="gap"/>
    <c:showDLblsOverMax val="0"/>
  </c:chart>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sz="1196" b="0" i="0" u="none" strike="noStrike" baseline="0">
                <a:solidFill>
                  <a:srgbClr val="000000"/>
                </a:solidFill>
                <a:latin typeface="Times New Roman"/>
                <a:ea typeface="Times New Roman"/>
                <a:cs typeface="Times New Roman"/>
              </a:defRPr>
            </a:pPr>
            <a:r>
              <a:rPr lang="en-US"/>
              <a:t>m</a:t>
            </a:r>
          </a:p>
        </c:rich>
      </c:tx>
      <c:layout>
        <c:manualLayout>
          <c:xMode val="edge"/>
          <c:yMode val="edge"/>
          <c:x val="3.6968549662999402E-2"/>
          <c:y val="2.6058631921824216E-2"/>
        </c:manualLayout>
      </c:layout>
      <c:overlay val="0"/>
    </c:title>
    <c:autoTitleDeleted val="0"/>
    <c:plotArea>
      <c:layout>
        <c:manualLayout>
          <c:layoutTarget val="inner"/>
          <c:xMode val="edge"/>
          <c:yMode val="edge"/>
          <c:x val="0.11393534160323612"/>
          <c:y val="0.14233438485804598"/>
          <c:w val="0.57196942570382203"/>
          <c:h val="0.63995793901156761"/>
        </c:manualLayout>
      </c:layout>
      <c:barChart>
        <c:barDir val="col"/>
        <c:grouping val="clustered"/>
        <c:varyColors val="0"/>
        <c:ser>
          <c:idx val="0"/>
          <c:order val="0"/>
          <c:tx>
            <c:strRef>
              <c:f>Sheet1!$B$1</c:f>
              <c:strCache>
                <c:ptCount val="1"/>
                <c:pt idx="0">
                  <c:v>2 Sao đen
+ 3 Keo</c:v>
                </c:pt>
              </c:strCache>
            </c:strRef>
          </c:tx>
          <c:invertIfNegative val="0"/>
          <c:cat>
            <c:strRef>
              <c:f>Sheet1!$A$2:$A$3</c:f>
              <c:strCache>
                <c:ptCount val="2"/>
                <c:pt idx="0">
                  <c:v>Cây bản địa trong mô hình hỗn giao (Hvn)</c:v>
                </c:pt>
                <c:pt idx="1">
                  <c:v>Cây bản địa trong mô hình hỗn giao (Dt)</c:v>
                </c:pt>
              </c:strCache>
            </c:strRef>
          </c:cat>
          <c:val>
            <c:numRef>
              <c:f>Sheet1!$B$2:$B$3</c:f>
              <c:numCache>
                <c:formatCode>General</c:formatCode>
                <c:ptCount val="2"/>
                <c:pt idx="0">
                  <c:v>3.53</c:v>
                </c:pt>
                <c:pt idx="1">
                  <c:v>1.83</c:v>
                </c:pt>
              </c:numCache>
            </c:numRef>
          </c:val>
        </c:ser>
        <c:ser>
          <c:idx val="1"/>
          <c:order val="1"/>
          <c:tx>
            <c:strRef>
              <c:f>Sheet1!$C$1</c:f>
              <c:strCache>
                <c:ptCount val="1"/>
                <c:pt idx="0">
                  <c:v>3 Thông
+ 2 Keo</c:v>
                </c:pt>
              </c:strCache>
            </c:strRef>
          </c:tx>
          <c:invertIfNegative val="0"/>
          <c:cat>
            <c:strRef>
              <c:f>Sheet1!$A$2:$A$3</c:f>
              <c:strCache>
                <c:ptCount val="2"/>
                <c:pt idx="0">
                  <c:v>Cây bản địa trong mô hình hỗn giao (Hvn)</c:v>
                </c:pt>
                <c:pt idx="1">
                  <c:v>Cây bản địa trong mô hình hỗn giao (Dt)</c:v>
                </c:pt>
              </c:strCache>
            </c:strRef>
          </c:cat>
          <c:val>
            <c:numRef>
              <c:f>Sheet1!$C$2:$C$3</c:f>
              <c:numCache>
                <c:formatCode>General</c:formatCode>
                <c:ptCount val="2"/>
                <c:pt idx="0">
                  <c:v>7.37</c:v>
                </c:pt>
                <c:pt idx="1">
                  <c:v>2.7</c:v>
                </c:pt>
              </c:numCache>
            </c:numRef>
          </c:val>
        </c:ser>
        <c:ser>
          <c:idx val="2"/>
          <c:order val="2"/>
          <c:tx>
            <c:strRef>
              <c:f>Sheet1!$D$1</c:f>
              <c:strCache>
                <c:ptCount val="1"/>
                <c:pt idx="0">
                  <c:v>3 Thông 
+ 3 Keo</c:v>
                </c:pt>
              </c:strCache>
            </c:strRef>
          </c:tx>
          <c:invertIfNegative val="0"/>
          <c:cat>
            <c:strRef>
              <c:f>Sheet1!$A$2:$A$3</c:f>
              <c:strCache>
                <c:ptCount val="2"/>
                <c:pt idx="0">
                  <c:v>Cây bản địa trong mô hình hỗn giao (Hvn)</c:v>
                </c:pt>
                <c:pt idx="1">
                  <c:v>Cây bản địa trong mô hình hỗn giao (Dt)</c:v>
                </c:pt>
              </c:strCache>
            </c:strRef>
          </c:cat>
          <c:val>
            <c:numRef>
              <c:f>Sheet1!$D$2:$D$3</c:f>
              <c:numCache>
                <c:formatCode>General</c:formatCode>
                <c:ptCount val="2"/>
                <c:pt idx="0">
                  <c:v>6.29</c:v>
                </c:pt>
                <c:pt idx="1">
                  <c:v>2.5</c:v>
                </c:pt>
              </c:numCache>
            </c:numRef>
          </c:val>
        </c:ser>
        <c:ser>
          <c:idx val="3"/>
          <c:order val="3"/>
          <c:tx>
            <c:strRef>
              <c:f>Sheet1!$E$1</c:f>
              <c:strCache>
                <c:ptCount val="1"/>
                <c:pt idx="0">
                  <c:v>4 Thông 
+ 6 Keo</c:v>
                </c:pt>
              </c:strCache>
            </c:strRef>
          </c:tx>
          <c:invertIfNegative val="0"/>
          <c:cat>
            <c:strRef>
              <c:f>Sheet1!$A$2:$A$3</c:f>
              <c:strCache>
                <c:ptCount val="2"/>
                <c:pt idx="0">
                  <c:v>Cây bản địa trong mô hình hỗn giao (Hvn)</c:v>
                </c:pt>
                <c:pt idx="1">
                  <c:v>Cây bản địa trong mô hình hỗn giao (Dt)</c:v>
                </c:pt>
              </c:strCache>
            </c:strRef>
          </c:cat>
          <c:val>
            <c:numRef>
              <c:f>Sheet1!$E$2:$E$3</c:f>
              <c:numCache>
                <c:formatCode>General</c:formatCode>
                <c:ptCount val="2"/>
                <c:pt idx="0">
                  <c:v>6.17</c:v>
                </c:pt>
                <c:pt idx="1">
                  <c:v>2.4</c:v>
                </c:pt>
              </c:numCache>
            </c:numRef>
          </c:val>
        </c:ser>
        <c:dLbls>
          <c:showLegendKey val="0"/>
          <c:showVal val="0"/>
          <c:showCatName val="0"/>
          <c:showSerName val="0"/>
          <c:showPercent val="0"/>
          <c:showBubbleSize val="0"/>
        </c:dLbls>
        <c:gapWidth val="150"/>
        <c:axId val="110158592"/>
        <c:axId val="110160128"/>
      </c:barChart>
      <c:catAx>
        <c:axId val="110158592"/>
        <c:scaling>
          <c:orientation val="minMax"/>
        </c:scaling>
        <c:delete val="0"/>
        <c:axPos val="b"/>
        <c:numFmt formatCode="General" sourceLinked="1"/>
        <c:majorTickMark val="out"/>
        <c:minorTickMark val="none"/>
        <c:tickLblPos val="nextTo"/>
        <c:txPr>
          <a:bodyPr rot="0" vert="horz"/>
          <a:lstStyle/>
          <a:p>
            <a:pPr>
              <a:defRPr lang="vi-VN" sz="997" b="0" i="0" u="none" strike="noStrike" baseline="0">
                <a:solidFill>
                  <a:srgbClr val="000000"/>
                </a:solidFill>
                <a:latin typeface="Times New Roman" pitchFamily="18" charset="0"/>
                <a:ea typeface="Calibri"/>
                <a:cs typeface="Times New Roman" pitchFamily="18" charset="0"/>
              </a:defRPr>
            </a:pPr>
            <a:endParaRPr lang="en-US"/>
          </a:p>
        </c:txPr>
        <c:crossAx val="110160128"/>
        <c:crosses val="autoZero"/>
        <c:auto val="1"/>
        <c:lblAlgn val="ctr"/>
        <c:lblOffset val="100"/>
        <c:noMultiLvlLbl val="0"/>
      </c:catAx>
      <c:valAx>
        <c:axId val="110160128"/>
        <c:scaling>
          <c:orientation val="minMax"/>
        </c:scaling>
        <c:delete val="0"/>
        <c:axPos val="l"/>
        <c:majorGridlines/>
        <c:numFmt formatCode="General" sourceLinked="1"/>
        <c:majorTickMark val="out"/>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158592"/>
        <c:crosses val="autoZero"/>
        <c:crossBetween val="between"/>
      </c:valAx>
    </c:plotArea>
    <c:legend>
      <c:legendPos val="r"/>
      <c:overlay val="0"/>
      <c:txPr>
        <a:bodyPr/>
        <a:lstStyle/>
        <a:p>
          <a:pPr>
            <a:defRPr lang="vi-VN" sz="917" b="0" i="0" u="none" strike="noStrike" baseline="0">
              <a:solidFill>
                <a:srgbClr val="000000"/>
              </a:solidFill>
              <a:latin typeface="Times New Roman" pitchFamily="18" charset="0"/>
              <a:ea typeface="Calibri"/>
              <a:cs typeface="Times New Roman" pitchFamily="18" charset="0"/>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cm</a:t>
            </a:r>
          </a:p>
        </c:rich>
      </c:tx>
      <c:layout>
        <c:manualLayout>
          <c:xMode val="edge"/>
          <c:yMode val="edge"/>
          <c:x val="3.1187214611872606E-2"/>
          <c:y val="3.5914702581369848E-2"/>
        </c:manualLayout>
      </c:layout>
      <c:overlay val="0"/>
    </c:title>
    <c:autoTitleDeleted val="0"/>
    <c:plotArea>
      <c:layout/>
      <c:barChart>
        <c:barDir val="col"/>
        <c:grouping val="clustered"/>
        <c:varyColors val="0"/>
        <c:ser>
          <c:idx val="0"/>
          <c:order val="0"/>
          <c:tx>
            <c:strRef>
              <c:f>Sheet1!$B$1</c:f>
              <c:strCache>
                <c:ptCount val="1"/>
                <c:pt idx="0">
                  <c:v>Mô hình 1</c:v>
                </c:pt>
              </c:strCache>
            </c:strRef>
          </c:tx>
          <c:invertIfNegative val="0"/>
          <c:cat>
            <c:strRef>
              <c:f>Sheet1!$A$2</c:f>
              <c:strCache>
                <c:ptCount val="1"/>
                <c:pt idx="0">
                  <c:v>Cây bản địa trong mô hình hỗn giao</c:v>
                </c:pt>
              </c:strCache>
            </c:strRef>
          </c:cat>
          <c:val>
            <c:numRef>
              <c:f>Sheet1!$B$2</c:f>
              <c:numCache>
                <c:formatCode>General</c:formatCode>
                <c:ptCount val="1"/>
                <c:pt idx="0">
                  <c:v>2.52</c:v>
                </c:pt>
              </c:numCache>
            </c:numRef>
          </c:val>
        </c:ser>
        <c:ser>
          <c:idx val="1"/>
          <c:order val="1"/>
          <c:tx>
            <c:strRef>
              <c:f>Sheet1!$C$1</c:f>
              <c:strCache>
                <c:ptCount val="1"/>
                <c:pt idx="0">
                  <c:v>Mô hình 2</c:v>
                </c:pt>
              </c:strCache>
            </c:strRef>
          </c:tx>
          <c:invertIfNegative val="0"/>
          <c:cat>
            <c:strRef>
              <c:f>Sheet1!$A$2</c:f>
              <c:strCache>
                <c:ptCount val="1"/>
                <c:pt idx="0">
                  <c:v>Cây bản địa trong mô hình hỗn giao</c:v>
                </c:pt>
              </c:strCache>
            </c:strRef>
          </c:cat>
          <c:val>
            <c:numRef>
              <c:f>Sheet1!$C$2</c:f>
              <c:numCache>
                <c:formatCode>General</c:formatCode>
                <c:ptCount val="1"/>
                <c:pt idx="0">
                  <c:v>2.29</c:v>
                </c:pt>
              </c:numCache>
            </c:numRef>
          </c:val>
        </c:ser>
        <c:ser>
          <c:idx val="2"/>
          <c:order val="2"/>
          <c:tx>
            <c:strRef>
              <c:f>Sheet1!$D$1</c:f>
              <c:strCache>
                <c:ptCount val="1"/>
                <c:pt idx="0">
                  <c:v>Mô hình 3</c:v>
                </c:pt>
              </c:strCache>
            </c:strRef>
          </c:tx>
          <c:invertIfNegative val="0"/>
          <c:cat>
            <c:strRef>
              <c:f>Sheet1!$A$2</c:f>
              <c:strCache>
                <c:ptCount val="1"/>
                <c:pt idx="0">
                  <c:v>Cây bản địa trong mô hình hỗn giao</c:v>
                </c:pt>
              </c:strCache>
            </c:strRef>
          </c:cat>
          <c:val>
            <c:numRef>
              <c:f>Sheet1!$D$2</c:f>
              <c:numCache>
                <c:formatCode>General</c:formatCode>
                <c:ptCount val="1"/>
                <c:pt idx="0">
                  <c:v>1.9100000000000001</c:v>
                </c:pt>
              </c:numCache>
            </c:numRef>
          </c:val>
        </c:ser>
        <c:dLbls>
          <c:showLegendKey val="0"/>
          <c:showVal val="0"/>
          <c:showCatName val="0"/>
          <c:showSerName val="0"/>
          <c:showPercent val="0"/>
          <c:showBubbleSize val="0"/>
        </c:dLbls>
        <c:gapWidth val="150"/>
        <c:axId val="110243840"/>
        <c:axId val="110245376"/>
      </c:barChart>
      <c:catAx>
        <c:axId val="110243840"/>
        <c:scaling>
          <c:orientation val="minMax"/>
        </c:scaling>
        <c:delete val="0"/>
        <c:axPos val="b"/>
        <c:numFmt formatCode="General" sourceLinked="1"/>
        <c:majorTickMark val="out"/>
        <c:minorTickMark val="none"/>
        <c:tickLblPos val="nextTo"/>
        <c:txPr>
          <a:bodyPr rot="0" vert="horz"/>
          <a:lstStyle/>
          <a:p>
            <a:pPr>
              <a:defRPr/>
            </a:pPr>
            <a:endParaRPr lang="en-US"/>
          </a:p>
        </c:txPr>
        <c:crossAx val="110245376"/>
        <c:crosses val="autoZero"/>
        <c:auto val="1"/>
        <c:lblAlgn val="ctr"/>
        <c:lblOffset val="100"/>
        <c:noMultiLvlLbl val="0"/>
      </c:catAx>
      <c:valAx>
        <c:axId val="110245376"/>
        <c:scaling>
          <c:orientation val="minMax"/>
        </c:scaling>
        <c:delete val="0"/>
        <c:axPos val="l"/>
        <c:majorGridlines/>
        <c:numFmt formatCode="General" sourceLinked="1"/>
        <c:majorTickMark val="out"/>
        <c:minorTickMark val="none"/>
        <c:tickLblPos val="nextTo"/>
        <c:txPr>
          <a:bodyPr rot="0" vert="horz"/>
          <a:lstStyle/>
          <a:p>
            <a:pPr>
              <a:defRPr/>
            </a:pPr>
            <a:endParaRPr lang="en-US"/>
          </a:p>
        </c:txPr>
        <c:crossAx val="110243840"/>
        <c:crosses val="autoZero"/>
        <c:crossBetween val="between"/>
      </c:valAx>
    </c:plotArea>
    <c:legend>
      <c:legendPos val="r"/>
      <c:overlay val="0"/>
    </c:legend>
    <c:plotVisOnly val="1"/>
    <c:dispBlanksAs val="gap"/>
    <c:showDLblsOverMax val="0"/>
  </c:chart>
  <c:txPr>
    <a:bodyPr/>
    <a:lstStyle/>
    <a:p>
      <a:pPr>
        <a:defRPr sz="999" b="0" i="0" u="none" strike="noStrike" baseline="0">
          <a:solidFill>
            <a:srgbClr val="000000"/>
          </a:solidFill>
          <a:latin typeface="Times New Roman" pitchFamily="18" charset="0"/>
          <a:ea typeface="Calibri"/>
          <a:cs typeface="Times New Roman" pitchFamily="18"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m</a:t>
            </a:r>
          </a:p>
        </c:rich>
      </c:tx>
      <c:layout>
        <c:manualLayout>
          <c:xMode val="edge"/>
          <c:yMode val="edge"/>
          <c:x val="6.9203550921322923E-2"/>
          <c:y val="2.6936026936026904E-2"/>
        </c:manualLayout>
      </c:layout>
      <c:overlay val="0"/>
    </c:title>
    <c:autoTitleDeleted val="0"/>
    <c:plotArea>
      <c:layout>
        <c:manualLayout>
          <c:layoutTarget val="inner"/>
          <c:xMode val="edge"/>
          <c:yMode val="edge"/>
          <c:x val="0.14285407170235001"/>
          <c:y val="0.1158672151923839"/>
          <c:w val="0.52890070589997551"/>
          <c:h val="0.52739160703979771"/>
        </c:manualLayout>
      </c:layout>
      <c:barChart>
        <c:barDir val="col"/>
        <c:grouping val="clustered"/>
        <c:varyColors val="0"/>
        <c:ser>
          <c:idx val="0"/>
          <c:order val="0"/>
          <c:tx>
            <c:strRef>
              <c:f>Sheet1!$B$1</c:f>
              <c:strCache>
                <c:ptCount val="1"/>
                <c:pt idx="0">
                  <c:v>Mô hình 1</c:v>
                </c:pt>
              </c:strCache>
            </c:strRef>
          </c:tx>
          <c:invertIfNegative val="0"/>
          <c:cat>
            <c:strRef>
              <c:f>Sheet1!$A$2:$A$3</c:f>
              <c:strCache>
                <c:ptCount val="2"/>
                <c:pt idx="0">
                  <c:v>Cây bản địa trong mô hình hỗn giao (Hvn)</c:v>
                </c:pt>
                <c:pt idx="1">
                  <c:v>Cây bản địa trong mô hình hỗn giao (Dt)</c:v>
                </c:pt>
              </c:strCache>
            </c:strRef>
          </c:cat>
          <c:val>
            <c:numRef>
              <c:f>Sheet1!$B$2:$B$3</c:f>
              <c:numCache>
                <c:formatCode>General</c:formatCode>
                <c:ptCount val="2"/>
                <c:pt idx="0">
                  <c:v>0.8</c:v>
                </c:pt>
                <c:pt idx="1">
                  <c:v>0.70000000000000162</c:v>
                </c:pt>
              </c:numCache>
            </c:numRef>
          </c:val>
        </c:ser>
        <c:ser>
          <c:idx val="1"/>
          <c:order val="1"/>
          <c:tx>
            <c:strRef>
              <c:f>Sheet1!$C$1</c:f>
              <c:strCache>
                <c:ptCount val="1"/>
                <c:pt idx="0">
                  <c:v>Mô hình 2</c:v>
                </c:pt>
              </c:strCache>
            </c:strRef>
          </c:tx>
          <c:invertIfNegative val="0"/>
          <c:cat>
            <c:strRef>
              <c:f>Sheet1!$A$2:$A$3</c:f>
              <c:strCache>
                <c:ptCount val="2"/>
                <c:pt idx="0">
                  <c:v>Cây bản địa trong mô hình hỗn giao (Hvn)</c:v>
                </c:pt>
                <c:pt idx="1">
                  <c:v>Cây bản địa trong mô hình hỗn giao (Dt)</c:v>
                </c:pt>
              </c:strCache>
            </c:strRef>
          </c:cat>
          <c:val>
            <c:numRef>
              <c:f>Sheet1!$C$2:$C$3</c:f>
              <c:numCache>
                <c:formatCode>General</c:formatCode>
                <c:ptCount val="2"/>
                <c:pt idx="0">
                  <c:v>0.70000000000000162</c:v>
                </c:pt>
                <c:pt idx="1">
                  <c:v>0.60000000000000164</c:v>
                </c:pt>
              </c:numCache>
            </c:numRef>
          </c:val>
        </c:ser>
        <c:ser>
          <c:idx val="2"/>
          <c:order val="2"/>
          <c:tx>
            <c:strRef>
              <c:f>Sheet1!$D$1</c:f>
              <c:strCache>
                <c:ptCount val="1"/>
                <c:pt idx="0">
                  <c:v>Mô hình 3</c:v>
                </c:pt>
              </c:strCache>
            </c:strRef>
          </c:tx>
          <c:invertIfNegative val="0"/>
          <c:cat>
            <c:strRef>
              <c:f>Sheet1!$A$2:$A$3</c:f>
              <c:strCache>
                <c:ptCount val="2"/>
                <c:pt idx="0">
                  <c:v>Cây bản địa trong mô hình hỗn giao (Hvn)</c:v>
                </c:pt>
                <c:pt idx="1">
                  <c:v>Cây bản địa trong mô hình hỗn giao (Dt)</c:v>
                </c:pt>
              </c:strCache>
            </c:strRef>
          </c:cat>
          <c:val>
            <c:numRef>
              <c:f>Sheet1!$D$2:$D$3</c:f>
              <c:numCache>
                <c:formatCode>General</c:formatCode>
                <c:ptCount val="2"/>
                <c:pt idx="0">
                  <c:v>0.53</c:v>
                </c:pt>
                <c:pt idx="1">
                  <c:v>0.53</c:v>
                </c:pt>
              </c:numCache>
            </c:numRef>
          </c:val>
        </c:ser>
        <c:dLbls>
          <c:showLegendKey val="0"/>
          <c:showVal val="0"/>
          <c:showCatName val="0"/>
          <c:showSerName val="0"/>
          <c:showPercent val="0"/>
          <c:showBubbleSize val="0"/>
        </c:dLbls>
        <c:gapWidth val="150"/>
        <c:axId val="109833216"/>
        <c:axId val="110109440"/>
      </c:barChart>
      <c:catAx>
        <c:axId val="109833216"/>
        <c:scaling>
          <c:orientation val="minMax"/>
        </c:scaling>
        <c:delete val="0"/>
        <c:axPos val="b"/>
        <c:numFmt formatCode="General" sourceLinked="1"/>
        <c:majorTickMark val="out"/>
        <c:minorTickMark val="none"/>
        <c:tickLblPos val="nextTo"/>
        <c:txPr>
          <a:bodyPr rot="0" vert="horz"/>
          <a:lstStyle/>
          <a:p>
            <a:pPr>
              <a:defRPr/>
            </a:pPr>
            <a:endParaRPr lang="en-US"/>
          </a:p>
        </c:txPr>
        <c:crossAx val="110109440"/>
        <c:crosses val="autoZero"/>
        <c:auto val="1"/>
        <c:lblAlgn val="ctr"/>
        <c:lblOffset val="100"/>
        <c:noMultiLvlLbl val="0"/>
      </c:catAx>
      <c:valAx>
        <c:axId val="110109440"/>
        <c:scaling>
          <c:orientation val="minMax"/>
        </c:scaling>
        <c:delete val="0"/>
        <c:axPos val="l"/>
        <c:majorGridlines/>
        <c:numFmt formatCode="General" sourceLinked="1"/>
        <c:majorTickMark val="out"/>
        <c:minorTickMark val="none"/>
        <c:tickLblPos val="nextTo"/>
        <c:txPr>
          <a:bodyPr rot="0" vert="horz"/>
          <a:lstStyle/>
          <a:p>
            <a:pPr>
              <a:defRPr/>
            </a:pPr>
            <a:endParaRPr lang="en-US"/>
          </a:p>
        </c:txPr>
        <c:crossAx val="109833216"/>
        <c:crosses val="autoZero"/>
        <c:crossBetween val="between"/>
      </c:valAx>
    </c:plotArea>
    <c:legend>
      <c:legendPos val="r"/>
      <c:overlay val="0"/>
    </c:legend>
    <c:plotVisOnly val="1"/>
    <c:dispBlanksAs val="gap"/>
    <c:showDLblsOverMax val="0"/>
  </c:chart>
  <c:txPr>
    <a:bodyPr/>
    <a:lstStyle/>
    <a:p>
      <a:pPr>
        <a:defRPr sz="998" b="0" i="0" u="none" strike="noStrike" baseline="0">
          <a:solidFill>
            <a:srgbClr val="000000"/>
          </a:solidFill>
          <a:latin typeface="Times New Roman" pitchFamily="18" charset="0"/>
          <a:ea typeface="Calibri"/>
          <a:cs typeface="Times New Roman" pitchFamily="18"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vi-VN"/>
            </a:pPr>
            <a:r>
              <a:rPr lang="en-US" sz="1197" b="0">
                <a:latin typeface="Times New Roman" pitchFamily="18" charset="0"/>
                <a:cs typeface="Times New Roman" pitchFamily="18" charset="0"/>
              </a:rPr>
              <a:t>cm</a:t>
            </a:r>
          </a:p>
        </c:rich>
      </c:tx>
      <c:layout>
        <c:manualLayout>
          <c:xMode val="edge"/>
          <c:yMode val="edge"/>
          <c:x val="3.7770985567678744E-3"/>
          <c:y val="1.7191173578872741E-3"/>
        </c:manualLayout>
      </c:layout>
      <c:overlay val="0"/>
    </c:title>
    <c:autoTitleDeleted val="0"/>
    <c:plotArea>
      <c:layout>
        <c:manualLayout>
          <c:layoutTarget val="inner"/>
          <c:xMode val="edge"/>
          <c:yMode val="edge"/>
          <c:x val="0.123188405797101"/>
          <c:y val="9.832311677652672E-2"/>
          <c:w val="0.66380804993440645"/>
          <c:h val="0.6389002876850598"/>
        </c:manualLayout>
      </c:layout>
      <c:barChart>
        <c:barDir val="col"/>
        <c:grouping val="clustered"/>
        <c:varyColors val="0"/>
        <c:ser>
          <c:idx val="0"/>
          <c:order val="0"/>
          <c:tx>
            <c:strRef>
              <c:f>Sheet1!$B$1</c:f>
              <c:strCache>
                <c:ptCount val="1"/>
                <c:pt idx="0">
                  <c:v>Mô hình 1</c:v>
                </c:pt>
              </c:strCache>
            </c:strRef>
          </c:tx>
          <c:invertIfNegative val="0"/>
          <c:cat>
            <c:strRef>
              <c:f>Sheet1!$A$2</c:f>
              <c:strCache>
                <c:ptCount val="1"/>
                <c:pt idx="0">
                  <c:v>Cây bản địa trong mô hình hỗn giao</c:v>
                </c:pt>
              </c:strCache>
            </c:strRef>
          </c:cat>
          <c:val>
            <c:numRef>
              <c:f>Sheet1!$B$2</c:f>
              <c:numCache>
                <c:formatCode>General</c:formatCode>
                <c:ptCount val="1"/>
                <c:pt idx="0">
                  <c:v>2.0499999999999998</c:v>
                </c:pt>
              </c:numCache>
            </c:numRef>
          </c:val>
        </c:ser>
        <c:ser>
          <c:idx val="1"/>
          <c:order val="1"/>
          <c:tx>
            <c:strRef>
              <c:f>Sheet1!$C$1</c:f>
              <c:strCache>
                <c:ptCount val="1"/>
                <c:pt idx="0">
                  <c:v>Mô hình 2</c:v>
                </c:pt>
              </c:strCache>
            </c:strRef>
          </c:tx>
          <c:invertIfNegative val="0"/>
          <c:cat>
            <c:strRef>
              <c:f>Sheet1!$A$2</c:f>
              <c:strCache>
                <c:ptCount val="1"/>
                <c:pt idx="0">
                  <c:v>Cây bản địa trong mô hình hỗn giao</c:v>
                </c:pt>
              </c:strCache>
            </c:strRef>
          </c:cat>
          <c:val>
            <c:numRef>
              <c:f>Sheet1!$C$2</c:f>
              <c:numCache>
                <c:formatCode>General</c:formatCode>
                <c:ptCount val="1"/>
                <c:pt idx="0">
                  <c:v>2.29</c:v>
                </c:pt>
              </c:numCache>
            </c:numRef>
          </c:val>
        </c:ser>
        <c:ser>
          <c:idx val="2"/>
          <c:order val="2"/>
          <c:tx>
            <c:strRef>
              <c:f>Sheet1!$D$1</c:f>
              <c:strCache>
                <c:ptCount val="1"/>
                <c:pt idx="0">
                  <c:v>Mô hình 3</c:v>
                </c:pt>
              </c:strCache>
            </c:strRef>
          </c:tx>
          <c:invertIfNegative val="0"/>
          <c:cat>
            <c:strRef>
              <c:f>Sheet1!$A$2</c:f>
              <c:strCache>
                <c:ptCount val="1"/>
                <c:pt idx="0">
                  <c:v>Cây bản địa trong mô hình hỗn giao</c:v>
                </c:pt>
              </c:strCache>
            </c:strRef>
          </c:cat>
          <c:val>
            <c:numRef>
              <c:f>Sheet1!$D$2</c:f>
              <c:numCache>
                <c:formatCode>General</c:formatCode>
                <c:ptCount val="1"/>
                <c:pt idx="0">
                  <c:v>2.54</c:v>
                </c:pt>
              </c:numCache>
            </c:numRef>
          </c:val>
        </c:ser>
        <c:dLbls>
          <c:showLegendKey val="0"/>
          <c:showVal val="0"/>
          <c:showCatName val="0"/>
          <c:showSerName val="0"/>
          <c:showPercent val="0"/>
          <c:showBubbleSize val="0"/>
        </c:dLbls>
        <c:gapWidth val="150"/>
        <c:axId val="110131456"/>
        <c:axId val="110465024"/>
      </c:barChart>
      <c:catAx>
        <c:axId val="110131456"/>
        <c:scaling>
          <c:orientation val="minMax"/>
        </c:scaling>
        <c:delete val="0"/>
        <c:axPos val="b"/>
        <c:numFmt formatCode="General" sourceLinked="1"/>
        <c:majorTickMark val="out"/>
        <c:minorTickMark val="none"/>
        <c:tickLblPos val="nextTo"/>
        <c:txPr>
          <a:bodyPr/>
          <a:lstStyle/>
          <a:p>
            <a:pPr>
              <a:defRPr lang="vi-VN"/>
            </a:pPr>
            <a:endParaRPr lang="en-US"/>
          </a:p>
        </c:txPr>
        <c:crossAx val="110465024"/>
        <c:crosses val="autoZero"/>
        <c:auto val="1"/>
        <c:lblAlgn val="ctr"/>
        <c:lblOffset val="100"/>
        <c:noMultiLvlLbl val="0"/>
      </c:catAx>
      <c:valAx>
        <c:axId val="110465024"/>
        <c:scaling>
          <c:orientation val="minMax"/>
        </c:scaling>
        <c:delete val="0"/>
        <c:axPos val="l"/>
        <c:majorGridlines/>
        <c:numFmt formatCode="General" sourceLinked="1"/>
        <c:majorTickMark val="out"/>
        <c:minorTickMark val="none"/>
        <c:tickLblPos val="nextTo"/>
        <c:txPr>
          <a:bodyPr/>
          <a:lstStyle/>
          <a:p>
            <a:pPr>
              <a:defRPr lang="vi-VN"/>
            </a:pPr>
            <a:endParaRPr lang="en-US"/>
          </a:p>
        </c:txPr>
        <c:crossAx val="110131456"/>
        <c:crosses val="autoZero"/>
        <c:crossBetween val="between"/>
      </c:valAx>
    </c:plotArea>
    <c:legend>
      <c:legendPos val="r"/>
      <c:overlay val="0"/>
      <c:txPr>
        <a:bodyPr/>
        <a:lstStyle/>
        <a:p>
          <a:pPr>
            <a:defRPr lang="vi-VN"/>
          </a:pPr>
          <a:endParaRPr lang="en-US"/>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14596117018111"/>
          <c:y val="7.4860227655834888E-2"/>
          <c:w val="0.79828042471699356"/>
          <c:h val="0.57617579463116864"/>
        </c:manualLayout>
      </c:layout>
      <c:barChart>
        <c:barDir val="col"/>
        <c:grouping val="clustered"/>
        <c:varyColors val="0"/>
        <c:ser>
          <c:idx val="0"/>
          <c:order val="0"/>
          <c:tx>
            <c:strRef>
              <c:f>Sheet1!$B$1</c:f>
              <c:strCache>
                <c:ptCount val="1"/>
                <c:pt idx="0">
                  <c:v>Mô hình 1</c:v>
                </c:pt>
              </c:strCache>
            </c:strRef>
          </c:tx>
          <c:invertIfNegative val="0"/>
          <c:cat>
            <c:strRef>
              <c:f>Sheet1!$A$2:$A$3</c:f>
              <c:strCache>
                <c:ptCount val="2"/>
                <c:pt idx="0">
                  <c:v>Cây bản địa trong mô hình hỗn giao (Hvn)</c:v>
                </c:pt>
                <c:pt idx="1">
                  <c:v>Cây bản địa trong mô hình hỗn giao (Dt)</c:v>
                </c:pt>
              </c:strCache>
            </c:strRef>
          </c:cat>
          <c:val>
            <c:numRef>
              <c:f>Sheet1!$B$2:$B$3</c:f>
              <c:numCache>
                <c:formatCode>General</c:formatCode>
                <c:ptCount val="2"/>
                <c:pt idx="0">
                  <c:v>0.70000000000000062</c:v>
                </c:pt>
                <c:pt idx="1">
                  <c:v>0.60000000000000064</c:v>
                </c:pt>
              </c:numCache>
            </c:numRef>
          </c:val>
        </c:ser>
        <c:ser>
          <c:idx val="1"/>
          <c:order val="1"/>
          <c:tx>
            <c:strRef>
              <c:f>Sheet1!$C$1</c:f>
              <c:strCache>
                <c:ptCount val="1"/>
                <c:pt idx="0">
                  <c:v>Mô hình 2</c:v>
                </c:pt>
              </c:strCache>
            </c:strRef>
          </c:tx>
          <c:invertIfNegative val="0"/>
          <c:cat>
            <c:strRef>
              <c:f>Sheet1!$A$2:$A$3</c:f>
              <c:strCache>
                <c:ptCount val="2"/>
                <c:pt idx="0">
                  <c:v>Cây bản địa trong mô hình hỗn giao (Hvn)</c:v>
                </c:pt>
                <c:pt idx="1">
                  <c:v>Cây bản địa trong mô hình hỗn giao (Dt)</c:v>
                </c:pt>
              </c:strCache>
            </c:strRef>
          </c:cat>
          <c:val>
            <c:numRef>
              <c:f>Sheet1!$C$2:$C$3</c:f>
              <c:numCache>
                <c:formatCode>General</c:formatCode>
                <c:ptCount val="2"/>
                <c:pt idx="0">
                  <c:v>0.8</c:v>
                </c:pt>
                <c:pt idx="1">
                  <c:v>0.5</c:v>
                </c:pt>
              </c:numCache>
            </c:numRef>
          </c:val>
        </c:ser>
        <c:ser>
          <c:idx val="2"/>
          <c:order val="2"/>
          <c:tx>
            <c:strRef>
              <c:f>Sheet1!$D$1</c:f>
              <c:strCache>
                <c:ptCount val="1"/>
                <c:pt idx="0">
                  <c:v>Mô hình 3</c:v>
                </c:pt>
              </c:strCache>
            </c:strRef>
          </c:tx>
          <c:invertIfNegative val="0"/>
          <c:cat>
            <c:strRef>
              <c:f>Sheet1!$A$2:$A$3</c:f>
              <c:strCache>
                <c:ptCount val="2"/>
                <c:pt idx="0">
                  <c:v>Cây bản địa trong mô hình hỗn giao (Hvn)</c:v>
                </c:pt>
                <c:pt idx="1">
                  <c:v>Cây bản địa trong mô hình hỗn giao (Dt)</c:v>
                </c:pt>
              </c:strCache>
            </c:strRef>
          </c:cat>
          <c:val>
            <c:numRef>
              <c:f>Sheet1!$D$2:$D$3</c:f>
              <c:numCache>
                <c:formatCode>General</c:formatCode>
                <c:ptCount val="2"/>
                <c:pt idx="0">
                  <c:v>0.8</c:v>
                </c:pt>
                <c:pt idx="1">
                  <c:v>0.60000000000000064</c:v>
                </c:pt>
              </c:numCache>
            </c:numRef>
          </c:val>
        </c:ser>
        <c:dLbls>
          <c:showLegendKey val="0"/>
          <c:showVal val="0"/>
          <c:showCatName val="0"/>
          <c:showSerName val="0"/>
          <c:showPercent val="0"/>
          <c:showBubbleSize val="0"/>
        </c:dLbls>
        <c:gapWidth val="75"/>
        <c:overlap val="-25"/>
        <c:axId val="110499328"/>
        <c:axId val="110500864"/>
      </c:barChart>
      <c:catAx>
        <c:axId val="110499328"/>
        <c:scaling>
          <c:orientation val="minMax"/>
        </c:scaling>
        <c:delete val="0"/>
        <c:axPos val="b"/>
        <c:numFmt formatCode="General" sourceLinked="1"/>
        <c:majorTickMark val="none"/>
        <c:minorTickMark val="none"/>
        <c:tickLblPos val="nextTo"/>
        <c:txPr>
          <a:bodyPr rot="0" vert="horz"/>
          <a:lstStyle/>
          <a:p>
            <a:pPr>
              <a:defRPr lang="vi-VN" sz="997" b="0" i="0" u="none" strike="noStrike" baseline="0">
                <a:solidFill>
                  <a:srgbClr val="000000"/>
                </a:solidFill>
                <a:latin typeface="Calibri"/>
                <a:ea typeface="Calibri"/>
                <a:cs typeface="Calibri"/>
              </a:defRPr>
            </a:pPr>
            <a:endParaRPr lang="en-US"/>
          </a:p>
        </c:txPr>
        <c:crossAx val="110500864"/>
        <c:crosses val="autoZero"/>
        <c:auto val="1"/>
        <c:lblAlgn val="ctr"/>
        <c:lblOffset val="100"/>
        <c:noMultiLvlLbl val="0"/>
      </c:catAx>
      <c:valAx>
        <c:axId val="110500864"/>
        <c:scaling>
          <c:orientation val="minMax"/>
        </c:scaling>
        <c:delete val="0"/>
        <c:axPos val="l"/>
        <c:majorGridlines/>
        <c:numFmt formatCode="General" sourceLinked="1"/>
        <c:majorTickMark val="none"/>
        <c:minorTickMark val="none"/>
        <c:tickLblPos val="nextTo"/>
        <c:spPr>
          <a:ln w="9525">
            <a:noFill/>
          </a:ln>
        </c:spPr>
        <c:txPr>
          <a:bodyPr rot="0" vert="horz"/>
          <a:lstStyle/>
          <a:p>
            <a:pPr>
              <a:defRPr lang="vi-VN" sz="997" b="0" i="0" u="none" strike="noStrike" baseline="0">
                <a:solidFill>
                  <a:srgbClr val="000000"/>
                </a:solidFill>
                <a:latin typeface="Calibri"/>
                <a:ea typeface="Calibri"/>
                <a:cs typeface="Calibri"/>
              </a:defRPr>
            </a:pPr>
            <a:endParaRPr lang="en-US"/>
          </a:p>
        </c:txPr>
        <c:crossAx val="110499328"/>
        <c:crosses val="autoZero"/>
        <c:crossBetween val="between"/>
      </c:valAx>
    </c:plotArea>
    <c:legend>
      <c:legendPos val="b"/>
      <c:overlay val="0"/>
      <c:txPr>
        <a:bodyPr/>
        <a:lstStyle/>
        <a:p>
          <a:pPr>
            <a:defRPr lang="vi-VN" sz="917"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E0B280-9A7D-4F8B-B3CC-12C1924A0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TotalTime>
  <Pages>223</Pages>
  <Words>61796</Words>
  <Characters>352241</Characters>
  <Application>Microsoft Office Word</Application>
  <DocSecurity>0</DocSecurity>
  <Lines>2935</Lines>
  <Paragraphs>826</Paragraphs>
  <ScaleCrop>false</ScaleCrop>
  <HeadingPairs>
    <vt:vector size="2" baseType="variant">
      <vt:variant>
        <vt:lpstr>Title</vt:lpstr>
      </vt:variant>
      <vt:variant>
        <vt:i4>1</vt:i4>
      </vt:variant>
    </vt:vector>
  </HeadingPairs>
  <TitlesOfParts>
    <vt:vector size="1" baseType="lpstr">
      <vt:lpstr>ÐẠI HỌC HUẾ</vt:lpstr>
    </vt:vector>
  </TitlesOfParts>
  <Company>Microsoft</Company>
  <LinksUpToDate>false</LinksUpToDate>
  <CharactersWithSpaces>413211</CharactersWithSpaces>
  <SharedDoc>false</SharedDoc>
  <HLinks>
    <vt:vector size="882" baseType="variant">
      <vt:variant>
        <vt:i4>1638459</vt:i4>
      </vt:variant>
      <vt:variant>
        <vt:i4>957</vt:i4>
      </vt:variant>
      <vt:variant>
        <vt:i4>0</vt:i4>
      </vt:variant>
      <vt:variant>
        <vt:i4>5</vt:i4>
      </vt:variant>
      <vt:variant>
        <vt:lpwstr>http://vafs.gov.vn/vn/?attachment_id=13124</vt:lpwstr>
      </vt:variant>
      <vt:variant>
        <vt:lpwstr/>
      </vt:variant>
      <vt:variant>
        <vt:i4>2162801</vt:i4>
      </vt:variant>
      <vt:variant>
        <vt:i4>954</vt:i4>
      </vt:variant>
      <vt:variant>
        <vt:i4>0</vt:i4>
      </vt:variant>
      <vt:variant>
        <vt:i4>5</vt:i4>
      </vt:variant>
      <vt:variant>
        <vt:lpwstr>http://www.caycongtrinh.com.vn/home</vt:lpwstr>
      </vt:variant>
      <vt:variant>
        <vt:lpwstr/>
      </vt:variant>
      <vt:variant>
        <vt:i4>1900603</vt:i4>
      </vt:variant>
      <vt:variant>
        <vt:i4>951</vt:i4>
      </vt:variant>
      <vt:variant>
        <vt:i4>0</vt:i4>
      </vt:variant>
      <vt:variant>
        <vt:i4>5</vt:i4>
      </vt:variant>
      <vt:variant>
        <vt:lpwstr>http://vafs.gov.vn/vn/?attachment_id=13120</vt:lpwstr>
      </vt:variant>
      <vt:variant>
        <vt:lpwstr/>
      </vt:variant>
      <vt:variant>
        <vt:i4>2031667</vt:i4>
      </vt:variant>
      <vt:variant>
        <vt:i4>875</vt:i4>
      </vt:variant>
      <vt:variant>
        <vt:i4>0</vt:i4>
      </vt:variant>
      <vt:variant>
        <vt:i4>5</vt:i4>
      </vt:variant>
      <vt:variant>
        <vt:lpwstr/>
      </vt:variant>
      <vt:variant>
        <vt:lpwstr>_Toc499474912</vt:lpwstr>
      </vt:variant>
      <vt:variant>
        <vt:i4>2031667</vt:i4>
      </vt:variant>
      <vt:variant>
        <vt:i4>869</vt:i4>
      </vt:variant>
      <vt:variant>
        <vt:i4>0</vt:i4>
      </vt:variant>
      <vt:variant>
        <vt:i4>5</vt:i4>
      </vt:variant>
      <vt:variant>
        <vt:lpwstr/>
      </vt:variant>
      <vt:variant>
        <vt:lpwstr>_Toc499474911</vt:lpwstr>
      </vt:variant>
      <vt:variant>
        <vt:i4>2031667</vt:i4>
      </vt:variant>
      <vt:variant>
        <vt:i4>863</vt:i4>
      </vt:variant>
      <vt:variant>
        <vt:i4>0</vt:i4>
      </vt:variant>
      <vt:variant>
        <vt:i4>5</vt:i4>
      </vt:variant>
      <vt:variant>
        <vt:lpwstr/>
      </vt:variant>
      <vt:variant>
        <vt:lpwstr>_Toc499474910</vt:lpwstr>
      </vt:variant>
      <vt:variant>
        <vt:i4>1572914</vt:i4>
      </vt:variant>
      <vt:variant>
        <vt:i4>854</vt:i4>
      </vt:variant>
      <vt:variant>
        <vt:i4>0</vt:i4>
      </vt:variant>
      <vt:variant>
        <vt:i4>5</vt:i4>
      </vt:variant>
      <vt:variant>
        <vt:lpwstr/>
      </vt:variant>
      <vt:variant>
        <vt:lpwstr>_Toc499474866</vt:lpwstr>
      </vt:variant>
      <vt:variant>
        <vt:i4>2031666</vt:i4>
      </vt:variant>
      <vt:variant>
        <vt:i4>845</vt:i4>
      </vt:variant>
      <vt:variant>
        <vt:i4>0</vt:i4>
      </vt:variant>
      <vt:variant>
        <vt:i4>5</vt:i4>
      </vt:variant>
      <vt:variant>
        <vt:lpwstr/>
      </vt:variant>
      <vt:variant>
        <vt:lpwstr>_Toc499474815</vt:lpwstr>
      </vt:variant>
      <vt:variant>
        <vt:i4>2031666</vt:i4>
      </vt:variant>
      <vt:variant>
        <vt:i4>839</vt:i4>
      </vt:variant>
      <vt:variant>
        <vt:i4>0</vt:i4>
      </vt:variant>
      <vt:variant>
        <vt:i4>5</vt:i4>
      </vt:variant>
      <vt:variant>
        <vt:lpwstr/>
      </vt:variant>
      <vt:variant>
        <vt:lpwstr>_Toc499474814</vt:lpwstr>
      </vt:variant>
      <vt:variant>
        <vt:i4>2031666</vt:i4>
      </vt:variant>
      <vt:variant>
        <vt:i4>833</vt:i4>
      </vt:variant>
      <vt:variant>
        <vt:i4>0</vt:i4>
      </vt:variant>
      <vt:variant>
        <vt:i4>5</vt:i4>
      </vt:variant>
      <vt:variant>
        <vt:lpwstr/>
      </vt:variant>
      <vt:variant>
        <vt:lpwstr>_Toc499474813</vt:lpwstr>
      </vt:variant>
      <vt:variant>
        <vt:i4>2031666</vt:i4>
      </vt:variant>
      <vt:variant>
        <vt:i4>827</vt:i4>
      </vt:variant>
      <vt:variant>
        <vt:i4>0</vt:i4>
      </vt:variant>
      <vt:variant>
        <vt:i4>5</vt:i4>
      </vt:variant>
      <vt:variant>
        <vt:lpwstr/>
      </vt:variant>
      <vt:variant>
        <vt:lpwstr>_Toc499474812</vt:lpwstr>
      </vt:variant>
      <vt:variant>
        <vt:i4>2031666</vt:i4>
      </vt:variant>
      <vt:variant>
        <vt:i4>821</vt:i4>
      </vt:variant>
      <vt:variant>
        <vt:i4>0</vt:i4>
      </vt:variant>
      <vt:variant>
        <vt:i4>5</vt:i4>
      </vt:variant>
      <vt:variant>
        <vt:lpwstr/>
      </vt:variant>
      <vt:variant>
        <vt:lpwstr>_Toc499474811</vt:lpwstr>
      </vt:variant>
      <vt:variant>
        <vt:i4>2031666</vt:i4>
      </vt:variant>
      <vt:variant>
        <vt:i4>815</vt:i4>
      </vt:variant>
      <vt:variant>
        <vt:i4>0</vt:i4>
      </vt:variant>
      <vt:variant>
        <vt:i4>5</vt:i4>
      </vt:variant>
      <vt:variant>
        <vt:lpwstr/>
      </vt:variant>
      <vt:variant>
        <vt:lpwstr>_Toc499474810</vt:lpwstr>
      </vt:variant>
      <vt:variant>
        <vt:i4>1966130</vt:i4>
      </vt:variant>
      <vt:variant>
        <vt:i4>809</vt:i4>
      </vt:variant>
      <vt:variant>
        <vt:i4>0</vt:i4>
      </vt:variant>
      <vt:variant>
        <vt:i4>5</vt:i4>
      </vt:variant>
      <vt:variant>
        <vt:lpwstr/>
      </vt:variant>
      <vt:variant>
        <vt:lpwstr>_Toc499474809</vt:lpwstr>
      </vt:variant>
      <vt:variant>
        <vt:i4>1966130</vt:i4>
      </vt:variant>
      <vt:variant>
        <vt:i4>803</vt:i4>
      </vt:variant>
      <vt:variant>
        <vt:i4>0</vt:i4>
      </vt:variant>
      <vt:variant>
        <vt:i4>5</vt:i4>
      </vt:variant>
      <vt:variant>
        <vt:lpwstr/>
      </vt:variant>
      <vt:variant>
        <vt:lpwstr>_Toc499474808</vt:lpwstr>
      </vt:variant>
      <vt:variant>
        <vt:i4>1966130</vt:i4>
      </vt:variant>
      <vt:variant>
        <vt:i4>797</vt:i4>
      </vt:variant>
      <vt:variant>
        <vt:i4>0</vt:i4>
      </vt:variant>
      <vt:variant>
        <vt:i4>5</vt:i4>
      </vt:variant>
      <vt:variant>
        <vt:lpwstr/>
      </vt:variant>
      <vt:variant>
        <vt:lpwstr>_Toc499474807</vt:lpwstr>
      </vt:variant>
      <vt:variant>
        <vt:i4>1966130</vt:i4>
      </vt:variant>
      <vt:variant>
        <vt:i4>791</vt:i4>
      </vt:variant>
      <vt:variant>
        <vt:i4>0</vt:i4>
      </vt:variant>
      <vt:variant>
        <vt:i4>5</vt:i4>
      </vt:variant>
      <vt:variant>
        <vt:lpwstr/>
      </vt:variant>
      <vt:variant>
        <vt:lpwstr>_Toc499474806</vt:lpwstr>
      </vt:variant>
      <vt:variant>
        <vt:i4>1966130</vt:i4>
      </vt:variant>
      <vt:variant>
        <vt:i4>785</vt:i4>
      </vt:variant>
      <vt:variant>
        <vt:i4>0</vt:i4>
      </vt:variant>
      <vt:variant>
        <vt:i4>5</vt:i4>
      </vt:variant>
      <vt:variant>
        <vt:lpwstr/>
      </vt:variant>
      <vt:variant>
        <vt:lpwstr>_Toc499474805</vt:lpwstr>
      </vt:variant>
      <vt:variant>
        <vt:i4>1966130</vt:i4>
      </vt:variant>
      <vt:variant>
        <vt:i4>779</vt:i4>
      </vt:variant>
      <vt:variant>
        <vt:i4>0</vt:i4>
      </vt:variant>
      <vt:variant>
        <vt:i4>5</vt:i4>
      </vt:variant>
      <vt:variant>
        <vt:lpwstr/>
      </vt:variant>
      <vt:variant>
        <vt:lpwstr>_Toc499474804</vt:lpwstr>
      </vt:variant>
      <vt:variant>
        <vt:i4>1966130</vt:i4>
      </vt:variant>
      <vt:variant>
        <vt:i4>773</vt:i4>
      </vt:variant>
      <vt:variant>
        <vt:i4>0</vt:i4>
      </vt:variant>
      <vt:variant>
        <vt:i4>5</vt:i4>
      </vt:variant>
      <vt:variant>
        <vt:lpwstr/>
      </vt:variant>
      <vt:variant>
        <vt:lpwstr>_Toc499474803</vt:lpwstr>
      </vt:variant>
      <vt:variant>
        <vt:i4>1966130</vt:i4>
      </vt:variant>
      <vt:variant>
        <vt:i4>767</vt:i4>
      </vt:variant>
      <vt:variant>
        <vt:i4>0</vt:i4>
      </vt:variant>
      <vt:variant>
        <vt:i4>5</vt:i4>
      </vt:variant>
      <vt:variant>
        <vt:lpwstr/>
      </vt:variant>
      <vt:variant>
        <vt:lpwstr>_Toc499474802</vt:lpwstr>
      </vt:variant>
      <vt:variant>
        <vt:i4>1966130</vt:i4>
      </vt:variant>
      <vt:variant>
        <vt:i4>761</vt:i4>
      </vt:variant>
      <vt:variant>
        <vt:i4>0</vt:i4>
      </vt:variant>
      <vt:variant>
        <vt:i4>5</vt:i4>
      </vt:variant>
      <vt:variant>
        <vt:lpwstr/>
      </vt:variant>
      <vt:variant>
        <vt:lpwstr>_Toc499474801</vt:lpwstr>
      </vt:variant>
      <vt:variant>
        <vt:i4>1966130</vt:i4>
      </vt:variant>
      <vt:variant>
        <vt:i4>755</vt:i4>
      </vt:variant>
      <vt:variant>
        <vt:i4>0</vt:i4>
      </vt:variant>
      <vt:variant>
        <vt:i4>5</vt:i4>
      </vt:variant>
      <vt:variant>
        <vt:lpwstr/>
      </vt:variant>
      <vt:variant>
        <vt:lpwstr>_Toc499474800</vt:lpwstr>
      </vt:variant>
      <vt:variant>
        <vt:i4>1507389</vt:i4>
      </vt:variant>
      <vt:variant>
        <vt:i4>749</vt:i4>
      </vt:variant>
      <vt:variant>
        <vt:i4>0</vt:i4>
      </vt:variant>
      <vt:variant>
        <vt:i4>5</vt:i4>
      </vt:variant>
      <vt:variant>
        <vt:lpwstr/>
      </vt:variant>
      <vt:variant>
        <vt:lpwstr>_Toc499474799</vt:lpwstr>
      </vt:variant>
      <vt:variant>
        <vt:i4>1507389</vt:i4>
      </vt:variant>
      <vt:variant>
        <vt:i4>743</vt:i4>
      </vt:variant>
      <vt:variant>
        <vt:i4>0</vt:i4>
      </vt:variant>
      <vt:variant>
        <vt:i4>5</vt:i4>
      </vt:variant>
      <vt:variant>
        <vt:lpwstr/>
      </vt:variant>
      <vt:variant>
        <vt:lpwstr>_Toc499474798</vt:lpwstr>
      </vt:variant>
      <vt:variant>
        <vt:i4>1507389</vt:i4>
      </vt:variant>
      <vt:variant>
        <vt:i4>737</vt:i4>
      </vt:variant>
      <vt:variant>
        <vt:i4>0</vt:i4>
      </vt:variant>
      <vt:variant>
        <vt:i4>5</vt:i4>
      </vt:variant>
      <vt:variant>
        <vt:lpwstr/>
      </vt:variant>
      <vt:variant>
        <vt:lpwstr>_Toc499474797</vt:lpwstr>
      </vt:variant>
      <vt:variant>
        <vt:i4>1572925</vt:i4>
      </vt:variant>
      <vt:variant>
        <vt:i4>728</vt:i4>
      </vt:variant>
      <vt:variant>
        <vt:i4>0</vt:i4>
      </vt:variant>
      <vt:variant>
        <vt:i4>5</vt:i4>
      </vt:variant>
      <vt:variant>
        <vt:lpwstr/>
      </vt:variant>
      <vt:variant>
        <vt:lpwstr>_Toc499474765</vt:lpwstr>
      </vt:variant>
      <vt:variant>
        <vt:i4>1572925</vt:i4>
      </vt:variant>
      <vt:variant>
        <vt:i4>722</vt:i4>
      </vt:variant>
      <vt:variant>
        <vt:i4>0</vt:i4>
      </vt:variant>
      <vt:variant>
        <vt:i4>5</vt:i4>
      </vt:variant>
      <vt:variant>
        <vt:lpwstr/>
      </vt:variant>
      <vt:variant>
        <vt:lpwstr>_Toc499474764</vt:lpwstr>
      </vt:variant>
      <vt:variant>
        <vt:i4>1572925</vt:i4>
      </vt:variant>
      <vt:variant>
        <vt:i4>716</vt:i4>
      </vt:variant>
      <vt:variant>
        <vt:i4>0</vt:i4>
      </vt:variant>
      <vt:variant>
        <vt:i4>5</vt:i4>
      </vt:variant>
      <vt:variant>
        <vt:lpwstr/>
      </vt:variant>
      <vt:variant>
        <vt:lpwstr>_Toc499474763</vt:lpwstr>
      </vt:variant>
      <vt:variant>
        <vt:i4>1572925</vt:i4>
      </vt:variant>
      <vt:variant>
        <vt:i4>710</vt:i4>
      </vt:variant>
      <vt:variant>
        <vt:i4>0</vt:i4>
      </vt:variant>
      <vt:variant>
        <vt:i4>5</vt:i4>
      </vt:variant>
      <vt:variant>
        <vt:lpwstr/>
      </vt:variant>
      <vt:variant>
        <vt:lpwstr>_Toc499474762</vt:lpwstr>
      </vt:variant>
      <vt:variant>
        <vt:i4>1572925</vt:i4>
      </vt:variant>
      <vt:variant>
        <vt:i4>704</vt:i4>
      </vt:variant>
      <vt:variant>
        <vt:i4>0</vt:i4>
      </vt:variant>
      <vt:variant>
        <vt:i4>5</vt:i4>
      </vt:variant>
      <vt:variant>
        <vt:lpwstr/>
      </vt:variant>
      <vt:variant>
        <vt:lpwstr>_Toc499474761</vt:lpwstr>
      </vt:variant>
      <vt:variant>
        <vt:i4>1572925</vt:i4>
      </vt:variant>
      <vt:variant>
        <vt:i4>698</vt:i4>
      </vt:variant>
      <vt:variant>
        <vt:i4>0</vt:i4>
      </vt:variant>
      <vt:variant>
        <vt:i4>5</vt:i4>
      </vt:variant>
      <vt:variant>
        <vt:lpwstr/>
      </vt:variant>
      <vt:variant>
        <vt:lpwstr>_Toc499474760</vt:lpwstr>
      </vt:variant>
      <vt:variant>
        <vt:i4>1769533</vt:i4>
      </vt:variant>
      <vt:variant>
        <vt:i4>692</vt:i4>
      </vt:variant>
      <vt:variant>
        <vt:i4>0</vt:i4>
      </vt:variant>
      <vt:variant>
        <vt:i4>5</vt:i4>
      </vt:variant>
      <vt:variant>
        <vt:lpwstr/>
      </vt:variant>
      <vt:variant>
        <vt:lpwstr>_Toc499474759</vt:lpwstr>
      </vt:variant>
      <vt:variant>
        <vt:i4>1769533</vt:i4>
      </vt:variant>
      <vt:variant>
        <vt:i4>686</vt:i4>
      </vt:variant>
      <vt:variant>
        <vt:i4>0</vt:i4>
      </vt:variant>
      <vt:variant>
        <vt:i4>5</vt:i4>
      </vt:variant>
      <vt:variant>
        <vt:lpwstr/>
      </vt:variant>
      <vt:variant>
        <vt:lpwstr>_Toc499474758</vt:lpwstr>
      </vt:variant>
      <vt:variant>
        <vt:i4>1769533</vt:i4>
      </vt:variant>
      <vt:variant>
        <vt:i4>680</vt:i4>
      </vt:variant>
      <vt:variant>
        <vt:i4>0</vt:i4>
      </vt:variant>
      <vt:variant>
        <vt:i4>5</vt:i4>
      </vt:variant>
      <vt:variant>
        <vt:lpwstr/>
      </vt:variant>
      <vt:variant>
        <vt:lpwstr>_Toc499474757</vt:lpwstr>
      </vt:variant>
      <vt:variant>
        <vt:i4>1835059</vt:i4>
      </vt:variant>
      <vt:variant>
        <vt:i4>671</vt:i4>
      </vt:variant>
      <vt:variant>
        <vt:i4>0</vt:i4>
      </vt:variant>
      <vt:variant>
        <vt:i4>5</vt:i4>
      </vt:variant>
      <vt:variant>
        <vt:lpwstr/>
      </vt:variant>
      <vt:variant>
        <vt:lpwstr>_Toc499473953</vt:lpwstr>
      </vt:variant>
      <vt:variant>
        <vt:i4>1835059</vt:i4>
      </vt:variant>
      <vt:variant>
        <vt:i4>665</vt:i4>
      </vt:variant>
      <vt:variant>
        <vt:i4>0</vt:i4>
      </vt:variant>
      <vt:variant>
        <vt:i4>5</vt:i4>
      </vt:variant>
      <vt:variant>
        <vt:lpwstr/>
      </vt:variant>
      <vt:variant>
        <vt:lpwstr>_Toc499473952</vt:lpwstr>
      </vt:variant>
      <vt:variant>
        <vt:i4>1835059</vt:i4>
      </vt:variant>
      <vt:variant>
        <vt:i4>659</vt:i4>
      </vt:variant>
      <vt:variant>
        <vt:i4>0</vt:i4>
      </vt:variant>
      <vt:variant>
        <vt:i4>5</vt:i4>
      </vt:variant>
      <vt:variant>
        <vt:lpwstr/>
      </vt:variant>
      <vt:variant>
        <vt:lpwstr>_Toc499473951</vt:lpwstr>
      </vt:variant>
      <vt:variant>
        <vt:i4>1835059</vt:i4>
      </vt:variant>
      <vt:variant>
        <vt:i4>653</vt:i4>
      </vt:variant>
      <vt:variant>
        <vt:i4>0</vt:i4>
      </vt:variant>
      <vt:variant>
        <vt:i4>5</vt:i4>
      </vt:variant>
      <vt:variant>
        <vt:lpwstr/>
      </vt:variant>
      <vt:variant>
        <vt:lpwstr>_Toc499473950</vt:lpwstr>
      </vt:variant>
      <vt:variant>
        <vt:i4>1900595</vt:i4>
      </vt:variant>
      <vt:variant>
        <vt:i4>647</vt:i4>
      </vt:variant>
      <vt:variant>
        <vt:i4>0</vt:i4>
      </vt:variant>
      <vt:variant>
        <vt:i4>5</vt:i4>
      </vt:variant>
      <vt:variant>
        <vt:lpwstr/>
      </vt:variant>
      <vt:variant>
        <vt:lpwstr>_Toc499473949</vt:lpwstr>
      </vt:variant>
      <vt:variant>
        <vt:i4>1900595</vt:i4>
      </vt:variant>
      <vt:variant>
        <vt:i4>641</vt:i4>
      </vt:variant>
      <vt:variant>
        <vt:i4>0</vt:i4>
      </vt:variant>
      <vt:variant>
        <vt:i4>5</vt:i4>
      </vt:variant>
      <vt:variant>
        <vt:lpwstr/>
      </vt:variant>
      <vt:variant>
        <vt:lpwstr>_Toc499473948</vt:lpwstr>
      </vt:variant>
      <vt:variant>
        <vt:i4>1900595</vt:i4>
      </vt:variant>
      <vt:variant>
        <vt:i4>635</vt:i4>
      </vt:variant>
      <vt:variant>
        <vt:i4>0</vt:i4>
      </vt:variant>
      <vt:variant>
        <vt:i4>5</vt:i4>
      </vt:variant>
      <vt:variant>
        <vt:lpwstr/>
      </vt:variant>
      <vt:variant>
        <vt:lpwstr>_Toc499473947</vt:lpwstr>
      </vt:variant>
      <vt:variant>
        <vt:i4>1900595</vt:i4>
      </vt:variant>
      <vt:variant>
        <vt:i4>629</vt:i4>
      </vt:variant>
      <vt:variant>
        <vt:i4>0</vt:i4>
      </vt:variant>
      <vt:variant>
        <vt:i4>5</vt:i4>
      </vt:variant>
      <vt:variant>
        <vt:lpwstr/>
      </vt:variant>
      <vt:variant>
        <vt:lpwstr>_Toc499473946</vt:lpwstr>
      </vt:variant>
      <vt:variant>
        <vt:i4>1900595</vt:i4>
      </vt:variant>
      <vt:variant>
        <vt:i4>623</vt:i4>
      </vt:variant>
      <vt:variant>
        <vt:i4>0</vt:i4>
      </vt:variant>
      <vt:variant>
        <vt:i4>5</vt:i4>
      </vt:variant>
      <vt:variant>
        <vt:lpwstr/>
      </vt:variant>
      <vt:variant>
        <vt:lpwstr>_Toc499473945</vt:lpwstr>
      </vt:variant>
      <vt:variant>
        <vt:i4>1900595</vt:i4>
      </vt:variant>
      <vt:variant>
        <vt:i4>617</vt:i4>
      </vt:variant>
      <vt:variant>
        <vt:i4>0</vt:i4>
      </vt:variant>
      <vt:variant>
        <vt:i4>5</vt:i4>
      </vt:variant>
      <vt:variant>
        <vt:lpwstr/>
      </vt:variant>
      <vt:variant>
        <vt:lpwstr>_Toc499473944</vt:lpwstr>
      </vt:variant>
      <vt:variant>
        <vt:i4>1900595</vt:i4>
      </vt:variant>
      <vt:variant>
        <vt:i4>611</vt:i4>
      </vt:variant>
      <vt:variant>
        <vt:i4>0</vt:i4>
      </vt:variant>
      <vt:variant>
        <vt:i4>5</vt:i4>
      </vt:variant>
      <vt:variant>
        <vt:lpwstr/>
      </vt:variant>
      <vt:variant>
        <vt:lpwstr>_Toc499473943</vt:lpwstr>
      </vt:variant>
      <vt:variant>
        <vt:i4>1900595</vt:i4>
      </vt:variant>
      <vt:variant>
        <vt:i4>605</vt:i4>
      </vt:variant>
      <vt:variant>
        <vt:i4>0</vt:i4>
      </vt:variant>
      <vt:variant>
        <vt:i4>5</vt:i4>
      </vt:variant>
      <vt:variant>
        <vt:lpwstr/>
      </vt:variant>
      <vt:variant>
        <vt:lpwstr>_Toc499473942</vt:lpwstr>
      </vt:variant>
      <vt:variant>
        <vt:i4>1900595</vt:i4>
      </vt:variant>
      <vt:variant>
        <vt:i4>599</vt:i4>
      </vt:variant>
      <vt:variant>
        <vt:i4>0</vt:i4>
      </vt:variant>
      <vt:variant>
        <vt:i4>5</vt:i4>
      </vt:variant>
      <vt:variant>
        <vt:lpwstr/>
      </vt:variant>
      <vt:variant>
        <vt:lpwstr>_Toc499473941</vt:lpwstr>
      </vt:variant>
      <vt:variant>
        <vt:i4>1900595</vt:i4>
      </vt:variant>
      <vt:variant>
        <vt:i4>593</vt:i4>
      </vt:variant>
      <vt:variant>
        <vt:i4>0</vt:i4>
      </vt:variant>
      <vt:variant>
        <vt:i4>5</vt:i4>
      </vt:variant>
      <vt:variant>
        <vt:lpwstr/>
      </vt:variant>
      <vt:variant>
        <vt:lpwstr>_Toc499473940</vt:lpwstr>
      </vt:variant>
      <vt:variant>
        <vt:i4>1703987</vt:i4>
      </vt:variant>
      <vt:variant>
        <vt:i4>587</vt:i4>
      </vt:variant>
      <vt:variant>
        <vt:i4>0</vt:i4>
      </vt:variant>
      <vt:variant>
        <vt:i4>5</vt:i4>
      </vt:variant>
      <vt:variant>
        <vt:lpwstr/>
      </vt:variant>
      <vt:variant>
        <vt:lpwstr>_Toc499473939</vt:lpwstr>
      </vt:variant>
      <vt:variant>
        <vt:i4>1703987</vt:i4>
      </vt:variant>
      <vt:variant>
        <vt:i4>581</vt:i4>
      </vt:variant>
      <vt:variant>
        <vt:i4>0</vt:i4>
      </vt:variant>
      <vt:variant>
        <vt:i4>5</vt:i4>
      </vt:variant>
      <vt:variant>
        <vt:lpwstr/>
      </vt:variant>
      <vt:variant>
        <vt:lpwstr>_Toc499473938</vt:lpwstr>
      </vt:variant>
      <vt:variant>
        <vt:i4>1703987</vt:i4>
      </vt:variant>
      <vt:variant>
        <vt:i4>575</vt:i4>
      </vt:variant>
      <vt:variant>
        <vt:i4>0</vt:i4>
      </vt:variant>
      <vt:variant>
        <vt:i4>5</vt:i4>
      </vt:variant>
      <vt:variant>
        <vt:lpwstr/>
      </vt:variant>
      <vt:variant>
        <vt:lpwstr>_Toc499473937</vt:lpwstr>
      </vt:variant>
      <vt:variant>
        <vt:i4>1703987</vt:i4>
      </vt:variant>
      <vt:variant>
        <vt:i4>569</vt:i4>
      </vt:variant>
      <vt:variant>
        <vt:i4>0</vt:i4>
      </vt:variant>
      <vt:variant>
        <vt:i4>5</vt:i4>
      </vt:variant>
      <vt:variant>
        <vt:lpwstr/>
      </vt:variant>
      <vt:variant>
        <vt:lpwstr>_Toc499473936</vt:lpwstr>
      </vt:variant>
      <vt:variant>
        <vt:i4>1703987</vt:i4>
      </vt:variant>
      <vt:variant>
        <vt:i4>563</vt:i4>
      </vt:variant>
      <vt:variant>
        <vt:i4>0</vt:i4>
      </vt:variant>
      <vt:variant>
        <vt:i4>5</vt:i4>
      </vt:variant>
      <vt:variant>
        <vt:lpwstr/>
      </vt:variant>
      <vt:variant>
        <vt:lpwstr>_Toc499473935</vt:lpwstr>
      </vt:variant>
      <vt:variant>
        <vt:i4>1703987</vt:i4>
      </vt:variant>
      <vt:variant>
        <vt:i4>557</vt:i4>
      </vt:variant>
      <vt:variant>
        <vt:i4>0</vt:i4>
      </vt:variant>
      <vt:variant>
        <vt:i4>5</vt:i4>
      </vt:variant>
      <vt:variant>
        <vt:lpwstr/>
      </vt:variant>
      <vt:variant>
        <vt:lpwstr>_Toc499473934</vt:lpwstr>
      </vt:variant>
      <vt:variant>
        <vt:i4>1703987</vt:i4>
      </vt:variant>
      <vt:variant>
        <vt:i4>551</vt:i4>
      </vt:variant>
      <vt:variant>
        <vt:i4>0</vt:i4>
      </vt:variant>
      <vt:variant>
        <vt:i4>5</vt:i4>
      </vt:variant>
      <vt:variant>
        <vt:lpwstr/>
      </vt:variant>
      <vt:variant>
        <vt:lpwstr>_Toc499473933</vt:lpwstr>
      </vt:variant>
      <vt:variant>
        <vt:i4>1703987</vt:i4>
      </vt:variant>
      <vt:variant>
        <vt:i4>545</vt:i4>
      </vt:variant>
      <vt:variant>
        <vt:i4>0</vt:i4>
      </vt:variant>
      <vt:variant>
        <vt:i4>5</vt:i4>
      </vt:variant>
      <vt:variant>
        <vt:lpwstr/>
      </vt:variant>
      <vt:variant>
        <vt:lpwstr>_Toc499473932</vt:lpwstr>
      </vt:variant>
      <vt:variant>
        <vt:i4>1703987</vt:i4>
      </vt:variant>
      <vt:variant>
        <vt:i4>539</vt:i4>
      </vt:variant>
      <vt:variant>
        <vt:i4>0</vt:i4>
      </vt:variant>
      <vt:variant>
        <vt:i4>5</vt:i4>
      </vt:variant>
      <vt:variant>
        <vt:lpwstr/>
      </vt:variant>
      <vt:variant>
        <vt:lpwstr>_Toc499473931</vt:lpwstr>
      </vt:variant>
      <vt:variant>
        <vt:i4>1703987</vt:i4>
      </vt:variant>
      <vt:variant>
        <vt:i4>533</vt:i4>
      </vt:variant>
      <vt:variant>
        <vt:i4>0</vt:i4>
      </vt:variant>
      <vt:variant>
        <vt:i4>5</vt:i4>
      </vt:variant>
      <vt:variant>
        <vt:lpwstr/>
      </vt:variant>
      <vt:variant>
        <vt:lpwstr>_Toc499473930</vt:lpwstr>
      </vt:variant>
      <vt:variant>
        <vt:i4>1769523</vt:i4>
      </vt:variant>
      <vt:variant>
        <vt:i4>527</vt:i4>
      </vt:variant>
      <vt:variant>
        <vt:i4>0</vt:i4>
      </vt:variant>
      <vt:variant>
        <vt:i4>5</vt:i4>
      </vt:variant>
      <vt:variant>
        <vt:lpwstr/>
      </vt:variant>
      <vt:variant>
        <vt:lpwstr>_Toc499473929</vt:lpwstr>
      </vt:variant>
      <vt:variant>
        <vt:i4>1769523</vt:i4>
      </vt:variant>
      <vt:variant>
        <vt:i4>521</vt:i4>
      </vt:variant>
      <vt:variant>
        <vt:i4>0</vt:i4>
      </vt:variant>
      <vt:variant>
        <vt:i4>5</vt:i4>
      </vt:variant>
      <vt:variant>
        <vt:lpwstr/>
      </vt:variant>
      <vt:variant>
        <vt:lpwstr>_Toc499473928</vt:lpwstr>
      </vt:variant>
      <vt:variant>
        <vt:i4>1769523</vt:i4>
      </vt:variant>
      <vt:variant>
        <vt:i4>515</vt:i4>
      </vt:variant>
      <vt:variant>
        <vt:i4>0</vt:i4>
      </vt:variant>
      <vt:variant>
        <vt:i4>5</vt:i4>
      </vt:variant>
      <vt:variant>
        <vt:lpwstr/>
      </vt:variant>
      <vt:variant>
        <vt:lpwstr>_Toc499473927</vt:lpwstr>
      </vt:variant>
      <vt:variant>
        <vt:i4>1769523</vt:i4>
      </vt:variant>
      <vt:variant>
        <vt:i4>509</vt:i4>
      </vt:variant>
      <vt:variant>
        <vt:i4>0</vt:i4>
      </vt:variant>
      <vt:variant>
        <vt:i4>5</vt:i4>
      </vt:variant>
      <vt:variant>
        <vt:lpwstr/>
      </vt:variant>
      <vt:variant>
        <vt:lpwstr>_Toc499473926</vt:lpwstr>
      </vt:variant>
      <vt:variant>
        <vt:i4>1769523</vt:i4>
      </vt:variant>
      <vt:variant>
        <vt:i4>503</vt:i4>
      </vt:variant>
      <vt:variant>
        <vt:i4>0</vt:i4>
      </vt:variant>
      <vt:variant>
        <vt:i4>5</vt:i4>
      </vt:variant>
      <vt:variant>
        <vt:lpwstr/>
      </vt:variant>
      <vt:variant>
        <vt:lpwstr>_Toc499473925</vt:lpwstr>
      </vt:variant>
      <vt:variant>
        <vt:i4>1769523</vt:i4>
      </vt:variant>
      <vt:variant>
        <vt:i4>497</vt:i4>
      </vt:variant>
      <vt:variant>
        <vt:i4>0</vt:i4>
      </vt:variant>
      <vt:variant>
        <vt:i4>5</vt:i4>
      </vt:variant>
      <vt:variant>
        <vt:lpwstr/>
      </vt:variant>
      <vt:variant>
        <vt:lpwstr>_Toc499473924</vt:lpwstr>
      </vt:variant>
      <vt:variant>
        <vt:i4>1769523</vt:i4>
      </vt:variant>
      <vt:variant>
        <vt:i4>491</vt:i4>
      </vt:variant>
      <vt:variant>
        <vt:i4>0</vt:i4>
      </vt:variant>
      <vt:variant>
        <vt:i4>5</vt:i4>
      </vt:variant>
      <vt:variant>
        <vt:lpwstr/>
      </vt:variant>
      <vt:variant>
        <vt:lpwstr>_Toc499473923</vt:lpwstr>
      </vt:variant>
      <vt:variant>
        <vt:i4>1769523</vt:i4>
      </vt:variant>
      <vt:variant>
        <vt:i4>485</vt:i4>
      </vt:variant>
      <vt:variant>
        <vt:i4>0</vt:i4>
      </vt:variant>
      <vt:variant>
        <vt:i4>5</vt:i4>
      </vt:variant>
      <vt:variant>
        <vt:lpwstr/>
      </vt:variant>
      <vt:variant>
        <vt:lpwstr>_Toc499473922</vt:lpwstr>
      </vt:variant>
      <vt:variant>
        <vt:i4>1769523</vt:i4>
      </vt:variant>
      <vt:variant>
        <vt:i4>479</vt:i4>
      </vt:variant>
      <vt:variant>
        <vt:i4>0</vt:i4>
      </vt:variant>
      <vt:variant>
        <vt:i4>5</vt:i4>
      </vt:variant>
      <vt:variant>
        <vt:lpwstr/>
      </vt:variant>
      <vt:variant>
        <vt:lpwstr>_Toc499473921</vt:lpwstr>
      </vt:variant>
      <vt:variant>
        <vt:i4>1769523</vt:i4>
      </vt:variant>
      <vt:variant>
        <vt:i4>473</vt:i4>
      </vt:variant>
      <vt:variant>
        <vt:i4>0</vt:i4>
      </vt:variant>
      <vt:variant>
        <vt:i4>5</vt:i4>
      </vt:variant>
      <vt:variant>
        <vt:lpwstr/>
      </vt:variant>
      <vt:variant>
        <vt:lpwstr>_Toc499473920</vt:lpwstr>
      </vt:variant>
      <vt:variant>
        <vt:i4>1572915</vt:i4>
      </vt:variant>
      <vt:variant>
        <vt:i4>467</vt:i4>
      </vt:variant>
      <vt:variant>
        <vt:i4>0</vt:i4>
      </vt:variant>
      <vt:variant>
        <vt:i4>5</vt:i4>
      </vt:variant>
      <vt:variant>
        <vt:lpwstr/>
      </vt:variant>
      <vt:variant>
        <vt:lpwstr>_Toc499473919</vt:lpwstr>
      </vt:variant>
      <vt:variant>
        <vt:i4>1572915</vt:i4>
      </vt:variant>
      <vt:variant>
        <vt:i4>461</vt:i4>
      </vt:variant>
      <vt:variant>
        <vt:i4>0</vt:i4>
      </vt:variant>
      <vt:variant>
        <vt:i4>5</vt:i4>
      </vt:variant>
      <vt:variant>
        <vt:lpwstr/>
      </vt:variant>
      <vt:variant>
        <vt:lpwstr>_Toc499473918</vt:lpwstr>
      </vt:variant>
      <vt:variant>
        <vt:i4>1572915</vt:i4>
      </vt:variant>
      <vt:variant>
        <vt:i4>455</vt:i4>
      </vt:variant>
      <vt:variant>
        <vt:i4>0</vt:i4>
      </vt:variant>
      <vt:variant>
        <vt:i4>5</vt:i4>
      </vt:variant>
      <vt:variant>
        <vt:lpwstr/>
      </vt:variant>
      <vt:variant>
        <vt:lpwstr>_Toc499473917</vt:lpwstr>
      </vt:variant>
      <vt:variant>
        <vt:i4>1572915</vt:i4>
      </vt:variant>
      <vt:variant>
        <vt:i4>449</vt:i4>
      </vt:variant>
      <vt:variant>
        <vt:i4>0</vt:i4>
      </vt:variant>
      <vt:variant>
        <vt:i4>5</vt:i4>
      </vt:variant>
      <vt:variant>
        <vt:lpwstr/>
      </vt:variant>
      <vt:variant>
        <vt:lpwstr>_Toc499473916</vt:lpwstr>
      </vt:variant>
      <vt:variant>
        <vt:i4>1572915</vt:i4>
      </vt:variant>
      <vt:variant>
        <vt:i4>443</vt:i4>
      </vt:variant>
      <vt:variant>
        <vt:i4>0</vt:i4>
      </vt:variant>
      <vt:variant>
        <vt:i4>5</vt:i4>
      </vt:variant>
      <vt:variant>
        <vt:lpwstr/>
      </vt:variant>
      <vt:variant>
        <vt:lpwstr>_Toc499473915</vt:lpwstr>
      </vt:variant>
      <vt:variant>
        <vt:i4>1572915</vt:i4>
      </vt:variant>
      <vt:variant>
        <vt:i4>437</vt:i4>
      </vt:variant>
      <vt:variant>
        <vt:i4>0</vt:i4>
      </vt:variant>
      <vt:variant>
        <vt:i4>5</vt:i4>
      </vt:variant>
      <vt:variant>
        <vt:lpwstr/>
      </vt:variant>
      <vt:variant>
        <vt:lpwstr>_Toc499473914</vt:lpwstr>
      </vt:variant>
      <vt:variant>
        <vt:i4>1572915</vt:i4>
      </vt:variant>
      <vt:variant>
        <vt:i4>431</vt:i4>
      </vt:variant>
      <vt:variant>
        <vt:i4>0</vt:i4>
      </vt:variant>
      <vt:variant>
        <vt:i4>5</vt:i4>
      </vt:variant>
      <vt:variant>
        <vt:lpwstr/>
      </vt:variant>
      <vt:variant>
        <vt:lpwstr>_Toc499473913</vt:lpwstr>
      </vt:variant>
      <vt:variant>
        <vt:i4>1572915</vt:i4>
      </vt:variant>
      <vt:variant>
        <vt:i4>425</vt:i4>
      </vt:variant>
      <vt:variant>
        <vt:i4>0</vt:i4>
      </vt:variant>
      <vt:variant>
        <vt:i4>5</vt:i4>
      </vt:variant>
      <vt:variant>
        <vt:lpwstr/>
      </vt:variant>
      <vt:variant>
        <vt:lpwstr>_Toc499473912</vt:lpwstr>
      </vt:variant>
      <vt:variant>
        <vt:i4>1572915</vt:i4>
      </vt:variant>
      <vt:variant>
        <vt:i4>419</vt:i4>
      </vt:variant>
      <vt:variant>
        <vt:i4>0</vt:i4>
      </vt:variant>
      <vt:variant>
        <vt:i4>5</vt:i4>
      </vt:variant>
      <vt:variant>
        <vt:lpwstr/>
      </vt:variant>
      <vt:variant>
        <vt:lpwstr>_Toc499473911</vt:lpwstr>
      </vt:variant>
      <vt:variant>
        <vt:i4>1572915</vt:i4>
      </vt:variant>
      <vt:variant>
        <vt:i4>413</vt:i4>
      </vt:variant>
      <vt:variant>
        <vt:i4>0</vt:i4>
      </vt:variant>
      <vt:variant>
        <vt:i4>5</vt:i4>
      </vt:variant>
      <vt:variant>
        <vt:lpwstr/>
      </vt:variant>
      <vt:variant>
        <vt:lpwstr>_Toc499473910</vt:lpwstr>
      </vt:variant>
      <vt:variant>
        <vt:i4>1638451</vt:i4>
      </vt:variant>
      <vt:variant>
        <vt:i4>407</vt:i4>
      </vt:variant>
      <vt:variant>
        <vt:i4>0</vt:i4>
      </vt:variant>
      <vt:variant>
        <vt:i4>5</vt:i4>
      </vt:variant>
      <vt:variant>
        <vt:lpwstr/>
      </vt:variant>
      <vt:variant>
        <vt:lpwstr>_Toc499473909</vt:lpwstr>
      </vt:variant>
      <vt:variant>
        <vt:i4>1638451</vt:i4>
      </vt:variant>
      <vt:variant>
        <vt:i4>401</vt:i4>
      </vt:variant>
      <vt:variant>
        <vt:i4>0</vt:i4>
      </vt:variant>
      <vt:variant>
        <vt:i4>5</vt:i4>
      </vt:variant>
      <vt:variant>
        <vt:lpwstr/>
      </vt:variant>
      <vt:variant>
        <vt:lpwstr>_Toc499473908</vt:lpwstr>
      </vt:variant>
      <vt:variant>
        <vt:i4>1638451</vt:i4>
      </vt:variant>
      <vt:variant>
        <vt:i4>395</vt:i4>
      </vt:variant>
      <vt:variant>
        <vt:i4>0</vt:i4>
      </vt:variant>
      <vt:variant>
        <vt:i4>5</vt:i4>
      </vt:variant>
      <vt:variant>
        <vt:lpwstr/>
      </vt:variant>
      <vt:variant>
        <vt:lpwstr>_Toc499473907</vt:lpwstr>
      </vt:variant>
      <vt:variant>
        <vt:i4>1638451</vt:i4>
      </vt:variant>
      <vt:variant>
        <vt:i4>389</vt:i4>
      </vt:variant>
      <vt:variant>
        <vt:i4>0</vt:i4>
      </vt:variant>
      <vt:variant>
        <vt:i4>5</vt:i4>
      </vt:variant>
      <vt:variant>
        <vt:lpwstr/>
      </vt:variant>
      <vt:variant>
        <vt:lpwstr>_Toc499473906</vt:lpwstr>
      </vt:variant>
      <vt:variant>
        <vt:i4>1638451</vt:i4>
      </vt:variant>
      <vt:variant>
        <vt:i4>383</vt:i4>
      </vt:variant>
      <vt:variant>
        <vt:i4>0</vt:i4>
      </vt:variant>
      <vt:variant>
        <vt:i4>5</vt:i4>
      </vt:variant>
      <vt:variant>
        <vt:lpwstr/>
      </vt:variant>
      <vt:variant>
        <vt:lpwstr>_Toc499473905</vt:lpwstr>
      </vt:variant>
      <vt:variant>
        <vt:i4>1638451</vt:i4>
      </vt:variant>
      <vt:variant>
        <vt:i4>377</vt:i4>
      </vt:variant>
      <vt:variant>
        <vt:i4>0</vt:i4>
      </vt:variant>
      <vt:variant>
        <vt:i4>5</vt:i4>
      </vt:variant>
      <vt:variant>
        <vt:lpwstr/>
      </vt:variant>
      <vt:variant>
        <vt:lpwstr>_Toc499473904</vt:lpwstr>
      </vt:variant>
      <vt:variant>
        <vt:i4>1638451</vt:i4>
      </vt:variant>
      <vt:variant>
        <vt:i4>371</vt:i4>
      </vt:variant>
      <vt:variant>
        <vt:i4>0</vt:i4>
      </vt:variant>
      <vt:variant>
        <vt:i4>5</vt:i4>
      </vt:variant>
      <vt:variant>
        <vt:lpwstr/>
      </vt:variant>
      <vt:variant>
        <vt:lpwstr>_Toc499473903</vt:lpwstr>
      </vt:variant>
      <vt:variant>
        <vt:i4>1638451</vt:i4>
      </vt:variant>
      <vt:variant>
        <vt:i4>365</vt:i4>
      </vt:variant>
      <vt:variant>
        <vt:i4>0</vt:i4>
      </vt:variant>
      <vt:variant>
        <vt:i4>5</vt:i4>
      </vt:variant>
      <vt:variant>
        <vt:lpwstr/>
      </vt:variant>
      <vt:variant>
        <vt:lpwstr>_Toc499473902</vt:lpwstr>
      </vt:variant>
      <vt:variant>
        <vt:i4>1638451</vt:i4>
      </vt:variant>
      <vt:variant>
        <vt:i4>359</vt:i4>
      </vt:variant>
      <vt:variant>
        <vt:i4>0</vt:i4>
      </vt:variant>
      <vt:variant>
        <vt:i4>5</vt:i4>
      </vt:variant>
      <vt:variant>
        <vt:lpwstr/>
      </vt:variant>
      <vt:variant>
        <vt:lpwstr>_Toc499473901</vt:lpwstr>
      </vt:variant>
      <vt:variant>
        <vt:i4>1638451</vt:i4>
      </vt:variant>
      <vt:variant>
        <vt:i4>353</vt:i4>
      </vt:variant>
      <vt:variant>
        <vt:i4>0</vt:i4>
      </vt:variant>
      <vt:variant>
        <vt:i4>5</vt:i4>
      </vt:variant>
      <vt:variant>
        <vt:lpwstr/>
      </vt:variant>
      <vt:variant>
        <vt:lpwstr>_Toc499473900</vt:lpwstr>
      </vt:variant>
      <vt:variant>
        <vt:i4>2031677</vt:i4>
      </vt:variant>
      <vt:variant>
        <vt:i4>344</vt:i4>
      </vt:variant>
      <vt:variant>
        <vt:i4>0</vt:i4>
      </vt:variant>
      <vt:variant>
        <vt:i4>5</vt:i4>
      </vt:variant>
      <vt:variant>
        <vt:lpwstr/>
      </vt:variant>
      <vt:variant>
        <vt:lpwstr>_Toc499473760</vt:lpwstr>
      </vt:variant>
      <vt:variant>
        <vt:i4>1835069</vt:i4>
      </vt:variant>
      <vt:variant>
        <vt:i4>338</vt:i4>
      </vt:variant>
      <vt:variant>
        <vt:i4>0</vt:i4>
      </vt:variant>
      <vt:variant>
        <vt:i4>5</vt:i4>
      </vt:variant>
      <vt:variant>
        <vt:lpwstr/>
      </vt:variant>
      <vt:variant>
        <vt:lpwstr>_Toc499473759</vt:lpwstr>
      </vt:variant>
      <vt:variant>
        <vt:i4>1835069</vt:i4>
      </vt:variant>
      <vt:variant>
        <vt:i4>332</vt:i4>
      </vt:variant>
      <vt:variant>
        <vt:i4>0</vt:i4>
      </vt:variant>
      <vt:variant>
        <vt:i4>5</vt:i4>
      </vt:variant>
      <vt:variant>
        <vt:lpwstr/>
      </vt:variant>
      <vt:variant>
        <vt:lpwstr>_Toc499473754</vt:lpwstr>
      </vt:variant>
      <vt:variant>
        <vt:i4>1835069</vt:i4>
      </vt:variant>
      <vt:variant>
        <vt:i4>326</vt:i4>
      </vt:variant>
      <vt:variant>
        <vt:i4>0</vt:i4>
      </vt:variant>
      <vt:variant>
        <vt:i4>5</vt:i4>
      </vt:variant>
      <vt:variant>
        <vt:lpwstr/>
      </vt:variant>
      <vt:variant>
        <vt:lpwstr>_Toc499473753</vt:lpwstr>
      </vt:variant>
      <vt:variant>
        <vt:i4>1835069</vt:i4>
      </vt:variant>
      <vt:variant>
        <vt:i4>320</vt:i4>
      </vt:variant>
      <vt:variant>
        <vt:i4>0</vt:i4>
      </vt:variant>
      <vt:variant>
        <vt:i4>5</vt:i4>
      </vt:variant>
      <vt:variant>
        <vt:lpwstr/>
      </vt:variant>
      <vt:variant>
        <vt:lpwstr>_Toc499473752</vt:lpwstr>
      </vt:variant>
      <vt:variant>
        <vt:i4>1835069</vt:i4>
      </vt:variant>
      <vt:variant>
        <vt:i4>314</vt:i4>
      </vt:variant>
      <vt:variant>
        <vt:i4>0</vt:i4>
      </vt:variant>
      <vt:variant>
        <vt:i4>5</vt:i4>
      </vt:variant>
      <vt:variant>
        <vt:lpwstr/>
      </vt:variant>
      <vt:variant>
        <vt:lpwstr>_Toc499473751</vt:lpwstr>
      </vt:variant>
      <vt:variant>
        <vt:i4>1835069</vt:i4>
      </vt:variant>
      <vt:variant>
        <vt:i4>308</vt:i4>
      </vt:variant>
      <vt:variant>
        <vt:i4>0</vt:i4>
      </vt:variant>
      <vt:variant>
        <vt:i4>5</vt:i4>
      </vt:variant>
      <vt:variant>
        <vt:lpwstr/>
      </vt:variant>
      <vt:variant>
        <vt:lpwstr>_Toc499473750</vt:lpwstr>
      </vt:variant>
      <vt:variant>
        <vt:i4>1900605</vt:i4>
      </vt:variant>
      <vt:variant>
        <vt:i4>302</vt:i4>
      </vt:variant>
      <vt:variant>
        <vt:i4>0</vt:i4>
      </vt:variant>
      <vt:variant>
        <vt:i4>5</vt:i4>
      </vt:variant>
      <vt:variant>
        <vt:lpwstr/>
      </vt:variant>
      <vt:variant>
        <vt:lpwstr>_Toc499473749</vt:lpwstr>
      </vt:variant>
      <vt:variant>
        <vt:i4>1900605</vt:i4>
      </vt:variant>
      <vt:variant>
        <vt:i4>296</vt:i4>
      </vt:variant>
      <vt:variant>
        <vt:i4>0</vt:i4>
      </vt:variant>
      <vt:variant>
        <vt:i4>5</vt:i4>
      </vt:variant>
      <vt:variant>
        <vt:lpwstr/>
      </vt:variant>
      <vt:variant>
        <vt:lpwstr>_Toc499473748</vt:lpwstr>
      </vt:variant>
      <vt:variant>
        <vt:i4>1900605</vt:i4>
      </vt:variant>
      <vt:variant>
        <vt:i4>290</vt:i4>
      </vt:variant>
      <vt:variant>
        <vt:i4>0</vt:i4>
      </vt:variant>
      <vt:variant>
        <vt:i4>5</vt:i4>
      </vt:variant>
      <vt:variant>
        <vt:lpwstr/>
      </vt:variant>
      <vt:variant>
        <vt:lpwstr>_Toc499473747</vt:lpwstr>
      </vt:variant>
      <vt:variant>
        <vt:i4>1900605</vt:i4>
      </vt:variant>
      <vt:variant>
        <vt:i4>284</vt:i4>
      </vt:variant>
      <vt:variant>
        <vt:i4>0</vt:i4>
      </vt:variant>
      <vt:variant>
        <vt:i4>5</vt:i4>
      </vt:variant>
      <vt:variant>
        <vt:lpwstr/>
      </vt:variant>
      <vt:variant>
        <vt:lpwstr>_Toc499473746</vt:lpwstr>
      </vt:variant>
      <vt:variant>
        <vt:i4>1900605</vt:i4>
      </vt:variant>
      <vt:variant>
        <vt:i4>278</vt:i4>
      </vt:variant>
      <vt:variant>
        <vt:i4>0</vt:i4>
      </vt:variant>
      <vt:variant>
        <vt:i4>5</vt:i4>
      </vt:variant>
      <vt:variant>
        <vt:lpwstr/>
      </vt:variant>
      <vt:variant>
        <vt:lpwstr>_Toc499473745</vt:lpwstr>
      </vt:variant>
      <vt:variant>
        <vt:i4>1900605</vt:i4>
      </vt:variant>
      <vt:variant>
        <vt:i4>272</vt:i4>
      </vt:variant>
      <vt:variant>
        <vt:i4>0</vt:i4>
      </vt:variant>
      <vt:variant>
        <vt:i4>5</vt:i4>
      </vt:variant>
      <vt:variant>
        <vt:lpwstr/>
      </vt:variant>
      <vt:variant>
        <vt:lpwstr>_Toc499473744</vt:lpwstr>
      </vt:variant>
      <vt:variant>
        <vt:i4>1900605</vt:i4>
      </vt:variant>
      <vt:variant>
        <vt:i4>266</vt:i4>
      </vt:variant>
      <vt:variant>
        <vt:i4>0</vt:i4>
      </vt:variant>
      <vt:variant>
        <vt:i4>5</vt:i4>
      </vt:variant>
      <vt:variant>
        <vt:lpwstr/>
      </vt:variant>
      <vt:variant>
        <vt:lpwstr>_Toc499473743</vt:lpwstr>
      </vt:variant>
      <vt:variant>
        <vt:i4>1900605</vt:i4>
      </vt:variant>
      <vt:variant>
        <vt:i4>260</vt:i4>
      </vt:variant>
      <vt:variant>
        <vt:i4>0</vt:i4>
      </vt:variant>
      <vt:variant>
        <vt:i4>5</vt:i4>
      </vt:variant>
      <vt:variant>
        <vt:lpwstr/>
      </vt:variant>
      <vt:variant>
        <vt:lpwstr>_Toc499473742</vt:lpwstr>
      </vt:variant>
      <vt:variant>
        <vt:i4>1900605</vt:i4>
      </vt:variant>
      <vt:variant>
        <vt:i4>254</vt:i4>
      </vt:variant>
      <vt:variant>
        <vt:i4>0</vt:i4>
      </vt:variant>
      <vt:variant>
        <vt:i4>5</vt:i4>
      </vt:variant>
      <vt:variant>
        <vt:lpwstr/>
      </vt:variant>
      <vt:variant>
        <vt:lpwstr>_Toc499473741</vt:lpwstr>
      </vt:variant>
      <vt:variant>
        <vt:i4>1900605</vt:i4>
      </vt:variant>
      <vt:variant>
        <vt:i4>248</vt:i4>
      </vt:variant>
      <vt:variant>
        <vt:i4>0</vt:i4>
      </vt:variant>
      <vt:variant>
        <vt:i4>5</vt:i4>
      </vt:variant>
      <vt:variant>
        <vt:lpwstr/>
      </vt:variant>
      <vt:variant>
        <vt:lpwstr>_Toc499473740</vt:lpwstr>
      </vt:variant>
      <vt:variant>
        <vt:i4>1703997</vt:i4>
      </vt:variant>
      <vt:variant>
        <vt:i4>242</vt:i4>
      </vt:variant>
      <vt:variant>
        <vt:i4>0</vt:i4>
      </vt:variant>
      <vt:variant>
        <vt:i4>5</vt:i4>
      </vt:variant>
      <vt:variant>
        <vt:lpwstr/>
      </vt:variant>
      <vt:variant>
        <vt:lpwstr>_Toc499473739</vt:lpwstr>
      </vt:variant>
      <vt:variant>
        <vt:i4>1703997</vt:i4>
      </vt:variant>
      <vt:variant>
        <vt:i4>236</vt:i4>
      </vt:variant>
      <vt:variant>
        <vt:i4>0</vt:i4>
      </vt:variant>
      <vt:variant>
        <vt:i4>5</vt:i4>
      </vt:variant>
      <vt:variant>
        <vt:lpwstr/>
      </vt:variant>
      <vt:variant>
        <vt:lpwstr>_Toc499473738</vt:lpwstr>
      </vt:variant>
      <vt:variant>
        <vt:i4>1703997</vt:i4>
      </vt:variant>
      <vt:variant>
        <vt:i4>230</vt:i4>
      </vt:variant>
      <vt:variant>
        <vt:i4>0</vt:i4>
      </vt:variant>
      <vt:variant>
        <vt:i4>5</vt:i4>
      </vt:variant>
      <vt:variant>
        <vt:lpwstr/>
      </vt:variant>
      <vt:variant>
        <vt:lpwstr>_Toc499473737</vt:lpwstr>
      </vt:variant>
      <vt:variant>
        <vt:i4>1703997</vt:i4>
      </vt:variant>
      <vt:variant>
        <vt:i4>224</vt:i4>
      </vt:variant>
      <vt:variant>
        <vt:i4>0</vt:i4>
      </vt:variant>
      <vt:variant>
        <vt:i4>5</vt:i4>
      </vt:variant>
      <vt:variant>
        <vt:lpwstr/>
      </vt:variant>
      <vt:variant>
        <vt:lpwstr>_Toc499473736</vt:lpwstr>
      </vt:variant>
      <vt:variant>
        <vt:i4>1703997</vt:i4>
      </vt:variant>
      <vt:variant>
        <vt:i4>218</vt:i4>
      </vt:variant>
      <vt:variant>
        <vt:i4>0</vt:i4>
      </vt:variant>
      <vt:variant>
        <vt:i4>5</vt:i4>
      </vt:variant>
      <vt:variant>
        <vt:lpwstr/>
      </vt:variant>
      <vt:variant>
        <vt:lpwstr>_Toc499473735</vt:lpwstr>
      </vt:variant>
      <vt:variant>
        <vt:i4>1703997</vt:i4>
      </vt:variant>
      <vt:variant>
        <vt:i4>212</vt:i4>
      </vt:variant>
      <vt:variant>
        <vt:i4>0</vt:i4>
      </vt:variant>
      <vt:variant>
        <vt:i4>5</vt:i4>
      </vt:variant>
      <vt:variant>
        <vt:lpwstr/>
      </vt:variant>
      <vt:variant>
        <vt:lpwstr>_Toc499473734</vt:lpwstr>
      </vt:variant>
      <vt:variant>
        <vt:i4>1703997</vt:i4>
      </vt:variant>
      <vt:variant>
        <vt:i4>206</vt:i4>
      </vt:variant>
      <vt:variant>
        <vt:i4>0</vt:i4>
      </vt:variant>
      <vt:variant>
        <vt:i4>5</vt:i4>
      </vt:variant>
      <vt:variant>
        <vt:lpwstr/>
      </vt:variant>
      <vt:variant>
        <vt:lpwstr>_Toc499473733</vt:lpwstr>
      </vt:variant>
      <vt:variant>
        <vt:i4>1703997</vt:i4>
      </vt:variant>
      <vt:variant>
        <vt:i4>200</vt:i4>
      </vt:variant>
      <vt:variant>
        <vt:i4>0</vt:i4>
      </vt:variant>
      <vt:variant>
        <vt:i4>5</vt:i4>
      </vt:variant>
      <vt:variant>
        <vt:lpwstr/>
      </vt:variant>
      <vt:variant>
        <vt:lpwstr>_Toc499473732</vt:lpwstr>
      </vt:variant>
      <vt:variant>
        <vt:i4>1703997</vt:i4>
      </vt:variant>
      <vt:variant>
        <vt:i4>194</vt:i4>
      </vt:variant>
      <vt:variant>
        <vt:i4>0</vt:i4>
      </vt:variant>
      <vt:variant>
        <vt:i4>5</vt:i4>
      </vt:variant>
      <vt:variant>
        <vt:lpwstr/>
      </vt:variant>
      <vt:variant>
        <vt:lpwstr>_Toc499473731</vt:lpwstr>
      </vt:variant>
      <vt:variant>
        <vt:i4>1703997</vt:i4>
      </vt:variant>
      <vt:variant>
        <vt:i4>188</vt:i4>
      </vt:variant>
      <vt:variant>
        <vt:i4>0</vt:i4>
      </vt:variant>
      <vt:variant>
        <vt:i4>5</vt:i4>
      </vt:variant>
      <vt:variant>
        <vt:lpwstr/>
      </vt:variant>
      <vt:variant>
        <vt:lpwstr>_Toc499473730</vt:lpwstr>
      </vt:variant>
      <vt:variant>
        <vt:i4>1769533</vt:i4>
      </vt:variant>
      <vt:variant>
        <vt:i4>182</vt:i4>
      </vt:variant>
      <vt:variant>
        <vt:i4>0</vt:i4>
      </vt:variant>
      <vt:variant>
        <vt:i4>5</vt:i4>
      </vt:variant>
      <vt:variant>
        <vt:lpwstr/>
      </vt:variant>
      <vt:variant>
        <vt:lpwstr>_Toc499473729</vt:lpwstr>
      </vt:variant>
      <vt:variant>
        <vt:i4>1769533</vt:i4>
      </vt:variant>
      <vt:variant>
        <vt:i4>176</vt:i4>
      </vt:variant>
      <vt:variant>
        <vt:i4>0</vt:i4>
      </vt:variant>
      <vt:variant>
        <vt:i4>5</vt:i4>
      </vt:variant>
      <vt:variant>
        <vt:lpwstr/>
      </vt:variant>
      <vt:variant>
        <vt:lpwstr>_Toc499473728</vt:lpwstr>
      </vt:variant>
      <vt:variant>
        <vt:i4>1769533</vt:i4>
      </vt:variant>
      <vt:variant>
        <vt:i4>170</vt:i4>
      </vt:variant>
      <vt:variant>
        <vt:i4>0</vt:i4>
      </vt:variant>
      <vt:variant>
        <vt:i4>5</vt:i4>
      </vt:variant>
      <vt:variant>
        <vt:lpwstr/>
      </vt:variant>
      <vt:variant>
        <vt:lpwstr>_Toc499473727</vt:lpwstr>
      </vt:variant>
      <vt:variant>
        <vt:i4>1769533</vt:i4>
      </vt:variant>
      <vt:variant>
        <vt:i4>164</vt:i4>
      </vt:variant>
      <vt:variant>
        <vt:i4>0</vt:i4>
      </vt:variant>
      <vt:variant>
        <vt:i4>5</vt:i4>
      </vt:variant>
      <vt:variant>
        <vt:lpwstr/>
      </vt:variant>
      <vt:variant>
        <vt:lpwstr>_Toc499473726</vt:lpwstr>
      </vt:variant>
      <vt:variant>
        <vt:i4>1769533</vt:i4>
      </vt:variant>
      <vt:variant>
        <vt:i4>158</vt:i4>
      </vt:variant>
      <vt:variant>
        <vt:i4>0</vt:i4>
      </vt:variant>
      <vt:variant>
        <vt:i4>5</vt:i4>
      </vt:variant>
      <vt:variant>
        <vt:lpwstr/>
      </vt:variant>
      <vt:variant>
        <vt:lpwstr>_Toc499473725</vt:lpwstr>
      </vt:variant>
      <vt:variant>
        <vt:i4>1769533</vt:i4>
      </vt:variant>
      <vt:variant>
        <vt:i4>152</vt:i4>
      </vt:variant>
      <vt:variant>
        <vt:i4>0</vt:i4>
      </vt:variant>
      <vt:variant>
        <vt:i4>5</vt:i4>
      </vt:variant>
      <vt:variant>
        <vt:lpwstr/>
      </vt:variant>
      <vt:variant>
        <vt:lpwstr>_Toc499473724</vt:lpwstr>
      </vt:variant>
      <vt:variant>
        <vt:i4>1769533</vt:i4>
      </vt:variant>
      <vt:variant>
        <vt:i4>146</vt:i4>
      </vt:variant>
      <vt:variant>
        <vt:i4>0</vt:i4>
      </vt:variant>
      <vt:variant>
        <vt:i4>5</vt:i4>
      </vt:variant>
      <vt:variant>
        <vt:lpwstr/>
      </vt:variant>
      <vt:variant>
        <vt:lpwstr>_Toc499473723</vt:lpwstr>
      </vt:variant>
      <vt:variant>
        <vt:i4>1769533</vt:i4>
      </vt:variant>
      <vt:variant>
        <vt:i4>140</vt:i4>
      </vt:variant>
      <vt:variant>
        <vt:i4>0</vt:i4>
      </vt:variant>
      <vt:variant>
        <vt:i4>5</vt:i4>
      </vt:variant>
      <vt:variant>
        <vt:lpwstr/>
      </vt:variant>
      <vt:variant>
        <vt:lpwstr>_Toc499473722</vt:lpwstr>
      </vt:variant>
      <vt:variant>
        <vt:i4>1769533</vt:i4>
      </vt:variant>
      <vt:variant>
        <vt:i4>134</vt:i4>
      </vt:variant>
      <vt:variant>
        <vt:i4>0</vt:i4>
      </vt:variant>
      <vt:variant>
        <vt:i4>5</vt:i4>
      </vt:variant>
      <vt:variant>
        <vt:lpwstr/>
      </vt:variant>
      <vt:variant>
        <vt:lpwstr>_Toc499473721</vt:lpwstr>
      </vt:variant>
      <vt:variant>
        <vt:i4>1769533</vt:i4>
      </vt:variant>
      <vt:variant>
        <vt:i4>128</vt:i4>
      </vt:variant>
      <vt:variant>
        <vt:i4>0</vt:i4>
      </vt:variant>
      <vt:variant>
        <vt:i4>5</vt:i4>
      </vt:variant>
      <vt:variant>
        <vt:lpwstr/>
      </vt:variant>
      <vt:variant>
        <vt:lpwstr>_Toc499473720</vt:lpwstr>
      </vt:variant>
      <vt:variant>
        <vt:i4>1572925</vt:i4>
      </vt:variant>
      <vt:variant>
        <vt:i4>122</vt:i4>
      </vt:variant>
      <vt:variant>
        <vt:i4>0</vt:i4>
      </vt:variant>
      <vt:variant>
        <vt:i4>5</vt:i4>
      </vt:variant>
      <vt:variant>
        <vt:lpwstr/>
      </vt:variant>
      <vt:variant>
        <vt:lpwstr>_Toc499473719</vt:lpwstr>
      </vt:variant>
      <vt:variant>
        <vt:i4>1572925</vt:i4>
      </vt:variant>
      <vt:variant>
        <vt:i4>116</vt:i4>
      </vt:variant>
      <vt:variant>
        <vt:i4>0</vt:i4>
      </vt:variant>
      <vt:variant>
        <vt:i4>5</vt:i4>
      </vt:variant>
      <vt:variant>
        <vt:lpwstr/>
      </vt:variant>
      <vt:variant>
        <vt:lpwstr>_Toc499473718</vt:lpwstr>
      </vt:variant>
      <vt:variant>
        <vt:i4>1572925</vt:i4>
      </vt:variant>
      <vt:variant>
        <vt:i4>110</vt:i4>
      </vt:variant>
      <vt:variant>
        <vt:i4>0</vt:i4>
      </vt:variant>
      <vt:variant>
        <vt:i4>5</vt:i4>
      </vt:variant>
      <vt:variant>
        <vt:lpwstr/>
      </vt:variant>
      <vt:variant>
        <vt:lpwstr>_Toc499473717</vt:lpwstr>
      </vt:variant>
      <vt:variant>
        <vt:i4>1572925</vt:i4>
      </vt:variant>
      <vt:variant>
        <vt:i4>104</vt:i4>
      </vt:variant>
      <vt:variant>
        <vt:i4>0</vt:i4>
      </vt:variant>
      <vt:variant>
        <vt:i4>5</vt:i4>
      </vt:variant>
      <vt:variant>
        <vt:lpwstr/>
      </vt:variant>
      <vt:variant>
        <vt:lpwstr>_Toc499473716</vt:lpwstr>
      </vt:variant>
      <vt:variant>
        <vt:i4>1572925</vt:i4>
      </vt:variant>
      <vt:variant>
        <vt:i4>98</vt:i4>
      </vt:variant>
      <vt:variant>
        <vt:i4>0</vt:i4>
      </vt:variant>
      <vt:variant>
        <vt:i4>5</vt:i4>
      </vt:variant>
      <vt:variant>
        <vt:lpwstr/>
      </vt:variant>
      <vt:variant>
        <vt:lpwstr>_Toc499473715</vt:lpwstr>
      </vt:variant>
      <vt:variant>
        <vt:i4>1572925</vt:i4>
      </vt:variant>
      <vt:variant>
        <vt:i4>92</vt:i4>
      </vt:variant>
      <vt:variant>
        <vt:i4>0</vt:i4>
      </vt:variant>
      <vt:variant>
        <vt:i4>5</vt:i4>
      </vt:variant>
      <vt:variant>
        <vt:lpwstr/>
      </vt:variant>
      <vt:variant>
        <vt:lpwstr>_Toc499473714</vt:lpwstr>
      </vt:variant>
      <vt:variant>
        <vt:i4>1572925</vt:i4>
      </vt:variant>
      <vt:variant>
        <vt:i4>86</vt:i4>
      </vt:variant>
      <vt:variant>
        <vt:i4>0</vt:i4>
      </vt:variant>
      <vt:variant>
        <vt:i4>5</vt:i4>
      </vt:variant>
      <vt:variant>
        <vt:lpwstr/>
      </vt:variant>
      <vt:variant>
        <vt:lpwstr>_Toc499473713</vt:lpwstr>
      </vt:variant>
      <vt:variant>
        <vt:i4>1572925</vt:i4>
      </vt:variant>
      <vt:variant>
        <vt:i4>80</vt:i4>
      </vt:variant>
      <vt:variant>
        <vt:i4>0</vt:i4>
      </vt:variant>
      <vt:variant>
        <vt:i4>5</vt:i4>
      </vt:variant>
      <vt:variant>
        <vt:lpwstr/>
      </vt:variant>
      <vt:variant>
        <vt:lpwstr>_Toc499473712</vt:lpwstr>
      </vt:variant>
      <vt:variant>
        <vt:i4>1572925</vt:i4>
      </vt:variant>
      <vt:variant>
        <vt:i4>74</vt:i4>
      </vt:variant>
      <vt:variant>
        <vt:i4>0</vt:i4>
      </vt:variant>
      <vt:variant>
        <vt:i4>5</vt:i4>
      </vt:variant>
      <vt:variant>
        <vt:lpwstr/>
      </vt:variant>
      <vt:variant>
        <vt:lpwstr>_Toc499473711</vt:lpwstr>
      </vt:variant>
      <vt:variant>
        <vt:i4>1572925</vt:i4>
      </vt:variant>
      <vt:variant>
        <vt:i4>68</vt:i4>
      </vt:variant>
      <vt:variant>
        <vt:i4>0</vt:i4>
      </vt:variant>
      <vt:variant>
        <vt:i4>5</vt:i4>
      </vt:variant>
      <vt:variant>
        <vt:lpwstr/>
      </vt:variant>
      <vt:variant>
        <vt:lpwstr>_Toc499473710</vt:lpwstr>
      </vt:variant>
      <vt:variant>
        <vt:i4>1638461</vt:i4>
      </vt:variant>
      <vt:variant>
        <vt:i4>62</vt:i4>
      </vt:variant>
      <vt:variant>
        <vt:i4>0</vt:i4>
      </vt:variant>
      <vt:variant>
        <vt:i4>5</vt:i4>
      </vt:variant>
      <vt:variant>
        <vt:lpwstr/>
      </vt:variant>
      <vt:variant>
        <vt:lpwstr>_Toc499473709</vt:lpwstr>
      </vt:variant>
      <vt:variant>
        <vt:i4>1638461</vt:i4>
      </vt:variant>
      <vt:variant>
        <vt:i4>56</vt:i4>
      </vt:variant>
      <vt:variant>
        <vt:i4>0</vt:i4>
      </vt:variant>
      <vt:variant>
        <vt:i4>5</vt:i4>
      </vt:variant>
      <vt:variant>
        <vt:lpwstr/>
      </vt:variant>
      <vt:variant>
        <vt:lpwstr>_Toc499473708</vt:lpwstr>
      </vt:variant>
      <vt:variant>
        <vt:i4>1638461</vt:i4>
      </vt:variant>
      <vt:variant>
        <vt:i4>50</vt:i4>
      </vt:variant>
      <vt:variant>
        <vt:i4>0</vt:i4>
      </vt:variant>
      <vt:variant>
        <vt:i4>5</vt:i4>
      </vt:variant>
      <vt:variant>
        <vt:lpwstr/>
      </vt:variant>
      <vt:variant>
        <vt:lpwstr>_Toc499473707</vt:lpwstr>
      </vt:variant>
      <vt:variant>
        <vt:i4>1638461</vt:i4>
      </vt:variant>
      <vt:variant>
        <vt:i4>44</vt:i4>
      </vt:variant>
      <vt:variant>
        <vt:i4>0</vt:i4>
      </vt:variant>
      <vt:variant>
        <vt:i4>5</vt:i4>
      </vt:variant>
      <vt:variant>
        <vt:lpwstr/>
      </vt:variant>
      <vt:variant>
        <vt:lpwstr>_Toc499473706</vt:lpwstr>
      </vt:variant>
      <vt:variant>
        <vt:i4>1638461</vt:i4>
      </vt:variant>
      <vt:variant>
        <vt:i4>38</vt:i4>
      </vt:variant>
      <vt:variant>
        <vt:i4>0</vt:i4>
      </vt:variant>
      <vt:variant>
        <vt:i4>5</vt:i4>
      </vt:variant>
      <vt:variant>
        <vt:lpwstr/>
      </vt:variant>
      <vt:variant>
        <vt:lpwstr>_Toc499473705</vt:lpwstr>
      </vt:variant>
      <vt:variant>
        <vt:i4>1638461</vt:i4>
      </vt:variant>
      <vt:variant>
        <vt:i4>32</vt:i4>
      </vt:variant>
      <vt:variant>
        <vt:i4>0</vt:i4>
      </vt:variant>
      <vt:variant>
        <vt:i4>5</vt:i4>
      </vt:variant>
      <vt:variant>
        <vt:lpwstr/>
      </vt:variant>
      <vt:variant>
        <vt:lpwstr>_Toc499473704</vt:lpwstr>
      </vt:variant>
      <vt:variant>
        <vt:i4>1638461</vt:i4>
      </vt:variant>
      <vt:variant>
        <vt:i4>26</vt:i4>
      </vt:variant>
      <vt:variant>
        <vt:i4>0</vt:i4>
      </vt:variant>
      <vt:variant>
        <vt:i4>5</vt:i4>
      </vt:variant>
      <vt:variant>
        <vt:lpwstr/>
      </vt:variant>
      <vt:variant>
        <vt:lpwstr>_Toc499473703</vt:lpwstr>
      </vt:variant>
      <vt:variant>
        <vt:i4>1638461</vt:i4>
      </vt:variant>
      <vt:variant>
        <vt:i4>20</vt:i4>
      </vt:variant>
      <vt:variant>
        <vt:i4>0</vt:i4>
      </vt:variant>
      <vt:variant>
        <vt:i4>5</vt:i4>
      </vt:variant>
      <vt:variant>
        <vt:lpwstr/>
      </vt:variant>
      <vt:variant>
        <vt:lpwstr>_Toc499473702</vt:lpwstr>
      </vt:variant>
      <vt:variant>
        <vt:i4>1638461</vt:i4>
      </vt:variant>
      <vt:variant>
        <vt:i4>14</vt:i4>
      </vt:variant>
      <vt:variant>
        <vt:i4>0</vt:i4>
      </vt:variant>
      <vt:variant>
        <vt:i4>5</vt:i4>
      </vt:variant>
      <vt:variant>
        <vt:lpwstr/>
      </vt:variant>
      <vt:variant>
        <vt:lpwstr>_Toc499473701</vt:lpwstr>
      </vt:variant>
      <vt:variant>
        <vt:i4>1638461</vt:i4>
      </vt:variant>
      <vt:variant>
        <vt:i4>8</vt:i4>
      </vt:variant>
      <vt:variant>
        <vt:i4>0</vt:i4>
      </vt:variant>
      <vt:variant>
        <vt:i4>5</vt:i4>
      </vt:variant>
      <vt:variant>
        <vt:lpwstr/>
      </vt:variant>
      <vt:variant>
        <vt:lpwstr>_Toc499473700</vt:lpwstr>
      </vt:variant>
      <vt:variant>
        <vt:i4>1048636</vt:i4>
      </vt:variant>
      <vt:variant>
        <vt:i4>2</vt:i4>
      </vt:variant>
      <vt:variant>
        <vt:i4>0</vt:i4>
      </vt:variant>
      <vt:variant>
        <vt:i4>5</vt:i4>
      </vt:variant>
      <vt:variant>
        <vt:lpwstr/>
      </vt:variant>
      <vt:variant>
        <vt:lpwstr>_Toc499473699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ÐẠI HỌC HUẾ</dc:title>
  <dc:creator>OS</dc:creator>
  <cp:lastModifiedBy>USER</cp:lastModifiedBy>
  <cp:revision>10</cp:revision>
  <cp:lastPrinted>2018-05-22T13:33:00Z</cp:lastPrinted>
  <dcterms:created xsi:type="dcterms:W3CDTF">2018-05-22T00:38:00Z</dcterms:created>
  <dcterms:modified xsi:type="dcterms:W3CDTF">2018-07-25T01:24:00Z</dcterms:modified>
</cp:coreProperties>
</file>